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2"/>
        <w:gridCol w:w="1895"/>
        <w:gridCol w:w="706"/>
        <w:gridCol w:w="682"/>
        <w:gridCol w:w="1208"/>
      </w:tblGrid>
      <w:tr w:rsidR="005D09BA" w:rsidTr="008A21E3">
        <w:trPr>
          <w:trHeight w:val="644"/>
        </w:trPr>
        <w:tc>
          <w:tcPr>
            <w:tcW w:w="4482" w:type="dxa"/>
          </w:tcPr>
          <w:p w:rsidR="005D09BA" w:rsidRDefault="005D09BA" w:rsidP="008A21E3">
            <w:pPr>
              <w:pStyle w:val="TableParagraph"/>
              <w:spacing w:before="18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5D09BA" w:rsidRDefault="005D09BA" w:rsidP="008A21E3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6PE5205ME</w:t>
            </w:r>
          </w:p>
        </w:tc>
        <w:tc>
          <w:tcPr>
            <w:tcW w:w="1895" w:type="dxa"/>
          </w:tcPr>
          <w:p w:rsidR="005D09BA" w:rsidRDefault="005D09BA" w:rsidP="008A21E3">
            <w:pPr>
              <w:pStyle w:val="TableParagraph"/>
              <w:spacing w:line="266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:rsidR="005D09BA" w:rsidRDefault="005D09BA" w:rsidP="008A21E3">
            <w:pPr>
              <w:pStyle w:val="TableParagraph"/>
              <w:spacing w:before="103" w:line="256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</w:tcPr>
          <w:p w:rsidR="005D09BA" w:rsidRDefault="005D09BA" w:rsidP="008A21E3">
            <w:pPr>
              <w:pStyle w:val="TableParagraph"/>
              <w:spacing w:line="266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5D09BA" w:rsidRDefault="005D09BA" w:rsidP="008A21E3">
            <w:pPr>
              <w:pStyle w:val="TableParagraph"/>
              <w:spacing w:before="103" w:line="256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82" w:type="dxa"/>
          </w:tcPr>
          <w:p w:rsidR="005D09BA" w:rsidRDefault="005D09BA" w:rsidP="008A21E3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5D09BA" w:rsidRDefault="005D09BA" w:rsidP="008A21E3">
            <w:pPr>
              <w:pStyle w:val="TableParagraph"/>
              <w:spacing w:before="103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08" w:type="dxa"/>
          </w:tcPr>
          <w:p w:rsidR="005D09BA" w:rsidRDefault="005D09BA" w:rsidP="008A21E3">
            <w:pPr>
              <w:pStyle w:val="TableParagraph"/>
              <w:spacing w:line="266" w:lineRule="exact"/>
              <w:ind w:left="22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  <w:p w:rsidR="005D09BA" w:rsidRDefault="005D09BA" w:rsidP="008A21E3">
            <w:pPr>
              <w:pStyle w:val="TableParagraph"/>
              <w:spacing w:before="103"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5D09BA" w:rsidRDefault="005D09BA" w:rsidP="005D09BA">
      <w:pPr>
        <w:pStyle w:val="BodyText"/>
        <w:ind w:left="0"/>
        <w:rPr>
          <w:b/>
          <w:sz w:val="20"/>
        </w:rPr>
      </w:pPr>
    </w:p>
    <w:p w:rsidR="005D09BA" w:rsidRDefault="005D09BA" w:rsidP="005D09BA">
      <w:pPr>
        <w:pStyle w:val="BodyText"/>
        <w:ind w:left="0"/>
        <w:rPr>
          <w:b/>
          <w:sz w:val="20"/>
        </w:rPr>
      </w:pPr>
    </w:p>
    <w:p w:rsidR="005D09BA" w:rsidRDefault="005D09BA" w:rsidP="005D09BA">
      <w:pPr>
        <w:pStyle w:val="BodyText"/>
        <w:ind w:left="0"/>
        <w:rPr>
          <w:b/>
          <w:sz w:val="11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682"/>
      </w:tblGrid>
      <w:tr w:rsidR="005D09BA" w:rsidTr="008A21E3">
        <w:trPr>
          <w:trHeight w:val="273"/>
        </w:trPr>
        <w:tc>
          <w:tcPr>
            <w:tcW w:w="4788" w:type="dxa"/>
          </w:tcPr>
          <w:p w:rsidR="005D09BA" w:rsidRDefault="005D09BA" w:rsidP="008A21E3">
            <w:pPr>
              <w:pStyle w:val="TableParagraph"/>
              <w:spacing w:line="253" w:lineRule="exact"/>
              <w:ind w:left="153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sz w:val="24"/>
              </w:rPr>
              <w:t>:</w:t>
            </w:r>
          </w:p>
        </w:tc>
        <w:tc>
          <w:tcPr>
            <w:tcW w:w="4682" w:type="dxa"/>
          </w:tcPr>
          <w:p w:rsidR="005D09BA" w:rsidRDefault="005D09BA" w:rsidP="008A21E3">
            <w:pPr>
              <w:pStyle w:val="TableParagraph"/>
              <w:spacing w:line="253" w:lineRule="exact"/>
              <w:ind w:left="176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sz w:val="24"/>
              </w:rPr>
              <w:t>:</w:t>
            </w:r>
          </w:p>
        </w:tc>
      </w:tr>
      <w:tr w:rsidR="005D09BA" w:rsidTr="008A21E3">
        <w:trPr>
          <w:trHeight w:val="4051"/>
        </w:trPr>
        <w:tc>
          <w:tcPr>
            <w:tcW w:w="4788" w:type="dxa"/>
          </w:tcPr>
          <w:p w:rsidR="005D09BA" w:rsidRDefault="005D09BA" w:rsidP="005D09B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98"/>
              <w:jc w:val="both"/>
            </w:pPr>
            <w:r>
              <w:t>Know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Methods,</w:t>
            </w:r>
            <w:r>
              <w:rPr>
                <w:spacing w:val="-52"/>
              </w:rPr>
              <w:t xml:space="preserve"> </w:t>
            </w:r>
            <w:r>
              <w:t>calculate Weight &amp; Metal Content and</w:t>
            </w:r>
            <w:r>
              <w:rPr>
                <w:spacing w:val="-52"/>
              </w:rPr>
              <w:t xml:space="preserve"> </w:t>
            </w:r>
            <w:r>
              <w:t>improve Rigidity &amp; Strengthening of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Structures.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781"/>
                <w:tab w:val="left" w:pos="2549"/>
                <w:tab w:val="left" w:pos="3873"/>
              </w:tabs>
              <w:ind w:right="495"/>
              <w:jc w:val="both"/>
            </w:pPr>
            <w:r>
              <w:t>Learn how to analyze products and 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tab/>
              <w:t>to</w:t>
            </w:r>
            <w:r>
              <w:tab/>
              <w:t>improve</w:t>
            </w:r>
            <w:r>
              <w:tab/>
              <w:t>their</w:t>
            </w:r>
            <w:r>
              <w:rPr>
                <w:spacing w:val="-53"/>
              </w:rPr>
              <w:t xml:space="preserve"> </w:t>
            </w:r>
            <w:r>
              <w:t>manufacturability</w:t>
            </w:r>
            <w:r>
              <w:rPr>
                <w:spacing w:val="-5"/>
              </w:rPr>
              <w:t xml:space="preserve"> </w:t>
            </w:r>
            <w:r>
              <w:t>and lower</w:t>
            </w:r>
            <w:r>
              <w:rPr>
                <w:spacing w:val="3"/>
              </w:rPr>
              <w:t xml:space="preserve"> </w:t>
            </w:r>
            <w:r>
              <w:t>costs.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96"/>
              <w:jc w:val="both"/>
            </w:pPr>
            <w:r>
              <w:t>Design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components</w:t>
            </w:r>
            <w:r>
              <w:rPr>
                <w:spacing w:val="56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subjected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fluctuating</w:t>
            </w:r>
            <w:r>
              <w:rPr>
                <w:spacing w:val="-4"/>
              </w:rPr>
              <w:t xml:space="preserve"> </w:t>
            </w:r>
            <w:r>
              <w:t>loads.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96"/>
              <w:jc w:val="both"/>
            </w:pPr>
            <w:r>
              <w:t>Distinguish different design criterions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steps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designing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t>components.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3"/>
              </w:numPr>
              <w:tabs>
                <w:tab w:val="left" w:pos="879"/>
              </w:tabs>
              <w:spacing w:line="242" w:lineRule="auto"/>
              <w:ind w:right="495"/>
              <w:jc w:val="both"/>
            </w:pPr>
            <w:r>
              <w:tab/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48"/>
              </w:rPr>
              <w:t xml:space="preserve"> </w:t>
            </w:r>
            <w:r>
              <w:t>system</w:t>
            </w:r>
            <w:r>
              <w:rPr>
                <w:spacing w:val="48"/>
              </w:rPr>
              <w:t xml:space="preserve"> </w:t>
            </w:r>
            <w:r>
              <w:t>design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various</w:t>
            </w:r>
          </w:p>
          <w:p w:rsidR="005D09BA" w:rsidRDefault="005D09BA" w:rsidP="008A21E3">
            <w:pPr>
              <w:pStyle w:val="TableParagraph"/>
              <w:spacing w:line="236" w:lineRule="exact"/>
              <w:ind w:left="825"/>
            </w:pPr>
            <w:r>
              <w:t>mechanisms.</w:t>
            </w:r>
          </w:p>
        </w:tc>
        <w:tc>
          <w:tcPr>
            <w:tcW w:w="4682" w:type="dxa"/>
          </w:tcPr>
          <w:p w:rsidR="005D09BA" w:rsidRDefault="005D09BA" w:rsidP="008A21E3">
            <w:pPr>
              <w:pStyle w:val="TableParagraph"/>
              <w:spacing w:before="3" w:line="237" w:lineRule="auto"/>
              <w:ind w:left="22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 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151"/>
            </w:pPr>
            <w:r>
              <w:t>Predict</w:t>
            </w:r>
            <w:r>
              <w:rPr>
                <w:spacing w:val="-2"/>
              </w:rPr>
              <w:t xml:space="preserve"> </w:t>
            </w:r>
            <w:r>
              <w:t>failure</w:t>
            </w:r>
            <w:r>
              <w:rPr>
                <w:spacing w:val="-9"/>
              </w:rPr>
              <w:t xml:space="preserve"> </w:t>
            </w:r>
            <w:r>
              <w:t>of engineering</w:t>
            </w:r>
            <w:r>
              <w:rPr>
                <w:spacing w:val="-8"/>
              </w:rPr>
              <w:t xml:space="preserve"> </w:t>
            </w:r>
            <w:r>
              <w:t>components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5"/>
              </w:rPr>
              <w:t xml:space="preserve"> </w:t>
            </w:r>
            <w:r>
              <w:t>theories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72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fractures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engineered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characteristic</w:t>
            </w:r>
            <w:r>
              <w:rPr>
                <w:spacing w:val="-1"/>
              </w:rPr>
              <w:t xml:space="preserve"> </w:t>
            </w:r>
            <w:r>
              <w:t>features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LEFM approach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ind w:right="244"/>
            </w:pPr>
            <w:r>
              <w:tab/>
              <w:t>Estimate</w:t>
            </w:r>
            <w:r>
              <w:rPr>
                <w:spacing w:val="-8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strain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  <w:p w:rsidR="005D09BA" w:rsidRDefault="005D09BA" w:rsidP="005D09BA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ind w:right="577"/>
            </w:pPr>
            <w:r>
              <w:tab/>
              <w:t>Categorize</w:t>
            </w:r>
            <w:r>
              <w:rPr>
                <w:spacing w:val="-10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52"/>
              </w:rPr>
              <w:t xml:space="preserve"> </w:t>
            </w:r>
            <w:r>
              <w:t>failure</w:t>
            </w:r>
          </w:p>
        </w:tc>
      </w:tr>
    </w:tbl>
    <w:p w:rsidR="005D09BA" w:rsidRPr="00FC521B" w:rsidRDefault="005D09BA" w:rsidP="005D09BA">
      <w:pPr>
        <w:pStyle w:val="BodyText"/>
        <w:spacing w:before="251"/>
        <w:rPr>
          <w:b/>
        </w:rPr>
      </w:pPr>
      <w:bookmarkStart w:id="0" w:name="UNIT-I_(1)"/>
      <w:bookmarkEnd w:id="0"/>
      <w:r w:rsidRPr="00FC521B">
        <w:rPr>
          <w:b/>
        </w:rPr>
        <w:t>UNIT-I</w:t>
      </w:r>
    </w:p>
    <w:p w:rsidR="005D09BA" w:rsidRDefault="005D09BA" w:rsidP="005D09BA">
      <w:pPr>
        <w:pStyle w:val="BodyText"/>
        <w:spacing w:before="41" w:line="276" w:lineRule="auto"/>
      </w:pPr>
      <w:bookmarkStart w:id="1" w:name="General_Design_Procedure:_Design_Philoso"/>
      <w:bookmarkEnd w:id="1"/>
      <w:r w:rsidRPr="00FC521B">
        <w:rPr>
          <w:b/>
        </w:rPr>
        <w:t>General Design Procedure</w:t>
      </w:r>
      <w:r>
        <w:t>: Design Philosophies, Design for Reliability, Concurrent Engineering,</w:t>
      </w:r>
      <w:r>
        <w:rPr>
          <w:spacing w:val="-57"/>
        </w:rPr>
        <w:t xml:space="preserve"> </w:t>
      </w:r>
      <w:r>
        <w:t>Aesthetics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Ergonomics.</w:t>
      </w:r>
    </w:p>
    <w:p w:rsidR="005D09BA" w:rsidRDefault="005D09BA" w:rsidP="005D09BA">
      <w:pPr>
        <w:pStyle w:val="BodyText"/>
        <w:spacing w:line="276" w:lineRule="auto"/>
      </w:pPr>
      <w:bookmarkStart w:id="2" w:name="Material_Selection:_Introduction,_Genera"/>
      <w:bookmarkEnd w:id="2"/>
      <w:r>
        <w:t>Material</w:t>
      </w:r>
      <w:r>
        <w:rPr>
          <w:spacing w:val="44"/>
        </w:rPr>
        <w:t xml:space="preserve"> </w:t>
      </w:r>
      <w:r>
        <w:t>Selection:</w:t>
      </w:r>
      <w:r>
        <w:rPr>
          <w:spacing w:val="49"/>
        </w:rPr>
        <w:t xml:space="preserve"> </w:t>
      </w:r>
      <w:r>
        <w:t>Introduction,</w:t>
      </w:r>
      <w:r>
        <w:rPr>
          <w:spacing w:val="50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t>characteristics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machine</w:t>
      </w:r>
      <w:r>
        <w:rPr>
          <w:spacing w:val="48"/>
        </w:rPr>
        <w:t xml:space="preserve"> </w:t>
      </w:r>
      <w:r>
        <w:t>component</w:t>
      </w:r>
      <w:r>
        <w:rPr>
          <w:spacing w:val="54"/>
        </w:rPr>
        <w:t xml:space="preserve"> </w:t>
      </w:r>
      <w:r>
        <w:t>applications,</w:t>
      </w:r>
      <w:r>
        <w:rPr>
          <w:spacing w:val="-57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Process,</w:t>
      </w:r>
      <w:r>
        <w:rPr>
          <w:spacing w:val="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Charts.</w:t>
      </w:r>
    </w:p>
    <w:p w:rsidR="005D09BA" w:rsidRDefault="005D09BA" w:rsidP="005D09BA">
      <w:pPr>
        <w:pStyle w:val="BodyText"/>
        <w:spacing w:line="276" w:lineRule="auto"/>
        <w:ind w:right="665"/>
      </w:pPr>
      <w:bookmarkStart w:id="3" w:name="Manufacturing_Process_and_Design_Conside"/>
      <w:bookmarkEnd w:id="3"/>
      <w:r>
        <w:t>Manufacturing</w:t>
      </w:r>
      <w:r>
        <w:rPr>
          <w:spacing w:val="7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Considerations:</w:t>
      </w:r>
      <w:r>
        <w:rPr>
          <w:spacing w:val="8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of Cast</w:t>
      </w:r>
      <w:r>
        <w:rPr>
          <w:spacing w:val="12"/>
        </w:rPr>
        <w:t xml:space="preserve"> </w:t>
      </w:r>
      <w:r>
        <w:t>Members,</w:t>
      </w:r>
      <w:r>
        <w:rPr>
          <w:spacing w:val="10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of Welded</w:t>
      </w:r>
      <w:r>
        <w:rPr>
          <w:spacing w:val="-57"/>
        </w:rPr>
        <w:t xml:space="preserve"> </w:t>
      </w:r>
      <w:r>
        <w:t>Joints,</w:t>
      </w:r>
      <w:r>
        <w:rPr>
          <w:spacing w:val="3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Forming,</w:t>
      </w:r>
      <w:r>
        <w:rPr>
          <w:spacing w:val="3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Machining</w:t>
      </w:r>
    </w:p>
    <w:p w:rsidR="005D09BA" w:rsidRPr="00FC521B" w:rsidRDefault="005D09BA" w:rsidP="005D09BA">
      <w:pPr>
        <w:pStyle w:val="BodyText"/>
        <w:spacing w:line="275" w:lineRule="exact"/>
        <w:rPr>
          <w:b/>
        </w:rPr>
      </w:pPr>
      <w:bookmarkStart w:id="4" w:name="UNIT-II_(1)"/>
      <w:bookmarkEnd w:id="4"/>
      <w:r w:rsidRPr="00FC521B">
        <w:rPr>
          <w:b/>
        </w:rPr>
        <w:t>UNIT-II</w:t>
      </w:r>
    </w:p>
    <w:p w:rsidR="005D09BA" w:rsidRDefault="005D09BA" w:rsidP="005D09BA">
      <w:pPr>
        <w:pStyle w:val="BodyText"/>
        <w:spacing w:before="44"/>
        <w:jc w:val="both"/>
      </w:pPr>
      <w:bookmarkStart w:id="5" w:name="Stress-Life_(S-N)_Approach:"/>
      <w:bookmarkEnd w:id="5"/>
      <w:r w:rsidRPr="00FC521B">
        <w:rPr>
          <w:b/>
        </w:rPr>
        <w:t>Stress-Life</w:t>
      </w:r>
      <w:r w:rsidRPr="00FC521B">
        <w:rPr>
          <w:b/>
          <w:spacing w:val="-8"/>
        </w:rPr>
        <w:t xml:space="preserve"> </w:t>
      </w:r>
      <w:r w:rsidRPr="00FC521B">
        <w:rPr>
          <w:b/>
        </w:rPr>
        <w:t>(S-N)</w:t>
      </w:r>
      <w:r w:rsidRPr="00FC521B">
        <w:rPr>
          <w:b/>
          <w:spacing w:val="-6"/>
        </w:rPr>
        <w:t xml:space="preserve"> </w:t>
      </w:r>
      <w:r w:rsidRPr="00FC521B">
        <w:rPr>
          <w:b/>
        </w:rPr>
        <w:t>Approach</w:t>
      </w:r>
      <w:r>
        <w:t>:</w:t>
      </w:r>
    </w:p>
    <w:p w:rsidR="005D09BA" w:rsidRDefault="005D09BA" w:rsidP="005D09BA">
      <w:pPr>
        <w:pStyle w:val="BodyText"/>
        <w:spacing w:before="41" w:line="276" w:lineRule="auto"/>
        <w:ind w:right="667"/>
        <w:jc w:val="both"/>
      </w:pPr>
      <w:bookmarkStart w:id="6" w:name="S-N_curves,_Statistical_nature_of_fatigu"/>
      <w:bookmarkEnd w:id="6"/>
      <w:r>
        <w:t>S-N curves, Statistical nature of fatigue test data, General S-N behavior, Mean stress effects,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S-N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S-N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approximations,</w:t>
      </w:r>
      <w:r>
        <w:rPr>
          <w:spacing w:val="1"/>
        </w:rPr>
        <w:t xml:space="preserve"> </w:t>
      </w:r>
      <w:r>
        <w:t>Constant</w:t>
      </w:r>
      <w:r>
        <w:rPr>
          <w:spacing w:val="6"/>
        </w:rPr>
        <w:t xml:space="preserve"> </w:t>
      </w:r>
      <w:r>
        <w:t>life diagrams,</w:t>
      </w:r>
      <w:r>
        <w:rPr>
          <w:spacing w:val="3"/>
        </w:rPr>
        <w:t xml:space="preserve"> </w:t>
      </w:r>
      <w:r>
        <w:t>Fatigue</w:t>
      </w:r>
      <w:r>
        <w:rPr>
          <w:spacing w:val="5"/>
        </w:rPr>
        <w:t xml:space="preserve"> </w:t>
      </w:r>
      <w:r>
        <w:t>life estimation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S-N</w:t>
      </w:r>
      <w:r>
        <w:rPr>
          <w:spacing w:val="1"/>
        </w:rPr>
        <w:t xml:space="preserve"> </w:t>
      </w:r>
      <w:r>
        <w:t>approach.</w:t>
      </w:r>
    </w:p>
    <w:p w:rsidR="005D09BA" w:rsidRDefault="005D09BA" w:rsidP="005D09BA">
      <w:pPr>
        <w:pStyle w:val="BodyText"/>
        <w:spacing w:line="275" w:lineRule="exact"/>
        <w:jc w:val="both"/>
      </w:pPr>
      <w:bookmarkStart w:id="7" w:name="Review_of_Stresses,_Strains_and_Theories"/>
      <w:bookmarkEnd w:id="7"/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Stresses,</w:t>
      </w:r>
      <w:r>
        <w:rPr>
          <w:spacing w:val="1"/>
        </w:rPr>
        <w:t xml:space="preserve"> </w:t>
      </w:r>
      <w:r>
        <w:t>Strains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Failures:</w:t>
      </w:r>
    </w:p>
    <w:p w:rsidR="005D09BA" w:rsidRPr="00FC521B" w:rsidRDefault="005D09BA" w:rsidP="005D09BA">
      <w:pPr>
        <w:pStyle w:val="BodyText"/>
        <w:spacing w:before="41" w:line="276" w:lineRule="auto"/>
        <w:ind w:right="665"/>
        <w:rPr>
          <w:b/>
        </w:rPr>
      </w:pPr>
      <w:bookmarkStart w:id="8" w:name="Introduction,_Plane_Stress,_Rotation_of_"/>
      <w:bookmarkEnd w:id="8"/>
      <w:r>
        <w:t>Introduction,</w:t>
      </w:r>
      <w:r>
        <w:rPr>
          <w:spacing w:val="51"/>
        </w:rPr>
        <w:t xml:space="preserve"> </w:t>
      </w:r>
      <w:r>
        <w:t>Plane</w:t>
      </w:r>
      <w:r>
        <w:rPr>
          <w:spacing w:val="48"/>
        </w:rPr>
        <w:t xml:space="preserve"> </w:t>
      </w:r>
      <w:r>
        <w:t>Stress,</w:t>
      </w:r>
      <w:r>
        <w:rPr>
          <w:spacing w:val="52"/>
        </w:rPr>
        <w:t xml:space="preserve"> </w:t>
      </w:r>
      <w:r>
        <w:t>Rotation</w:t>
      </w:r>
      <w:r>
        <w:rPr>
          <w:spacing w:val="4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Coordinate</w:t>
      </w:r>
      <w:r>
        <w:rPr>
          <w:spacing w:val="43"/>
        </w:rPr>
        <w:t xml:space="preserve"> </w:t>
      </w:r>
      <w:r>
        <w:t>Axes,</w:t>
      </w:r>
      <w:r>
        <w:rPr>
          <w:spacing w:val="52"/>
        </w:rPr>
        <w:t xml:space="preserve"> </w:t>
      </w:r>
      <w:r>
        <w:t>Generalised</w:t>
      </w:r>
      <w:r>
        <w:rPr>
          <w:spacing w:val="48"/>
        </w:rPr>
        <w:t xml:space="preserve"> </w:t>
      </w:r>
      <w:r>
        <w:t>Plane</w:t>
      </w:r>
      <w:r>
        <w:rPr>
          <w:spacing w:val="49"/>
        </w:rPr>
        <w:t xml:space="preserve"> </w:t>
      </w:r>
      <w:r>
        <w:t>Stress,</w:t>
      </w:r>
      <w:r>
        <w:rPr>
          <w:spacing w:val="46"/>
        </w:rPr>
        <w:t xml:space="preserve"> </w:t>
      </w:r>
      <w:r>
        <w:t>Principal</w:t>
      </w:r>
      <w:r>
        <w:rPr>
          <w:spacing w:val="-57"/>
        </w:rPr>
        <w:t xml:space="preserve"> </w:t>
      </w:r>
      <w:r>
        <w:t>Stresses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Maximum Shear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state of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Stresses</w:t>
      </w:r>
      <w:r>
        <w:rPr>
          <w:spacing w:val="1"/>
        </w:rPr>
        <w:t xml:space="preserve"> </w:t>
      </w:r>
      <w:r>
        <w:t>on Octahedral plane,</w:t>
      </w:r>
      <w:r>
        <w:rPr>
          <w:spacing w:val="1"/>
        </w:rPr>
        <w:t xml:space="preserve"> </w:t>
      </w:r>
      <w:r>
        <w:t>Plane</w:t>
      </w:r>
      <w:r>
        <w:rPr>
          <w:spacing w:val="-57"/>
        </w:rPr>
        <w:t xml:space="preserve"> </w:t>
      </w:r>
      <w:r>
        <w:t>strain,</w:t>
      </w:r>
      <w:r>
        <w:rPr>
          <w:spacing w:val="1"/>
        </w:rPr>
        <w:t xml:space="preserve"> </w:t>
      </w:r>
      <w:r>
        <w:t>Strain gage</w:t>
      </w:r>
      <w:r>
        <w:rPr>
          <w:spacing w:val="1"/>
        </w:rPr>
        <w:t xml:space="preserve"> </w:t>
      </w:r>
      <w:r>
        <w:t>rosettes.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Failures:</w:t>
      </w:r>
      <w:r>
        <w:rPr>
          <w:spacing w:val="1"/>
        </w:rPr>
        <w:t xml:space="preserve"> </w:t>
      </w:r>
      <w:r>
        <w:t>Distortion Energy,</w:t>
      </w:r>
      <w:r>
        <w:rPr>
          <w:spacing w:val="1"/>
        </w:rPr>
        <w:t xml:space="preserve"> </w:t>
      </w:r>
      <w:r>
        <w:t>Maximum-Shear</w:t>
      </w:r>
      <w:r>
        <w:rPr>
          <w:spacing w:val="1"/>
        </w:rPr>
        <w:t xml:space="preserve"> </w:t>
      </w:r>
      <w:r>
        <w:t>Stress,</w:t>
      </w:r>
      <w:r>
        <w:rPr>
          <w:spacing w:val="-57"/>
        </w:rPr>
        <w:t xml:space="preserve"> </w:t>
      </w:r>
      <w:r>
        <w:t>Maximum Normal Stress, Modified Coulomb-Mohr Theory, Comparison of theories of failures</w:t>
      </w:r>
      <w:r>
        <w:rPr>
          <w:spacing w:val="1"/>
        </w:rPr>
        <w:t xml:space="preserve"> </w:t>
      </w:r>
      <w:bookmarkStart w:id="9" w:name="UNIT-III_(1)"/>
      <w:bookmarkEnd w:id="9"/>
      <w:r w:rsidRPr="00FC521B">
        <w:rPr>
          <w:b/>
        </w:rPr>
        <w:t>UNIT-III</w:t>
      </w:r>
    </w:p>
    <w:p w:rsidR="005D09BA" w:rsidRDefault="005D09BA" w:rsidP="005D09BA">
      <w:pPr>
        <w:pStyle w:val="BodyText"/>
        <w:spacing w:before="2" w:line="276" w:lineRule="auto"/>
        <w:ind w:right="672"/>
        <w:jc w:val="both"/>
      </w:pPr>
      <w:bookmarkStart w:id="10" w:name="Fracture_Mechanics:_Introduction,_Rise_i"/>
      <w:bookmarkEnd w:id="10"/>
      <w:r w:rsidRPr="00FC521B">
        <w:rPr>
          <w:b/>
        </w:rPr>
        <w:t>Fracture Mechanics</w:t>
      </w:r>
      <w:r>
        <w:t xml:space="preserve">: </w:t>
      </w:r>
    </w:p>
    <w:p w:rsidR="005D09BA" w:rsidRDefault="005D09BA" w:rsidP="005D09BA">
      <w:pPr>
        <w:pStyle w:val="BodyText"/>
        <w:spacing w:before="2" w:line="276" w:lineRule="auto"/>
        <w:ind w:right="672"/>
        <w:jc w:val="both"/>
      </w:pPr>
      <w:r>
        <w:t>Introduction, Rise in stresses due to crack, Crack tip opening displacement,</w:t>
      </w:r>
      <w:r>
        <w:rPr>
          <w:spacing w:val="1"/>
        </w:rPr>
        <w:t xml:space="preserve"> </w:t>
      </w:r>
      <w:r>
        <w:t>LEFM:</w:t>
      </w:r>
      <w:r>
        <w:rPr>
          <w:spacing w:val="38"/>
        </w:rPr>
        <w:t xml:space="preserve"> </w:t>
      </w:r>
      <w:r>
        <w:t>Effect</w:t>
      </w:r>
      <w:r>
        <w:rPr>
          <w:spacing w:val="4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crack</w:t>
      </w:r>
      <w:r>
        <w:rPr>
          <w:spacing w:val="3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strength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ductile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brittle</w:t>
      </w:r>
      <w:r>
        <w:rPr>
          <w:spacing w:val="42"/>
        </w:rPr>
        <w:t xml:space="preserve"> </w:t>
      </w:r>
      <w:r>
        <w:t>material,</w:t>
      </w:r>
      <w:r>
        <w:rPr>
          <w:spacing w:val="40"/>
        </w:rPr>
        <w:t xml:space="preserve"> </w:t>
      </w:r>
      <w:r>
        <w:t>Crack</w:t>
      </w:r>
      <w:r>
        <w:rPr>
          <w:spacing w:val="37"/>
        </w:rPr>
        <w:t xml:space="preserve"> </w:t>
      </w:r>
      <w:r>
        <w:t>opening</w:t>
      </w:r>
      <w:r>
        <w:rPr>
          <w:spacing w:val="43"/>
        </w:rPr>
        <w:t xml:space="preserve"> </w:t>
      </w:r>
      <w:r>
        <w:t>modes</w:t>
      </w:r>
      <w:r>
        <w:rPr>
          <w:spacing w:val="35"/>
        </w:rPr>
        <w:t xml:space="preserve"> </w:t>
      </w:r>
      <w:r>
        <w:t>and</w:t>
      </w:r>
    </w:p>
    <w:p w:rsidR="005D09BA" w:rsidRDefault="005D09BA" w:rsidP="005D09BA">
      <w:pPr>
        <w:spacing w:line="276" w:lineRule="auto"/>
        <w:jc w:val="both"/>
        <w:sectPr w:rsidR="005D09BA">
          <w:headerReference w:type="default" r:id="rId7"/>
          <w:pgSz w:w="11950" w:h="16870"/>
          <w:pgMar w:top="2180" w:right="480" w:bottom="480" w:left="480" w:header="535" w:footer="219" w:gutter="0"/>
          <w:cols w:space="720"/>
        </w:sectPr>
      </w:pPr>
    </w:p>
    <w:p w:rsidR="005D09BA" w:rsidRDefault="005D09BA" w:rsidP="005D09BA">
      <w:pPr>
        <w:pStyle w:val="BodyText"/>
        <w:spacing w:before="71" w:line="280" w:lineRule="auto"/>
        <w:ind w:right="681"/>
        <w:jc w:val="both"/>
      </w:pPr>
      <w:r>
        <w:lastRenderedPageBreak/>
        <w:t>Griffith theory, Concept of SIF and Crack Tip Plasticity, Use of K in design and analysis,</w:t>
      </w:r>
      <w:r>
        <w:rPr>
          <w:spacing w:val="1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zone,</w:t>
      </w:r>
      <w:r>
        <w:rPr>
          <w:spacing w:val="3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shape,</w:t>
      </w:r>
      <w:r>
        <w:rPr>
          <w:spacing w:val="4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LEFM</w:t>
      </w:r>
    </w:p>
    <w:p w:rsidR="005D09BA" w:rsidRDefault="005D09BA" w:rsidP="005D09BA">
      <w:pPr>
        <w:pStyle w:val="BodyText"/>
        <w:spacing w:before="10"/>
        <w:ind w:left="0"/>
        <w:rPr>
          <w:sz w:val="26"/>
        </w:rPr>
      </w:pPr>
    </w:p>
    <w:p w:rsidR="005D09BA" w:rsidRPr="00FC521B" w:rsidRDefault="005D09BA" w:rsidP="005D09BA">
      <w:pPr>
        <w:pStyle w:val="BodyText"/>
        <w:rPr>
          <w:b/>
        </w:rPr>
      </w:pPr>
      <w:bookmarkStart w:id="11" w:name="UNIT-IV_(1)"/>
      <w:bookmarkEnd w:id="11"/>
      <w:r w:rsidRPr="00FC521B">
        <w:rPr>
          <w:b/>
        </w:rPr>
        <w:t>UNIT-IV</w:t>
      </w:r>
    </w:p>
    <w:p w:rsidR="005D09BA" w:rsidRPr="00FC521B" w:rsidRDefault="005D09BA" w:rsidP="005D09BA">
      <w:pPr>
        <w:pStyle w:val="BodyText"/>
        <w:spacing w:before="41" w:line="276" w:lineRule="auto"/>
        <w:ind w:right="666"/>
        <w:jc w:val="both"/>
        <w:rPr>
          <w:b/>
        </w:rPr>
      </w:pPr>
      <w:bookmarkStart w:id="12" w:name="Fatigue:_Introduction,_factors_affecting"/>
      <w:bookmarkEnd w:id="12"/>
      <w:r w:rsidRPr="00FC521B">
        <w:rPr>
          <w:b/>
        </w:rPr>
        <w:t>Fatigue:</w:t>
      </w:r>
    </w:p>
    <w:p w:rsidR="005D09BA" w:rsidRDefault="005D09BA" w:rsidP="005D09BA">
      <w:pPr>
        <w:pStyle w:val="BodyText"/>
        <w:spacing w:before="41" w:line="276" w:lineRule="auto"/>
        <w:ind w:right="666"/>
        <w:jc w:val="both"/>
      </w:pPr>
      <w:r>
        <w:t xml:space="preserve"> Introduction, factors affecting fatigue behaviour, Theoretical stress concentration factor</w:t>
      </w:r>
      <w:r>
        <w:rPr>
          <w:spacing w:val="1"/>
        </w:rPr>
        <w:t xml:space="preserve"> </w:t>
      </w:r>
      <w:r>
        <w:t>and notch sensitivity factor, Fatigue under complex stresses, cumulative fatigue design, Linear</w:t>
      </w:r>
      <w:r>
        <w:rPr>
          <w:spacing w:val="1"/>
        </w:rPr>
        <w:t xml:space="preserve"> </w:t>
      </w:r>
      <w:r>
        <w:t>damage (Miner’s Rule), Manson’s</w:t>
      </w:r>
      <w:r>
        <w:rPr>
          <w:spacing w:val="1"/>
        </w:rPr>
        <w:t xml:space="preserve"> </w:t>
      </w:r>
      <w:r>
        <w:t>method, Fatigue crack propagation and life estimation for</w:t>
      </w:r>
      <w:r>
        <w:rPr>
          <w:spacing w:val="1"/>
        </w:rPr>
        <w:t xml:space="preserve"> </w:t>
      </w:r>
      <w:r>
        <w:t>constant and variable amplitude stress. Strain Based Approach to Fatigue: Strain Vs Life Curve,</w:t>
      </w:r>
      <w:r>
        <w:rPr>
          <w:spacing w:val="1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effect,</w:t>
      </w:r>
      <w:r>
        <w:rPr>
          <w:spacing w:val="-2"/>
        </w:rPr>
        <w:t xml:space="preserve"> </w:t>
      </w:r>
      <w:r>
        <w:t>Strain-Life Equation,</w:t>
      </w:r>
      <w:r>
        <w:rPr>
          <w:spacing w:val="2"/>
        </w:rPr>
        <w:t xml:space="preserve"> </w:t>
      </w:r>
      <w:r>
        <w:t>Life estimate for</w:t>
      </w:r>
      <w:r>
        <w:rPr>
          <w:spacing w:val="2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component</w:t>
      </w:r>
    </w:p>
    <w:p w:rsidR="005D09BA" w:rsidRPr="00FC521B" w:rsidRDefault="005D09BA" w:rsidP="005D09BA">
      <w:pPr>
        <w:pStyle w:val="BodyText"/>
        <w:spacing w:before="3"/>
        <w:rPr>
          <w:b/>
        </w:rPr>
      </w:pPr>
      <w:bookmarkStart w:id="13" w:name="UNIT-V_(1)"/>
      <w:bookmarkEnd w:id="13"/>
      <w:r w:rsidRPr="00FC521B">
        <w:rPr>
          <w:b/>
        </w:rPr>
        <w:t>UNIT-V</w:t>
      </w:r>
    </w:p>
    <w:p w:rsidR="005D09BA" w:rsidRPr="00FC521B" w:rsidRDefault="005D09BA" w:rsidP="005D09BA">
      <w:pPr>
        <w:pStyle w:val="BodyText"/>
        <w:spacing w:before="41" w:line="276" w:lineRule="auto"/>
        <w:ind w:right="663"/>
        <w:jc w:val="both"/>
        <w:rPr>
          <w:b/>
          <w:spacing w:val="1"/>
        </w:rPr>
      </w:pPr>
      <w:bookmarkStart w:id="14" w:name="Surface_Failure:_Introduction,_Surface_g"/>
      <w:bookmarkEnd w:id="14"/>
      <w:r w:rsidRPr="00FC521B">
        <w:rPr>
          <w:b/>
        </w:rPr>
        <w:t>Surface</w:t>
      </w:r>
      <w:r w:rsidRPr="00FC521B">
        <w:rPr>
          <w:b/>
          <w:spacing w:val="1"/>
        </w:rPr>
        <w:t xml:space="preserve"> </w:t>
      </w:r>
      <w:r w:rsidRPr="00FC521B">
        <w:rPr>
          <w:b/>
        </w:rPr>
        <w:t>Failure:</w:t>
      </w:r>
      <w:r w:rsidRPr="00FC521B">
        <w:rPr>
          <w:b/>
          <w:spacing w:val="1"/>
        </w:rPr>
        <w:t xml:space="preserve"> </w:t>
      </w:r>
    </w:p>
    <w:p w:rsidR="005D09BA" w:rsidRDefault="005D09BA" w:rsidP="005D09BA">
      <w:pPr>
        <w:pStyle w:val="BodyText"/>
        <w:spacing w:before="41" w:line="276" w:lineRule="auto"/>
        <w:ind w:right="663"/>
        <w:jc w:val="both"/>
      </w:pPr>
      <w:r>
        <w:t>Introduction,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geometry,</w:t>
      </w:r>
      <w:r>
        <w:rPr>
          <w:spacing w:val="1"/>
        </w:rPr>
        <w:t xml:space="preserve"> </w:t>
      </w:r>
      <w:r>
        <w:t>Mating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Friction,</w:t>
      </w:r>
      <w:r>
        <w:rPr>
          <w:spacing w:val="1"/>
        </w:rPr>
        <w:t xml:space="preserve"> </w:t>
      </w:r>
      <w:r>
        <w:t>Adhesive</w:t>
      </w:r>
      <w:r>
        <w:rPr>
          <w:spacing w:val="1"/>
        </w:rPr>
        <w:t xml:space="preserve"> </w:t>
      </w:r>
      <w:r>
        <w:t>wear,</w:t>
      </w:r>
      <w:r>
        <w:rPr>
          <w:spacing w:val="1"/>
        </w:rPr>
        <w:t xml:space="preserve"> </w:t>
      </w:r>
      <w:r>
        <w:t>Abrasive wear, Corrosion wear, Surface fatigue spherical contact, Cylindrical contact, General</w:t>
      </w:r>
      <w:r>
        <w:rPr>
          <w:spacing w:val="1"/>
        </w:rPr>
        <w:t xml:space="preserve"> </w:t>
      </w:r>
      <w:r>
        <w:t>contact,</w:t>
      </w:r>
      <w:r>
        <w:rPr>
          <w:spacing w:val="-2"/>
        </w:rPr>
        <w:t xml:space="preserve"> </w:t>
      </w:r>
      <w:r>
        <w:t>Dynamic contact</w:t>
      </w:r>
      <w:r>
        <w:rPr>
          <w:spacing w:val="7"/>
        </w:rPr>
        <w:t xml:space="preserve"> </w:t>
      </w:r>
      <w:r>
        <w:t>stresses,</w:t>
      </w:r>
      <w:r>
        <w:rPr>
          <w:spacing w:val="3"/>
        </w:rPr>
        <w:t xml:space="preserve"> </w:t>
      </w:r>
      <w:r>
        <w:t>Surface</w:t>
      </w:r>
      <w:r>
        <w:rPr>
          <w:spacing w:val="5"/>
        </w:rPr>
        <w:t xml:space="preserve"> </w:t>
      </w:r>
      <w:r>
        <w:t>fatigue</w:t>
      </w:r>
      <w:r>
        <w:rPr>
          <w:spacing w:val="1"/>
        </w:rPr>
        <w:t xml:space="preserve"> </w:t>
      </w:r>
      <w:r>
        <w:t>strength.</w:t>
      </w:r>
    </w:p>
    <w:p w:rsidR="005D09BA" w:rsidRDefault="005D09BA" w:rsidP="005D09BA">
      <w:pPr>
        <w:pStyle w:val="BodyText"/>
        <w:spacing w:before="4"/>
        <w:ind w:left="0"/>
        <w:rPr>
          <w:sz w:val="27"/>
        </w:rPr>
      </w:pPr>
    </w:p>
    <w:p w:rsidR="005D09BA" w:rsidRPr="00E06424" w:rsidRDefault="005D09BA" w:rsidP="005D09BA">
      <w:pPr>
        <w:pStyle w:val="BodyText"/>
        <w:spacing w:before="1"/>
        <w:rPr>
          <w:b/>
        </w:rPr>
      </w:pPr>
      <w:bookmarkStart w:id="15" w:name="References:"/>
      <w:bookmarkEnd w:id="15"/>
      <w:r w:rsidRPr="00E06424">
        <w:rPr>
          <w:b/>
        </w:rPr>
        <w:t>References: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40" w:line="266" w:lineRule="auto"/>
        <w:ind w:right="661"/>
        <w:rPr>
          <w:sz w:val="24"/>
        </w:rPr>
      </w:pPr>
      <w:bookmarkStart w:id="16" w:name="1._Mechanical_Behaviour_of_Materials:_En"/>
      <w:bookmarkEnd w:id="16"/>
      <w:r>
        <w:rPr>
          <w:position w:val="1"/>
          <w:sz w:val="24"/>
        </w:rPr>
        <w:t>Mechanical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Behaviour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Materials: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Engineering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Methods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Deformation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Fracture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an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Fatigue 4\e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Dowling</w:t>
      </w:r>
      <w:r>
        <w:rPr>
          <w:spacing w:val="2"/>
          <w:sz w:val="24"/>
        </w:rPr>
        <w:t xml:space="preserve"> </w:t>
      </w:r>
      <w:r>
        <w:rPr>
          <w:sz w:val="24"/>
        </w:rPr>
        <w:t>Pearson.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16"/>
        <w:rPr>
          <w:sz w:val="24"/>
        </w:rPr>
      </w:pPr>
      <w:bookmarkStart w:id="17" w:name="2._Machine_Design:_An_Integrated_Approac"/>
      <w:bookmarkEnd w:id="17"/>
      <w:r>
        <w:rPr>
          <w:position w:val="1"/>
          <w:sz w:val="24"/>
        </w:rPr>
        <w:t>Machine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Design: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An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Integrated Approach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3\e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Norton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Pearson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Education.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31"/>
        <w:rPr>
          <w:sz w:val="24"/>
        </w:rPr>
      </w:pPr>
      <w:bookmarkStart w:id="18" w:name="3._Fundamentals_of_Machine_Design_5\e_R_"/>
      <w:bookmarkEnd w:id="18"/>
      <w:r>
        <w:rPr>
          <w:position w:val="1"/>
          <w:sz w:val="24"/>
        </w:rPr>
        <w:t>Fundamentals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Machine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Design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5\e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Juvinall &amp;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K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M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Marshek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Wiley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India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31" w:line="266" w:lineRule="auto"/>
        <w:ind w:right="664"/>
        <w:rPr>
          <w:sz w:val="24"/>
        </w:rPr>
      </w:pPr>
      <w:bookmarkStart w:id="19" w:name="4._Metal_Fatigue_in_Engineering_R_I_Step"/>
      <w:bookmarkEnd w:id="19"/>
      <w:r>
        <w:rPr>
          <w:position w:val="1"/>
          <w:sz w:val="24"/>
        </w:rPr>
        <w:t>Metal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Fatigue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Engineering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Stephens,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Fatemi,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RR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Stephens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Fuchs.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John-Wiley.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11"/>
        <w:rPr>
          <w:sz w:val="24"/>
        </w:rPr>
      </w:pPr>
      <w:bookmarkStart w:id="20" w:name="5._Elements_of_Fracture_Mechanics_Prasha"/>
      <w:bookmarkEnd w:id="20"/>
      <w:r>
        <w:rPr>
          <w:position w:val="1"/>
          <w:sz w:val="24"/>
        </w:rPr>
        <w:t>Elements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Fracture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Mechanics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Prashant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Kumar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McGraw-Hill.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31"/>
        <w:rPr>
          <w:sz w:val="24"/>
        </w:rPr>
      </w:pPr>
      <w:bookmarkStart w:id="21" w:name="6._Engineering_Design_Dieter,_G_McGraw-H"/>
      <w:bookmarkEnd w:id="21"/>
      <w:r>
        <w:rPr>
          <w:position w:val="1"/>
          <w:sz w:val="24"/>
        </w:rPr>
        <w:t>Engineering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Design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Dieter,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G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McGraw-Hill</w:t>
      </w:r>
    </w:p>
    <w:p w:rsidR="005D09BA" w:rsidRDefault="005D09BA" w:rsidP="005D09BA">
      <w:pPr>
        <w:pStyle w:val="ListParagraph"/>
        <w:numPr>
          <w:ilvl w:val="0"/>
          <w:numId w:val="1"/>
        </w:numPr>
        <w:tabs>
          <w:tab w:val="left" w:pos="1681"/>
        </w:tabs>
        <w:spacing w:before="31"/>
        <w:rPr>
          <w:sz w:val="24"/>
        </w:rPr>
      </w:pPr>
      <w:bookmarkStart w:id="22" w:name="7._“Fatigue_and_Fracture”,_ASM_Hand_Book"/>
      <w:bookmarkEnd w:id="22"/>
      <w:r>
        <w:rPr>
          <w:position w:val="1"/>
          <w:sz w:val="24"/>
        </w:rPr>
        <w:t>“Fatigue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Fracture”,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ASM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Hand Book,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Vol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19,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2002.</w:t>
      </w:r>
    </w:p>
    <w:p w:rsidR="00074849" w:rsidRDefault="005D09BA" w:rsidP="005D09BA">
      <w:bookmarkStart w:id="23" w:name="8._Metal_Fatigue_in_Engineering_R_I_Step"/>
      <w:bookmarkEnd w:id="23"/>
      <w:r>
        <w:rPr>
          <w:position w:val="1"/>
          <w:sz w:val="24"/>
        </w:rPr>
        <w:t>Metal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Fatigue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Engineering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Stephens,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Fatemi,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Stephens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Fuchs.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John-Wiley.</w:t>
      </w:r>
    </w:p>
    <w:sectPr w:rsidR="00074849" w:rsidSect="0007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CB" w:rsidRDefault="001E5BCB" w:rsidP="005D09BA">
      <w:r>
        <w:separator/>
      </w:r>
    </w:p>
  </w:endnote>
  <w:endnote w:type="continuationSeparator" w:id="1">
    <w:p w:rsidR="001E5BCB" w:rsidRDefault="001E5BCB" w:rsidP="005D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CB" w:rsidRDefault="001E5BCB" w:rsidP="005D09BA">
      <w:r>
        <w:separator/>
      </w:r>
    </w:p>
  </w:footnote>
  <w:footnote w:type="continuationSeparator" w:id="1">
    <w:p w:rsidR="001E5BCB" w:rsidRDefault="001E5BCB" w:rsidP="005D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BA" w:rsidRDefault="005D09BA" w:rsidP="005D09BA">
    <w:pPr>
      <w:pStyle w:val="Heading1"/>
      <w:ind w:left="953"/>
    </w:pPr>
  </w:p>
  <w:p w:rsidR="005D09BA" w:rsidRDefault="005D09BA" w:rsidP="005D09BA">
    <w:pPr>
      <w:pStyle w:val="Heading1"/>
      <w:ind w:left="953"/>
    </w:pPr>
  </w:p>
  <w:p w:rsidR="005D09BA" w:rsidRDefault="005D09BA" w:rsidP="005D09BA">
    <w:pPr>
      <w:pStyle w:val="Heading1"/>
      <w:ind w:left="953"/>
    </w:pPr>
    <w:r>
      <w:t>Advanced</w:t>
    </w:r>
    <w:r>
      <w:rPr>
        <w:spacing w:val="-9"/>
      </w:rPr>
      <w:t xml:space="preserve"> </w:t>
    </w:r>
    <w:r>
      <w:t>Machine</w:t>
    </w:r>
    <w:r>
      <w:rPr>
        <w:spacing w:val="-7"/>
      </w:rPr>
      <w:t xml:space="preserve"> </w:t>
    </w:r>
    <w:r>
      <w:t>Design</w:t>
    </w:r>
  </w:p>
  <w:p w:rsidR="005D09BA" w:rsidRDefault="005D0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FB3"/>
    <w:multiLevelType w:val="hybridMultilevel"/>
    <w:tmpl w:val="9F6A0CC6"/>
    <w:lvl w:ilvl="0" w:tplc="4790CBDE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D5E9CF0">
      <w:numFmt w:val="bullet"/>
      <w:lvlText w:val="•"/>
      <w:lvlJc w:val="left"/>
      <w:pPr>
        <w:ind w:left="1215" w:hanging="361"/>
      </w:pPr>
      <w:rPr>
        <w:rFonts w:hint="default"/>
        <w:lang w:val="en-US" w:eastAsia="en-US" w:bidi="ar-SA"/>
      </w:rPr>
    </w:lvl>
    <w:lvl w:ilvl="2" w:tplc="36081D86">
      <w:numFmt w:val="bullet"/>
      <w:lvlText w:val="•"/>
      <w:lvlJc w:val="left"/>
      <w:pPr>
        <w:ind w:left="1611" w:hanging="361"/>
      </w:pPr>
      <w:rPr>
        <w:rFonts w:hint="default"/>
        <w:lang w:val="en-US" w:eastAsia="en-US" w:bidi="ar-SA"/>
      </w:rPr>
    </w:lvl>
    <w:lvl w:ilvl="3" w:tplc="1BF62918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4" w:tplc="D4AE9082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5" w:tplc="5C9C514E">
      <w:numFmt w:val="bullet"/>
      <w:lvlText w:val="•"/>
      <w:lvlJc w:val="left"/>
      <w:pPr>
        <w:ind w:left="2799" w:hanging="361"/>
      </w:pPr>
      <w:rPr>
        <w:rFonts w:hint="default"/>
        <w:lang w:val="en-US" w:eastAsia="en-US" w:bidi="ar-SA"/>
      </w:rPr>
    </w:lvl>
    <w:lvl w:ilvl="6" w:tplc="8884C32C"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7" w:tplc="0384431E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  <w:lvl w:ilvl="8" w:tplc="2690C25E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</w:abstractNum>
  <w:abstractNum w:abstractNumId="1">
    <w:nsid w:val="5F7F5829"/>
    <w:multiLevelType w:val="hybridMultilevel"/>
    <w:tmpl w:val="E1180170"/>
    <w:lvl w:ilvl="0" w:tplc="85963662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942060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7B8E7330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3" w:tplc="52947478"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ACA0FFA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5" w:tplc="7638D388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  <w:lvl w:ilvl="6" w:tplc="A4E215F0">
      <w:numFmt w:val="bullet"/>
      <w:lvlText w:val="•"/>
      <w:lvlJc w:val="left"/>
      <w:pPr>
        <w:ind w:left="7261" w:hanging="361"/>
      </w:pPr>
      <w:rPr>
        <w:rFonts w:hint="default"/>
        <w:lang w:val="en-US" w:eastAsia="en-US" w:bidi="ar-SA"/>
      </w:rPr>
    </w:lvl>
    <w:lvl w:ilvl="7" w:tplc="0DB63D58">
      <w:numFmt w:val="bullet"/>
      <w:lvlText w:val="•"/>
      <w:lvlJc w:val="left"/>
      <w:pPr>
        <w:ind w:left="8191" w:hanging="361"/>
      </w:pPr>
      <w:rPr>
        <w:rFonts w:hint="default"/>
        <w:lang w:val="en-US" w:eastAsia="en-US" w:bidi="ar-SA"/>
      </w:rPr>
    </w:lvl>
    <w:lvl w:ilvl="8" w:tplc="C2DAC7AE">
      <w:numFmt w:val="bullet"/>
      <w:lvlText w:val="•"/>
      <w:lvlJc w:val="left"/>
      <w:pPr>
        <w:ind w:left="9121" w:hanging="361"/>
      </w:pPr>
      <w:rPr>
        <w:rFonts w:hint="default"/>
        <w:lang w:val="en-US" w:eastAsia="en-US" w:bidi="ar-SA"/>
      </w:rPr>
    </w:lvl>
  </w:abstractNum>
  <w:abstractNum w:abstractNumId="2">
    <w:nsid w:val="6CC878D2"/>
    <w:multiLevelType w:val="hybridMultilevel"/>
    <w:tmpl w:val="E9A0582A"/>
    <w:lvl w:ilvl="0" w:tplc="99B6473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64A9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DAF0E78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5A8896A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4" w:tplc="3808F7B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 w:tplc="6B10DCE6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6" w:tplc="12C44238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7" w:tplc="E6CCDF50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8" w:tplc="7E0C025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9BA"/>
    <w:rsid w:val="00074849"/>
    <w:rsid w:val="001E5BCB"/>
    <w:rsid w:val="005D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D09BA"/>
    <w:pPr>
      <w:spacing w:before="77"/>
      <w:ind w:left="950" w:right="6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09BA"/>
    <w:pPr>
      <w:ind w:left="9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09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09BA"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sid w:val="005D09BA"/>
  </w:style>
  <w:style w:type="paragraph" w:styleId="Header">
    <w:name w:val="header"/>
    <w:basedOn w:val="Normal"/>
    <w:link w:val="HeaderChar"/>
    <w:uiPriority w:val="99"/>
    <w:semiHidden/>
    <w:unhideWhenUsed/>
    <w:rsid w:val="005D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9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D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9B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D09B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2022-07-04T04:36:00Z</dcterms:created>
  <dcterms:modified xsi:type="dcterms:W3CDTF">2022-07-04T04:37:00Z</dcterms:modified>
</cp:coreProperties>
</file>