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7" w:rsidRDefault="004E5D27" w:rsidP="000978B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METROLOGY  &amp; INSTRUMENTATION-</w:t>
      </w:r>
      <w:r w:rsidR="00DD4EA5" w:rsidRPr="00DD4EA5">
        <w:rPr>
          <w:rFonts w:ascii="Times New Roman" w:hAnsi="Times New Roman" w:cs="Times New Roman"/>
          <w:b/>
          <w:sz w:val="36"/>
          <w:szCs w:val="36"/>
        </w:rPr>
        <w:t xml:space="preserve"> PC604ME  </w:t>
      </w:r>
      <w:r w:rsidR="00DD4E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B78F1" w:rsidRDefault="00DD4EA5" w:rsidP="00CB78F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5D27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5D27">
        <w:rPr>
          <w:rFonts w:ascii="Times New Roman" w:hAnsi="Times New Roman" w:cs="Times New Roman"/>
          <w:b/>
          <w:sz w:val="36"/>
          <w:szCs w:val="36"/>
        </w:rPr>
        <w:t xml:space="preserve">ASSIGNMENT – I </w:t>
      </w:r>
      <w:r w:rsidRPr="00DD4EA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(UNIT-</w:t>
      </w:r>
      <w:r w:rsidRPr="00DD4EA5">
        <w:rPr>
          <w:rFonts w:ascii="Times New Roman" w:hAnsi="Times New Roman" w:cs="Times New Roman"/>
          <w:b/>
          <w:sz w:val="36"/>
          <w:szCs w:val="36"/>
        </w:rPr>
        <w:t xml:space="preserve"> I &amp; II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E120A4" w:rsidRDefault="00E120A4" w:rsidP="00CB78F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120A4" w:rsidRDefault="00E120A4" w:rsidP="00CB78F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78B3" w:rsidRDefault="000978B3" w:rsidP="00E120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36CD9" w:rsidRPr="000978B3" w:rsidRDefault="004E5D27" w:rsidP="00E120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DD4EA5" w:rsidRPr="004E5D27">
        <w:rPr>
          <w:rFonts w:ascii="Times New Roman" w:hAnsi="Times New Roman" w:cs="Times New Roman"/>
          <w:sz w:val="32"/>
          <w:szCs w:val="32"/>
        </w:rPr>
        <w:t xml:space="preserve"> Define the terms  </w:t>
      </w:r>
      <w:r w:rsidR="00DD4EA5" w:rsidRPr="004E5D27">
        <w:rPr>
          <w:rFonts w:ascii="Times New Roman" w:hAnsi="Times New Roman" w:cs="Times New Roman"/>
          <w:b/>
          <w:sz w:val="32"/>
          <w:szCs w:val="32"/>
        </w:rPr>
        <w:t>Tolerance, Allowance, Limits &amp; Fit</w:t>
      </w:r>
    </w:p>
    <w:p w:rsidR="00636CD9" w:rsidRPr="004E5D27" w:rsidRDefault="00E120A4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Distinguish between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Tolerance and Allowance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of sizes of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36CD9" w:rsidRPr="004E5D27">
        <w:rPr>
          <w:rFonts w:ascii="Times New Roman" w:hAnsi="Times New Roman" w:cs="Times New Roman"/>
          <w:sz w:val="32"/>
          <w:szCs w:val="32"/>
        </w:rPr>
        <w:t>components.</w:t>
      </w:r>
    </w:p>
    <w:p w:rsidR="00636CD9" w:rsidRPr="004E5D27" w:rsidRDefault="004E5D27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Explain the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Shaft basis &amp; Hole basis systems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with neat sketches &amp; examples</w:t>
      </w:r>
    </w:p>
    <w:p w:rsidR="000978B3" w:rsidRDefault="004E5D27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DD4EA5" w:rsidRPr="004E5D27">
        <w:rPr>
          <w:rFonts w:ascii="Times New Roman" w:hAnsi="Times New Roman" w:cs="Times New Roman"/>
          <w:sz w:val="32"/>
          <w:szCs w:val="32"/>
        </w:rPr>
        <w:t xml:space="preserve">What are the basic principles that should be </w:t>
      </w:r>
      <w:r w:rsidR="00E120A4" w:rsidRPr="004E5D27">
        <w:rPr>
          <w:rFonts w:ascii="Times New Roman" w:hAnsi="Times New Roman" w:cs="Times New Roman"/>
          <w:sz w:val="32"/>
          <w:szCs w:val="32"/>
        </w:rPr>
        <w:t>observed in</w:t>
      </w:r>
      <w:r w:rsidR="00DD4EA5" w:rsidRPr="004E5D27">
        <w:rPr>
          <w:rFonts w:ascii="Times New Roman" w:hAnsi="Times New Roman" w:cs="Times New Roman"/>
          <w:sz w:val="32"/>
          <w:szCs w:val="32"/>
        </w:rPr>
        <w:t xml:space="preserve"> </w:t>
      </w:r>
      <w:r w:rsidR="00DD4EA5" w:rsidRPr="00E120A4">
        <w:rPr>
          <w:rFonts w:ascii="Times New Roman" w:hAnsi="Times New Roman" w:cs="Times New Roman"/>
          <w:b/>
          <w:sz w:val="32"/>
          <w:szCs w:val="32"/>
        </w:rPr>
        <w:t>the design</w:t>
      </w:r>
      <w:r w:rsidR="00DD4EA5" w:rsidRPr="004E5D27">
        <w:rPr>
          <w:rFonts w:ascii="Times New Roman" w:hAnsi="Times New Roman" w:cs="Times New Roman"/>
          <w:sz w:val="32"/>
          <w:szCs w:val="32"/>
        </w:rPr>
        <w:t xml:space="preserve"> </w:t>
      </w:r>
      <w:r w:rsidR="00DD4EA5" w:rsidRPr="00E120A4">
        <w:rPr>
          <w:rFonts w:ascii="Times New Roman" w:hAnsi="Times New Roman" w:cs="Times New Roman"/>
          <w:b/>
          <w:sz w:val="32"/>
          <w:szCs w:val="32"/>
        </w:rPr>
        <w:t>of Instruments</w:t>
      </w:r>
    </w:p>
    <w:p w:rsidR="00E120A4" w:rsidRDefault="004E5D27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Name the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different types of Micrometers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in part measurements</w:t>
      </w:r>
    </w:p>
    <w:p w:rsidR="00636CD9" w:rsidRPr="004E5D27" w:rsidRDefault="004E5D27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Explain the use of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Optical Projectors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in part measurements</w:t>
      </w:r>
    </w:p>
    <w:p w:rsidR="000978B3" w:rsidRDefault="004E5D27" w:rsidP="00E120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Differentiate between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 xml:space="preserve">i) Measuring Instrument &amp; Comparator </w:t>
      </w:r>
    </w:p>
    <w:p w:rsidR="00636CD9" w:rsidRPr="004E5D27" w:rsidRDefault="00636CD9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27">
        <w:rPr>
          <w:rFonts w:ascii="Times New Roman" w:hAnsi="Times New Roman" w:cs="Times New Roman"/>
          <w:b/>
          <w:sz w:val="32"/>
          <w:szCs w:val="32"/>
        </w:rPr>
        <w:t>ii ) Gauge &amp; Comparator</w:t>
      </w:r>
      <w:r w:rsidRPr="004E5D2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0288" w:type="dxa"/>
        <w:tblLayout w:type="fixed"/>
        <w:tblLook w:val="0000"/>
      </w:tblPr>
      <w:tblGrid>
        <w:gridCol w:w="10288"/>
      </w:tblGrid>
      <w:tr w:rsidR="00636CD9" w:rsidRPr="004E5D27" w:rsidTr="00DD4EA5">
        <w:tc>
          <w:tcPr>
            <w:tcW w:w="10288" w:type="dxa"/>
          </w:tcPr>
          <w:p w:rsidR="00636CD9" w:rsidRPr="004E5D27" w:rsidRDefault="00636CD9" w:rsidP="00E120A4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</w:pPr>
            <w:r w:rsidRPr="004E5D27"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 xml:space="preserve">  8</w:t>
            </w:r>
            <w:r w:rsidR="00E120A4"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>)</w:t>
            </w:r>
            <w:r w:rsidRPr="004E5D27"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 xml:space="preserve">.    Explain the </w:t>
            </w:r>
            <w:r w:rsidRPr="00E120A4">
              <w:rPr>
                <w:rFonts w:ascii="Times New Roman" w:eastAsia="Times New Roman" w:hAnsi="Times New Roman" w:cs="Times New Roman"/>
                <w:i w:val="0"/>
                <w:sz w:val="32"/>
                <w:szCs w:val="32"/>
              </w:rPr>
              <w:t>roundness error</w:t>
            </w:r>
            <w:r w:rsidRPr="004E5D27"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 xml:space="preserve"> with a neat sketch?</w:t>
            </w:r>
          </w:p>
        </w:tc>
      </w:tr>
      <w:tr w:rsidR="00636CD9" w:rsidRPr="004E5D27" w:rsidTr="00DD4EA5">
        <w:tc>
          <w:tcPr>
            <w:tcW w:w="10288" w:type="dxa"/>
          </w:tcPr>
          <w:p w:rsidR="00636CD9" w:rsidRPr="004E5D27" w:rsidRDefault="00E120A4" w:rsidP="00E120A4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 xml:space="preserve"> 9)</w:t>
            </w:r>
            <w:r w:rsidR="00636CD9" w:rsidRPr="004E5D27">
              <w:rPr>
                <w:rFonts w:ascii="Times New Roman" w:eastAsia="Times New Roman" w:hAnsi="Times New Roman" w:cs="Times New Roman"/>
                <w:b w:val="0"/>
                <w:i w:val="0"/>
                <w:sz w:val="32"/>
                <w:szCs w:val="32"/>
              </w:rPr>
              <w:t xml:space="preserve">  Define the term </w:t>
            </w:r>
            <w:r w:rsidR="00636CD9" w:rsidRPr="00E120A4">
              <w:rPr>
                <w:rFonts w:ascii="Times New Roman" w:eastAsia="Times New Roman" w:hAnsi="Times New Roman" w:cs="Times New Roman"/>
                <w:i w:val="0"/>
                <w:sz w:val="32"/>
                <w:szCs w:val="32"/>
              </w:rPr>
              <w:t>straightness and flatness?</w:t>
            </w:r>
          </w:p>
        </w:tc>
      </w:tr>
    </w:tbl>
    <w:p w:rsidR="00CB78F1" w:rsidRPr="004E5D27" w:rsidRDefault="00DD4EA5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27">
        <w:rPr>
          <w:rFonts w:ascii="Times New Roman" w:hAnsi="Times New Roman" w:cs="Times New Roman"/>
          <w:sz w:val="32"/>
          <w:szCs w:val="32"/>
        </w:rPr>
        <w:t xml:space="preserve">  10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 w:rsidRPr="004E5D27">
        <w:rPr>
          <w:rFonts w:ascii="Times New Roman" w:hAnsi="Times New Roman" w:cs="Times New Roman"/>
          <w:sz w:val="32"/>
          <w:szCs w:val="32"/>
        </w:rPr>
        <w:t xml:space="preserve">. Distinguish between </w:t>
      </w:r>
      <w:r w:rsidRPr="004E5D27">
        <w:rPr>
          <w:rFonts w:ascii="Times New Roman" w:hAnsi="Times New Roman" w:cs="Times New Roman"/>
          <w:b/>
          <w:sz w:val="32"/>
          <w:szCs w:val="32"/>
        </w:rPr>
        <w:t xml:space="preserve">Interchangeable Assembly and selective </w:t>
      </w:r>
      <w:r w:rsidR="004E5D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5D27">
        <w:rPr>
          <w:rFonts w:ascii="Times New Roman" w:hAnsi="Times New Roman" w:cs="Times New Roman"/>
          <w:b/>
          <w:sz w:val="32"/>
          <w:szCs w:val="32"/>
        </w:rPr>
        <w:t xml:space="preserve">assembly with </w:t>
      </w:r>
      <w:r w:rsidR="00CB78F1">
        <w:rPr>
          <w:rFonts w:ascii="Times New Roman" w:hAnsi="Times New Roman" w:cs="Times New Roman"/>
          <w:sz w:val="32"/>
          <w:szCs w:val="32"/>
        </w:rPr>
        <w:t>examples &amp; sketches.</w:t>
      </w:r>
    </w:p>
    <w:p w:rsidR="00636CD9" w:rsidRDefault="00636CD9" w:rsidP="000978B3">
      <w:pPr>
        <w:spacing w:after="0" w:line="240" w:lineRule="auto"/>
        <w:ind w:left="-851" w:firstLine="851"/>
        <w:jc w:val="both"/>
        <w:rPr>
          <w:rFonts w:cs="Times New Roman"/>
        </w:rPr>
      </w:pPr>
    </w:p>
    <w:tbl>
      <w:tblPr>
        <w:tblW w:w="19286" w:type="dxa"/>
        <w:tblInd w:w="-743" w:type="dxa"/>
        <w:tblLayout w:type="fixed"/>
        <w:tblLook w:val="0000"/>
      </w:tblPr>
      <w:tblGrid>
        <w:gridCol w:w="10456"/>
        <w:gridCol w:w="8830"/>
      </w:tblGrid>
      <w:tr w:rsidR="00636CD9" w:rsidTr="000978B3">
        <w:tc>
          <w:tcPr>
            <w:tcW w:w="10456" w:type="dxa"/>
          </w:tcPr>
          <w:p w:rsidR="00636CD9" w:rsidRDefault="00636CD9" w:rsidP="000978B3">
            <w:pPr>
              <w:pStyle w:val="Heading2"/>
              <w:spacing w:before="0" w:after="0" w:line="240" w:lineRule="auto"/>
              <w:ind w:left="-851" w:right="425" w:firstLine="851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30" w:type="dxa"/>
          </w:tcPr>
          <w:p w:rsidR="00636CD9" w:rsidRDefault="00636CD9" w:rsidP="000978B3">
            <w:pPr>
              <w:pStyle w:val="normal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sp2ezewd0dzu" w:colFirst="0" w:colLast="0"/>
            <w:bookmarkEnd w:id="0"/>
          </w:p>
        </w:tc>
      </w:tr>
      <w:tr w:rsidR="00636CD9" w:rsidRPr="00422AA2" w:rsidTr="000978B3">
        <w:tc>
          <w:tcPr>
            <w:tcW w:w="10456" w:type="dxa"/>
          </w:tcPr>
          <w:p w:rsidR="000978B3" w:rsidRPr="00422AA2" w:rsidRDefault="000978B3" w:rsidP="00CB78F1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8830" w:type="dxa"/>
          </w:tcPr>
          <w:p w:rsidR="00636CD9" w:rsidRPr="00422AA2" w:rsidRDefault="00636CD9" w:rsidP="000978B3">
            <w:pPr>
              <w:pStyle w:val="normal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27" w:rsidTr="000978B3">
        <w:tc>
          <w:tcPr>
            <w:tcW w:w="10456" w:type="dxa"/>
          </w:tcPr>
          <w:p w:rsidR="004E5D27" w:rsidRDefault="004E5D27" w:rsidP="00CB78F1">
            <w:pPr>
              <w:pStyle w:val="Heading2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30" w:type="dxa"/>
          </w:tcPr>
          <w:p w:rsidR="004E5D27" w:rsidRDefault="004E5D27" w:rsidP="000978B3">
            <w:pPr>
              <w:pStyle w:val="Heading2"/>
              <w:spacing w:before="0"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" w:name="_ca358gqgh6cj" w:colFirst="0" w:colLast="0"/>
            <w:bookmarkEnd w:id="1"/>
          </w:p>
        </w:tc>
      </w:tr>
    </w:tbl>
    <w:p w:rsidR="00CB78F1" w:rsidRDefault="00CB78F1" w:rsidP="00E12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120A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4E5D27">
        <w:rPr>
          <w:rFonts w:ascii="Times New Roman" w:hAnsi="Times New Roman" w:cs="Times New Roman"/>
          <w:sz w:val="32"/>
          <w:szCs w:val="32"/>
        </w:rPr>
        <w:t>.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In a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Hole &amp; Shaft base Assembly</w:t>
      </w:r>
      <w:r w:rsidR="00636CD9" w:rsidRPr="004E5D27">
        <w:rPr>
          <w:rFonts w:ascii="Times New Roman" w:hAnsi="Times New Roman" w:cs="Times New Roman"/>
          <w:sz w:val="32"/>
          <w:szCs w:val="32"/>
        </w:rPr>
        <w:t xml:space="preserve"> of 30mm nominal size ,the tolerances for the hole &amp; shaft are as follows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Hole ; 30</w:t>
      </w:r>
      <w:r w:rsidR="00636CD9" w:rsidRPr="004E5D27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+0..02</w:t>
      </w:r>
      <w:r w:rsidR="00636CD9" w:rsidRPr="004E5D2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-0.000  </w:t>
      </w:r>
      <w:r w:rsidR="00636CD9" w:rsidRPr="004E5D27">
        <w:rPr>
          <w:rFonts w:ascii="Times New Roman" w:hAnsi="Times New Roman" w:cs="Times New Roman"/>
          <w:b/>
          <w:sz w:val="32"/>
          <w:szCs w:val="32"/>
        </w:rPr>
        <w:t>mm, Shaft : 30</w:t>
      </w:r>
      <w:r w:rsidR="00636CD9" w:rsidRPr="004E5D27">
        <w:rPr>
          <w:rFonts w:ascii="Times New Roman" w:hAnsi="Times New Roman" w:cs="Times New Roman"/>
          <w:b/>
          <w:sz w:val="32"/>
          <w:szCs w:val="32"/>
          <w:vertAlign w:val="subscript"/>
        </w:rPr>
        <w:t>-0.070 - 0.040</w:t>
      </w:r>
      <w:r w:rsidR="00636CD9" w:rsidRPr="004E5D2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636CD9" w:rsidRPr="004E5D27">
        <w:rPr>
          <w:rFonts w:ascii="Times New Roman" w:hAnsi="Times New Roman" w:cs="Times New Roman"/>
          <w:sz w:val="32"/>
          <w:szCs w:val="32"/>
        </w:rPr>
        <w:t>mm. Determine i)Max &amp; Mini Clearance obtainable  ii) Allowance iii) Hole &amp; Shaft Tolerance and iv) the type of fit.</w:t>
      </w:r>
    </w:p>
    <w:p w:rsidR="00E120A4" w:rsidRPr="004E5D27" w:rsidRDefault="00E120A4" w:rsidP="00E12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8F1" w:rsidRPr="00E120A4" w:rsidRDefault="00CB78F1" w:rsidP="00E120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</w:rPr>
      </w:pPr>
      <w:r w:rsidRPr="00E120A4">
        <w:rPr>
          <w:rFonts w:ascii="Times New Roman" w:eastAsia="Times New Roman" w:hAnsi="Times New Roman" w:cs="Times New Roman"/>
          <w:sz w:val="32"/>
          <w:szCs w:val="32"/>
        </w:rPr>
        <w:t>12</w:t>
      </w:r>
      <w:r w:rsidR="00E120A4" w:rsidRPr="00E120A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E120A4">
        <w:rPr>
          <w:rFonts w:ascii="Times New Roman" w:eastAsia="Times New Roman" w:hAnsi="Times New Roman" w:cs="Times New Roman"/>
          <w:sz w:val="32"/>
          <w:szCs w:val="32"/>
        </w:rPr>
        <w:t>.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Determine limits dimensions for a clearance fit between mating parts of </w:t>
      </w:r>
      <w:r w:rsidR="00DD4EA5" w:rsidRPr="000E6744">
        <w:rPr>
          <w:rFonts w:ascii="Times New Roman" w:eastAsia="Times New Roman" w:hAnsi="Times New Roman" w:cs="Times New Roman"/>
          <w:b/>
          <w:sz w:val="32"/>
          <w:szCs w:val="32"/>
        </w:rPr>
        <w:t>diameter 40mm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.providing a </w:t>
      </w:r>
      <w:r w:rsidR="00DD4EA5" w:rsidRPr="000E6744">
        <w:rPr>
          <w:rFonts w:ascii="Times New Roman" w:eastAsia="Times New Roman" w:hAnsi="Times New Roman" w:cs="Times New Roman"/>
          <w:b/>
          <w:sz w:val="32"/>
          <w:szCs w:val="32"/>
        </w:rPr>
        <w:t>minimum clearance of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4EA5" w:rsidRPr="000E6744">
        <w:rPr>
          <w:rFonts w:ascii="Times New Roman" w:eastAsia="Times New Roman" w:hAnsi="Times New Roman" w:cs="Times New Roman"/>
          <w:b/>
          <w:sz w:val="32"/>
          <w:szCs w:val="32"/>
        </w:rPr>
        <w:t>0.10mm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 with a tolerance on the hole equal </w:t>
      </w:r>
      <w:r w:rsidR="00DD4EA5" w:rsidRPr="000E6744">
        <w:rPr>
          <w:rFonts w:ascii="Times New Roman" w:eastAsia="Times New Roman" w:hAnsi="Times New Roman" w:cs="Times New Roman"/>
          <w:b/>
          <w:sz w:val="32"/>
          <w:szCs w:val="32"/>
        </w:rPr>
        <w:t>to 0.025mm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 and shaft </w:t>
      </w:r>
      <w:r w:rsidR="00DD4EA5" w:rsidRPr="000E6744">
        <w:rPr>
          <w:rFonts w:ascii="Times New Roman" w:eastAsia="Times New Roman" w:hAnsi="Times New Roman" w:cs="Times New Roman"/>
          <w:b/>
          <w:sz w:val="32"/>
          <w:szCs w:val="32"/>
        </w:rPr>
        <w:t>0.05mm</w:t>
      </w:r>
      <w:r w:rsidR="00DD4EA5" w:rsidRPr="00E120A4">
        <w:rPr>
          <w:rFonts w:ascii="Times New Roman" w:eastAsia="Times New Roman" w:hAnsi="Times New Roman" w:cs="Times New Roman"/>
          <w:sz w:val="32"/>
          <w:szCs w:val="32"/>
        </w:rPr>
        <w:t xml:space="preserve"> using hole base system and shaft basis system?</w:t>
      </w:r>
    </w:p>
    <w:p w:rsidR="00CB78F1" w:rsidRPr="00E120A4" w:rsidRDefault="00CB78F1" w:rsidP="00E120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</w:rPr>
      </w:pPr>
    </w:p>
    <w:p w:rsidR="00CB78F1" w:rsidRPr="00E120A4" w:rsidRDefault="00E120A4" w:rsidP="00E120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</w:rPr>
      </w:pPr>
      <w:r w:rsidRPr="00E120A4">
        <w:rPr>
          <w:rFonts w:ascii="Times New Roman" w:hAnsi="Times New Roman" w:cs="Times New Roman"/>
          <w:sz w:val="32"/>
          <w:szCs w:val="32"/>
        </w:rPr>
        <w:t>13).</w:t>
      </w:r>
      <w:r w:rsidR="00CB78F1" w:rsidRPr="00E120A4">
        <w:rPr>
          <w:rFonts w:ascii="Times New Roman" w:hAnsi="Times New Roman" w:cs="Times New Roman"/>
          <w:sz w:val="32"/>
          <w:szCs w:val="32"/>
        </w:rPr>
        <w:t xml:space="preserve">Explain in detail </w:t>
      </w:r>
      <w:r w:rsidR="00CB78F1" w:rsidRPr="00E120A4">
        <w:rPr>
          <w:rFonts w:ascii="Times New Roman" w:hAnsi="Times New Roman" w:cs="Times New Roman"/>
          <w:b/>
          <w:sz w:val="32"/>
          <w:szCs w:val="32"/>
        </w:rPr>
        <w:t>Sine bar</w:t>
      </w:r>
      <w:r w:rsidR="00CB78F1" w:rsidRPr="00E120A4">
        <w:rPr>
          <w:rFonts w:ascii="Times New Roman" w:hAnsi="Times New Roman" w:cs="Times New Roman"/>
          <w:sz w:val="32"/>
          <w:szCs w:val="32"/>
        </w:rPr>
        <w:t xml:space="preserve"> </w:t>
      </w:r>
      <w:r w:rsidR="000E6744">
        <w:rPr>
          <w:rFonts w:ascii="Times New Roman" w:hAnsi="Times New Roman" w:cs="Times New Roman"/>
          <w:sz w:val="32"/>
          <w:szCs w:val="32"/>
        </w:rPr>
        <w:t xml:space="preserve">and </w:t>
      </w:r>
      <w:r w:rsidR="00CB78F1" w:rsidRPr="00E120A4">
        <w:rPr>
          <w:rFonts w:ascii="Times New Roman" w:hAnsi="Times New Roman" w:cs="Times New Roman"/>
          <w:b/>
          <w:sz w:val="32"/>
          <w:szCs w:val="32"/>
        </w:rPr>
        <w:t>the various types of Sine Bars with sketches &amp; state the limitations of Sine Bar</w:t>
      </w:r>
    </w:p>
    <w:p w:rsidR="00636CD9" w:rsidRDefault="00E120A4" w:rsidP="00E120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20A4">
        <w:rPr>
          <w:rFonts w:ascii="Times New Roman" w:hAnsi="Times New Roman" w:cs="Times New Roman"/>
          <w:sz w:val="32"/>
          <w:szCs w:val="32"/>
        </w:rPr>
        <w:lastRenderedPageBreak/>
        <w:t>14)</w:t>
      </w:r>
      <w:r w:rsidR="00CB78F1" w:rsidRPr="00E120A4">
        <w:rPr>
          <w:rFonts w:ascii="Times New Roman" w:hAnsi="Times New Roman" w:cs="Times New Roman"/>
          <w:sz w:val="32"/>
          <w:szCs w:val="32"/>
        </w:rPr>
        <w:t xml:space="preserve"> Explain the working Principle of </w:t>
      </w:r>
      <w:r w:rsidR="00CB78F1" w:rsidRPr="00E120A4">
        <w:rPr>
          <w:rFonts w:ascii="Times New Roman" w:hAnsi="Times New Roman" w:cs="Times New Roman"/>
          <w:b/>
          <w:sz w:val="32"/>
          <w:szCs w:val="32"/>
        </w:rPr>
        <w:t>back pressure type Pneumatic Comparator</w:t>
      </w:r>
      <w:r w:rsidR="00CB78F1" w:rsidRPr="00E120A4">
        <w:rPr>
          <w:rFonts w:ascii="Times New Roman" w:hAnsi="Times New Roman" w:cs="Times New Roman"/>
          <w:sz w:val="32"/>
          <w:szCs w:val="32"/>
        </w:rPr>
        <w:t xml:space="preserve"> with neat sketch</w:t>
      </w:r>
    </w:p>
    <w:p w:rsidR="00E120A4" w:rsidRPr="00E120A4" w:rsidRDefault="00E120A4" w:rsidP="00E120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79" w:type="dxa"/>
        <w:tblLayout w:type="fixed"/>
        <w:tblLook w:val="0000"/>
      </w:tblPr>
      <w:tblGrid>
        <w:gridCol w:w="9039"/>
        <w:gridCol w:w="1240"/>
      </w:tblGrid>
      <w:tr w:rsidR="00CB78F1" w:rsidRPr="00E120A4" w:rsidTr="00E120A4">
        <w:trPr>
          <w:trHeight w:val="1306"/>
        </w:trPr>
        <w:tc>
          <w:tcPr>
            <w:tcW w:w="9039" w:type="dxa"/>
          </w:tcPr>
          <w:p w:rsidR="00CB78F1" w:rsidRPr="00E120A4" w:rsidRDefault="00E120A4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2" w:name="_1qoogp2puot6" w:colFirst="0" w:colLast="0"/>
            <w:bookmarkEnd w:id="2"/>
            <w:r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>15)</w:t>
            </w:r>
            <w:r w:rsidR="00CB78F1"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Explain  </w:t>
            </w:r>
            <w:r w:rsidR="00CB78F1" w:rsidRPr="00E120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the Autocollimator</w:t>
            </w:r>
            <w:r w:rsidR="00CB78F1"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with neat sketch in detail  and write its advantages?</w:t>
            </w:r>
          </w:p>
          <w:p w:rsidR="00CB78F1" w:rsidRPr="00E120A4" w:rsidRDefault="00CB78F1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0" w:type="dxa"/>
          </w:tcPr>
          <w:p w:rsidR="00CB78F1" w:rsidRPr="00E120A4" w:rsidRDefault="00CB78F1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B78F1" w:rsidRPr="00E120A4" w:rsidTr="00CB78F1">
        <w:tc>
          <w:tcPr>
            <w:tcW w:w="9039" w:type="dxa"/>
          </w:tcPr>
          <w:p w:rsidR="00CB78F1" w:rsidRPr="00E120A4" w:rsidRDefault="00E120A4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>16).</w:t>
            </w:r>
            <w:r w:rsidR="00CB78F1"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.Explain the working of </w:t>
            </w:r>
            <w:r w:rsidR="00CB78F1" w:rsidRPr="00E120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sigma comparator</w:t>
            </w:r>
            <w:r w:rsidR="00CB78F1"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with a neat sketch? </w:t>
            </w:r>
            <w:r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>17).</w:t>
            </w:r>
            <w:r w:rsidR="00CB78F1" w:rsidRPr="00E12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Explain the </w:t>
            </w:r>
            <w:r w:rsidR="00CB78F1" w:rsidRPr="00E120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roundness measurement with Talyrond</w:t>
            </w:r>
            <w:r w:rsidR="000E674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B78F1" w:rsidRPr="00E120A4" w:rsidRDefault="00CB78F1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0" w:type="dxa"/>
          </w:tcPr>
          <w:p w:rsidR="00CB78F1" w:rsidRPr="00E120A4" w:rsidRDefault="00CB78F1" w:rsidP="00E120A4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36CD9" w:rsidRDefault="00636CD9" w:rsidP="00636CD9">
      <w:pPr>
        <w:spacing w:after="0" w:line="240" w:lineRule="auto"/>
        <w:ind w:left="1418" w:hanging="851"/>
        <w:jc w:val="both"/>
        <w:rPr>
          <w:rFonts w:cs="Times New Roman"/>
        </w:rPr>
      </w:pPr>
    </w:p>
    <w:p w:rsidR="00E120A4" w:rsidRPr="0047466C" w:rsidRDefault="00E120A4" w:rsidP="00636CD9">
      <w:pPr>
        <w:spacing w:after="0" w:line="240" w:lineRule="auto"/>
        <w:ind w:left="1418" w:hanging="851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Pr="00636CD9" w:rsidRDefault="00636CD9" w:rsidP="00636CD9">
      <w:pPr>
        <w:spacing w:after="0" w:line="240" w:lineRule="auto"/>
        <w:jc w:val="both"/>
        <w:rPr>
          <w:rFonts w:cs="Times New Roman"/>
        </w:rPr>
      </w:pPr>
    </w:p>
    <w:p w:rsidR="00636CD9" w:rsidRPr="0047466C" w:rsidRDefault="00636CD9" w:rsidP="00636CD9">
      <w:pPr>
        <w:spacing w:after="0" w:line="240" w:lineRule="auto"/>
        <w:ind w:firstLine="720"/>
        <w:jc w:val="both"/>
        <w:rPr>
          <w:rFonts w:cs="Times New Roman"/>
        </w:rPr>
      </w:pPr>
      <w:r w:rsidRPr="0047466C">
        <w:rPr>
          <w:rFonts w:cs="Times New Roman"/>
        </w:rPr>
        <w:t xml:space="preserve">    </w:t>
      </w:r>
    </w:p>
    <w:p w:rsidR="00636CD9" w:rsidRPr="0047466C" w:rsidRDefault="00636CD9" w:rsidP="00636CD9">
      <w:pPr>
        <w:spacing w:after="0" w:line="240" w:lineRule="auto"/>
        <w:ind w:left="360"/>
        <w:jc w:val="both"/>
        <w:rPr>
          <w:rFonts w:cs="Times New Roman"/>
        </w:rPr>
      </w:pPr>
    </w:p>
    <w:p w:rsidR="00636CD9" w:rsidRDefault="00636CD9" w:rsidP="00636CD9">
      <w:pPr>
        <w:spacing w:after="0" w:line="240" w:lineRule="auto"/>
        <w:ind w:left="360" w:firstLine="360"/>
        <w:jc w:val="both"/>
        <w:rPr>
          <w:rFonts w:cs="Times New Roman"/>
          <w:b/>
        </w:rPr>
      </w:pPr>
    </w:p>
    <w:p w:rsidR="00636CD9" w:rsidRPr="00067EF7" w:rsidRDefault="00636CD9" w:rsidP="00636CD9">
      <w:pPr>
        <w:spacing w:after="0" w:line="240" w:lineRule="auto"/>
        <w:ind w:left="360" w:firstLine="360"/>
        <w:jc w:val="both"/>
        <w:rPr>
          <w:rFonts w:cs="Times New Roman"/>
          <w:b/>
        </w:rPr>
      </w:pPr>
    </w:p>
    <w:tbl>
      <w:tblPr>
        <w:tblW w:w="2680" w:type="dxa"/>
        <w:tblLayout w:type="fixed"/>
        <w:tblLook w:val="0000"/>
      </w:tblPr>
      <w:tblGrid>
        <w:gridCol w:w="1240"/>
        <w:gridCol w:w="200"/>
        <w:gridCol w:w="1240"/>
      </w:tblGrid>
      <w:tr w:rsidR="00CB78F1" w:rsidTr="00CB78F1">
        <w:trPr>
          <w:gridAfter w:val="2"/>
          <w:wAfter w:w="1440" w:type="dxa"/>
        </w:trPr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3" w:name="_9n4m9ahz0qtm" w:colFirst="0" w:colLast="0"/>
            <w:bookmarkStart w:id="4" w:name="_h1l0ba3yz2uu" w:colFirst="0" w:colLast="0"/>
            <w:bookmarkEnd w:id="3"/>
            <w:bookmarkEnd w:id="4"/>
          </w:p>
        </w:tc>
      </w:tr>
      <w:tr w:rsidR="00CB78F1" w:rsidTr="00CB78F1">
        <w:trPr>
          <w:gridAfter w:val="2"/>
          <w:wAfter w:w="1440" w:type="dxa"/>
        </w:trPr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5" w:name="_eg1b1tfpplde" w:colFirst="0" w:colLast="0"/>
            <w:bookmarkEnd w:id="5"/>
          </w:p>
        </w:tc>
      </w:tr>
      <w:tr w:rsidR="00CB78F1" w:rsidTr="00CB78F1">
        <w:trPr>
          <w:gridAfter w:val="2"/>
          <w:wAfter w:w="1440" w:type="dxa"/>
        </w:trPr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6" w:name="_w3vft484didw" w:colFirst="0" w:colLast="0"/>
            <w:bookmarkStart w:id="7" w:name="_scmlyg8k2efh" w:colFirst="0" w:colLast="0"/>
            <w:bookmarkEnd w:id="6"/>
            <w:bookmarkEnd w:id="7"/>
          </w:p>
        </w:tc>
      </w:tr>
      <w:tr w:rsidR="00CB78F1" w:rsidTr="00CB78F1">
        <w:trPr>
          <w:gridAfter w:val="2"/>
          <w:wAfter w:w="1440" w:type="dxa"/>
        </w:trPr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8" w:name="_5r8m1qnl5lxf" w:colFirst="0" w:colLast="0"/>
            <w:bookmarkStart w:id="9" w:name="_3iaff4p9vvue" w:colFirst="0" w:colLast="0"/>
            <w:bookmarkEnd w:id="8"/>
            <w:bookmarkEnd w:id="9"/>
          </w:p>
        </w:tc>
      </w:tr>
      <w:tr w:rsidR="00CB78F1" w:rsidTr="00CB78F1">
        <w:tc>
          <w:tcPr>
            <w:tcW w:w="1440" w:type="dxa"/>
            <w:gridSpan w:val="2"/>
          </w:tcPr>
          <w:p w:rsidR="00CB78F1" w:rsidRDefault="00CB78F1" w:rsidP="0056209E">
            <w:pPr>
              <w:pStyle w:val="Heading2"/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B78F1" w:rsidTr="00CB78F1">
        <w:tc>
          <w:tcPr>
            <w:tcW w:w="1440" w:type="dxa"/>
            <w:gridSpan w:val="2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0" w:name="_qu70jkugh05n" w:colFirst="0" w:colLast="0"/>
            <w:bookmarkEnd w:id="10"/>
          </w:p>
        </w:tc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1" w:name="_mqdd91z5ay18" w:colFirst="0" w:colLast="0"/>
            <w:bookmarkEnd w:id="11"/>
          </w:p>
        </w:tc>
      </w:tr>
      <w:tr w:rsidR="00CB78F1" w:rsidTr="00CB78F1">
        <w:trPr>
          <w:trHeight w:val="1151"/>
        </w:trPr>
        <w:tc>
          <w:tcPr>
            <w:tcW w:w="1440" w:type="dxa"/>
            <w:gridSpan w:val="2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2" w:name="_ocr2pbis1b3l" w:colFirst="0" w:colLast="0"/>
            <w:bookmarkEnd w:id="12"/>
          </w:p>
        </w:tc>
        <w:tc>
          <w:tcPr>
            <w:tcW w:w="1240" w:type="dxa"/>
          </w:tcPr>
          <w:p w:rsidR="00CB78F1" w:rsidRDefault="00CB78F1" w:rsidP="005620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8F1" w:rsidTr="00CB78F1">
        <w:trPr>
          <w:trHeight w:val="408"/>
        </w:trPr>
        <w:tc>
          <w:tcPr>
            <w:tcW w:w="1440" w:type="dxa"/>
            <w:gridSpan w:val="2"/>
          </w:tcPr>
          <w:p w:rsidR="00CB78F1" w:rsidRDefault="00CB78F1" w:rsidP="0056209E">
            <w:pPr>
              <w:pStyle w:val="Heading2"/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CB78F1" w:rsidRDefault="00CB78F1" w:rsidP="0056209E">
            <w:pPr>
              <w:pStyle w:val="Heading2"/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B78F1" w:rsidTr="00CB78F1">
        <w:tc>
          <w:tcPr>
            <w:tcW w:w="1440" w:type="dxa"/>
            <w:gridSpan w:val="2"/>
          </w:tcPr>
          <w:p w:rsidR="00CB78F1" w:rsidRDefault="00CB78F1" w:rsidP="0056209E">
            <w:pPr>
              <w:pStyle w:val="Heading2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3" w:name="_wll3c93pmiya" w:colFirst="0" w:colLast="0"/>
            <w:bookmarkEnd w:id="13"/>
          </w:p>
        </w:tc>
        <w:tc>
          <w:tcPr>
            <w:tcW w:w="1240" w:type="dxa"/>
          </w:tcPr>
          <w:p w:rsidR="00CB78F1" w:rsidRDefault="00CB78F1" w:rsidP="0056209E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B22" w:rsidRDefault="00C60B22"/>
    <w:sectPr w:rsidR="00C60B22" w:rsidSect="00154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BA" w:rsidRDefault="00855BBA" w:rsidP="00636CD9">
      <w:pPr>
        <w:spacing w:after="0" w:line="240" w:lineRule="auto"/>
      </w:pPr>
      <w:r>
        <w:separator/>
      </w:r>
    </w:p>
  </w:endnote>
  <w:endnote w:type="continuationSeparator" w:id="1">
    <w:p w:rsidR="00855BBA" w:rsidRDefault="00855BBA" w:rsidP="0063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BA" w:rsidRDefault="00855BBA" w:rsidP="00636CD9">
      <w:pPr>
        <w:spacing w:after="0" w:line="240" w:lineRule="auto"/>
      </w:pPr>
      <w:r>
        <w:separator/>
      </w:r>
    </w:p>
  </w:footnote>
  <w:footnote w:type="continuationSeparator" w:id="1">
    <w:p w:rsidR="00855BBA" w:rsidRDefault="00855BBA" w:rsidP="0063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5D"/>
    <w:multiLevelType w:val="hybridMultilevel"/>
    <w:tmpl w:val="D2C6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25B"/>
    <w:multiLevelType w:val="multilevel"/>
    <w:tmpl w:val="A106EE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D9"/>
    <w:rsid w:val="000978B3"/>
    <w:rsid w:val="000E6744"/>
    <w:rsid w:val="001542E3"/>
    <w:rsid w:val="00331442"/>
    <w:rsid w:val="00422AA2"/>
    <w:rsid w:val="004E5D27"/>
    <w:rsid w:val="00636CD9"/>
    <w:rsid w:val="006507B0"/>
    <w:rsid w:val="00855BBA"/>
    <w:rsid w:val="00C60B22"/>
    <w:rsid w:val="00CA42B5"/>
    <w:rsid w:val="00CB78F1"/>
    <w:rsid w:val="00DD4EA5"/>
    <w:rsid w:val="00E1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3"/>
  </w:style>
  <w:style w:type="paragraph" w:styleId="Heading2">
    <w:name w:val="heading 2"/>
    <w:basedOn w:val="normal0"/>
    <w:next w:val="normal0"/>
    <w:link w:val="Heading2Char"/>
    <w:rsid w:val="00636CD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D9"/>
    <w:pPr>
      <w:ind w:left="720"/>
      <w:contextualSpacing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36CD9"/>
    <w:rPr>
      <w:rFonts w:ascii="Cambria" w:eastAsia="Cambria" w:hAnsi="Cambria" w:cs="Cambria"/>
      <w:b/>
      <w:i/>
      <w:sz w:val="28"/>
      <w:szCs w:val="28"/>
      <w:lang w:val="en-US"/>
    </w:rPr>
  </w:style>
  <w:style w:type="paragraph" w:customStyle="1" w:styleId="normal0">
    <w:name w:val="normal"/>
    <w:rsid w:val="00636CD9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CD9"/>
  </w:style>
  <w:style w:type="paragraph" w:styleId="Footer">
    <w:name w:val="footer"/>
    <w:basedOn w:val="Normal"/>
    <w:link w:val="FooterChar"/>
    <w:uiPriority w:val="99"/>
    <w:semiHidden/>
    <w:unhideWhenUsed/>
    <w:rsid w:val="006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2CF-65BF-4F07-82CF-D70D210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CISCO</cp:lastModifiedBy>
  <cp:revision>6</cp:revision>
  <dcterms:created xsi:type="dcterms:W3CDTF">2020-02-25T04:43:00Z</dcterms:created>
  <dcterms:modified xsi:type="dcterms:W3CDTF">2020-02-25T05:46:00Z</dcterms:modified>
</cp:coreProperties>
</file>