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49D" w:rsidRDefault="009E10F2">
      <w:pPr>
        <w:rPr>
          <w:rFonts w:ascii="Arial" w:eastAsia="Arial" w:hAnsi="Arial" w:cs="Arial"/>
          <w:sz w:val="11"/>
          <w:szCs w:val="11"/>
        </w:rPr>
      </w:pPr>
      <w:bookmarkStart w:id="0" w:name="page1"/>
      <w:bookmarkEnd w:id="0"/>
      <w:r>
        <w:rPr>
          <w:rFonts w:ascii="Arial" w:eastAsia="Arial" w:hAnsi="Arial" w:cs="Arial"/>
          <w:noProof/>
          <w:sz w:val="11"/>
          <w:szCs w:val="11"/>
        </w:rPr>
        <w:drawing>
          <wp:anchor distT="0" distB="0" distL="114300" distR="114300" simplePos="0" relativeHeight="251628544" behindDoc="1" locked="0" layoutInCell="0" allowOverlap="1">
            <wp:simplePos x="0" y="0"/>
            <wp:positionH relativeFrom="page">
              <wp:posOffset>6260465</wp:posOffset>
            </wp:positionH>
            <wp:positionV relativeFrom="page">
              <wp:posOffset>421005</wp:posOffset>
            </wp:positionV>
            <wp:extent cx="908685" cy="1181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extLst>
                    </a:blip>
                    <a:srcRect/>
                    <a:stretch>
                      <a:fillRect/>
                    </a:stretch>
                  </pic:blipFill>
                  <pic:spPr bwMode="auto">
                    <a:xfrm>
                      <a:off x="0" y="0"/>
                      <a:ext cx="908685" cy="118110"/>
                    </a:xfrm>
                    <a:prstGeom prst="rect">
                      <a:avLst/>
                    </a:prstGeom>
                    <a:noFill/>
                  </pic:spPr>
                </pic:pic>
              </a:graphicData>
            </a:graphic>
          </wp:anchor>
        </w:drawing>
      </w:r>
      <w:r>
        <w:rPr>
          <w:rFonts w:ascii="Arial" w:eastAsia="Arial" w:hAnsi="Arial" w:cs="Arial"/>
          <w:sz w:val="11"/>
          <w:szCs w:val="11"/>
        </w:rPr>
        <w:t xml:space="preserve"> </w:t>
      </w:r>
      <w:hyperlink r:id="rId6">
        <w:r>
          <w:rPr>
            <w:rFonts w:ascii="Arial" w:eastAsia="Arial" w:hAnsi="Arial" w:cs="Arial"/>
            <w:color w:val="3874A1"/>
            <w:sz w:val="11"/>
            <w:szCs w:val="11"/>
          </w:rPr>
          <w:t>https://www.researchgate.net/publication/323551103</w:t>
        </w:r>
      </w:hyperlink>
    </w:p>
    <w:p w:rsidR="0009049D" w:rsidRDefault="0009049D">
      <w:pPr>
        <w:spacing w:line="252" w:lineRule="exact"/>
        <w:rPr>
          <w:sz w:val="24"/>
          <w:szCs w:val="24"/>
        </w:rPr>
      </w:pPr>
    </w:p>
    <w:p w:rsidR="0009049D" w:rsidRDefault="00E8224A">
      <w:pPr>
        <w:rPr>
          <w:rFonts w:ascii="Arial" w:eastAsia="Arial" w:hAnsi="Arial" w:cs="Arial"/>
          <w:sz w:val="27"/>
          <w:szCs w:val="27"/>
        </w:rPr>
      </w:pPr>
      <w:hyperlink r:id="rId7">
        <w:r w:rsidR="009E10F2">
          <w:rPr>
            <w:rFonts w:ascii="Arial" w:eastAsia="Arial" w:hAnsi="Arial" w:cs="Arial"/>
            <w:sz w:val="27"/>
            <w:szCs w:val="27"/>
          </w:rPr>
          <w:t>UNIT–I Biomolecules</w:t>
        </w:r>
      </w:hyperlink>
    </w:p>
    <w:p w:rsidR="0009049D" w:rsidRDefault="0009049D">
      <w:pPr>
        <w:spacing w:line="397" w:lineRule="exact"/>
        <w:rPr>
          <w:sz w:val="24"/>
          <w:szCs w:val="24"/>
        </w:rPr>
      </w:pPr>
    </w:p>
    <w:p w:rsidR="0009049D" w:rsidRDefault="009E10F2">
      <w:pPr>
        <w:rPr>
          <w:sz w:val="20"/>
          <w:szCs w:val="20"/>
        </w:rPr>
      </w:pPr>
      <w:r>
        <w:rPr>
          <w:rFonts w:ascii="Arial" w:eastAsia="Arial" w:hAnsi="Arial" w:cs="Arial"/>
          <w:b/>
          <w:bCs/>
          <w:color w:val="222222"/>
          <w:sz w:val="13"/>
          <w:szCs w:val="13"/>
        </w:rPr>
        <w:t xml:space="preserve">Presentation </w:t>
      </w:r>
      <w:r>
        <w:rPr>
          <w:rFonts w:ascii="Arial" w:eastAsia="Arial" w:hAnsi="Arial" w:cs="Arial"/>
          <w:color w:val="333333"/>
          <w:sz w:val="13"/>
          <w:szCs w:val="13"/>
        </w:rPr>
        <w:t>· March 2018</w:t>
      </w:r>
    </w:p>
    <w:p w:rsidR="0009049D" w:rsidRDefault="0009049D">
      <w:pPr>
        <w:spacing w:line="89" w:lineRule="exact"/>
        <w:rPr>
          <w:sz w:val="24"/>
          <w:szCs w:val="24"/>
        </w:rPr>
      </w:pPr>
    </w:p>
    <w:p w:rsidR="0009049D" w:rsidRDefault="009E10F2">
      <w:pPr>
        <w:rPr>
          <w:sz w:val="20"/>
          <w:szCs w:val="20"/>
        </w:rPr>
      </w:pPr>
      <w:r>
        <w:rPr>
          <w:rFonts w:ascii="Arial" w:eastAsia="Arial" w:hAnsi="Arial" w:cs="Arial"/>
          <w:color w:val="555555"/>
          <w:sz w:val="9"/>
          <w:szCs w:val="9"/>
        </w:rPr>
        <w:t>DOI: 10.13140/RG.2.2.20736.74241</w:t>
      </w:r>
    </w:p>
    <w:p w:rsidR="0009049D" w:rsidRDefault="009E10F2">
      <w:pPr>
        <w:spacing w:line="20" w:lineRule="exact"/>
        <w:rPr>
          <w:sz w:val="24"/>
          <w:szCs w:val="24"/>
        </w:rPr>
      </w:pPr>
      <w:r>
        <w:rPr>
          <w:noProof/>
          <w:sz w:val="24"/>
          <w:szCs w:val="24"/>
        </w:rPr>
        <w:drawing>
          <wp:anchor distT="0" distB="0" distL="114300" distR="114300" simplePos="0" relativeHeight="251629568" behindDoc="1" locked="0" layoutInCell="0" allowOverlap="1">
            <wp:simplePos x="0" y="0"/>
            <wp:positionH relativeFrom="column">
              <wp:posOffset>-2540</wp:posOffset>
            </wp:positionH>
            <wp:positionV relativeFrom="paragraph">
              <wp:posOffset>267970</wp:posOffset>
            </wp:positionV>
            <wp:extent cx="6218555" cy="82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extLst>
                    </a:blip>
                    <a:srcRect/>
                    <a:stretch>
                      <a:fillRect/>
                    </a:stretch>
                  </pic:blipFill>
                  <pic:spPr bwMode="auto">
                    <a:xfrm>
                      <a:off x="0" y="0"/>
                      <a:ext cx="6218555" cy="8255"/>
                    </a:xfrm>
                    <a:prstGeom prst="rect">
                      <a:avLst/>
                    </a:prstGeom>
                    <a:noFill/>
                  </pic:spPr>
                </pic:pic>
              </a:graphicData>
            </a:graphic>
          </wp:anchor>
        </w:drawing>
      </w:r>
    </w:p>
    <w:p w:rsidR="0009049D" w:rsidRDefault="00E8224A">
      <w:pPr>
        <w:ind w:left="520"/>
        <w:rPr>
          <w:rFonts w:ascii="Arial" w:eastAsia="Arial" w:hAnsi="Arial" w:cs="Arial"/>
          <w:color w:val="3874A1"/>
          <w:sz w:val="13"/>
          <w:szCs w:val="13"/>
        </w:rPr>
      </w:pPr>
      <w:hyperlink r:id="rId9">
        <w:r w:rsidR="009E10F2">
          <w:rPr>
            <w:rFonts w:ascii="Arial" w:eastAsia="Arial" w:hAnsi="Arial" w:cs="Arial"/>
            <w:color w:val="3874A1"/>
            <w:sz w:val="13"/>
            <w:szCs w:val="13"/>
          </w:rPr>
          <w:t xml:space="preserve">Dr </w:t>
        </w:r>
        <w:proofErr w:type="spellStart"/>
        <w:r w:rsidR="009E10F2">
          <w:rPr>
            <w:rFonts w:ascii="Arial" w:eastAsia="Arial" w:hAnsi="Arial" w:cs="Arial"/>
            <w:color w:val="3874A1"/>
            <w:sz w:val="13"/>
            <w:szCs w:val="13"/>
          </w:rPr>
          <w:t>Sumanta</w:t>
        </w:r>
        <w:proofErr w:type="spellEnd"/>
        <w:r w:rsidR="009E10F2">
          <w:rPr>
            <w:rFonts w:ascii="Arial" w:eastAsia="Arial" w:hAnsi="Arial" w:cs="Arial"/>
            <w:color w:val="3874A1"/>
            <w:sz w:val="13"/>
            <w:szCs w:val="13"/>
          </w:rPr>
          <w:t xml:space="preserve"> </w:t>
        </w:r>
        <w:proofErr w:type="spellStart"/>
        <w:r w:rsidR="009E10F2">
          <w:rPr>
            <w:rFonts w:ascii="Arial" w:eastAsia="Arial" w:hAnsi="Arial" w:cs="Arial"/>
            <w:color w:val="3874A1"/>
            <w:sz w:val="13"/>
            <w:szCs w:val="13"/>
          </w:rPr>
          <w:t>Mondal</w:t>
        </w:r>
        <w:proofErr w:type="spellEnd"/>
      </w:hyperlink>
    </w:p>
    <w:p w:rsidR="0009049D" w:rsidRDefault="009E10F2">
      <w:pPr>
        <w:spacing w:line="20" w:lineRule="exact"/>
        <w:rPr>
          <w:sz w:val="24"/>
          <w:szCs w:val="24"/>
        </w:rPr>
      </w:pPr>
      <w:r>
        <w:rPr>
          <w:noProof/>
          <w:sz w:val="24"/>
          <w:szCs w:val="24"/>
        </w:rPr>
        <w:drawing>
          <wp:anchor distT="0" distB="0" distL="114300" distR="114300" simplePos="0" relativeHeight="251630592" behindDoc="1" locked="0" layoutInCell="0" allowOverlap="1">
            <wp:simplePos x="0" y="0"/>
            <wp:positionH relativeFrom="column">
              <wp:posOffset>-2540</wp:posOffset>
            </wp:positionH>
            <wp:positionV relativeFrom="paragraph">
              <wp:posOffset>-90170</wp:posOffset>
            </wp:positionV>
            <wp:extent cx="252730" cy="2527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252730" cy="252730"/>
                    </a:xfrm>
                    <a:prstGeom prst="rect">
                      <a:avLst/>
                    </a:prstGeom>
                    <a:noFill/>
                  </pic:spPr>
                </pic:pic>
              </a:graphicData>
            </a:graphic>
          </wp:anchor>
        </w:drawing>
      </w:r>
    </w:p>
    <w:p w:rsidR="0009049D" w:rsidRDefault="0009049D">
      <w:pPr>
        <w:spacing w:line="43" w:lineRule="exact"/>
        <w:rPr>
          <w:sz w:val="24"/>
          <w:szCs w:val="24"/>
        </w:rPr>
      </w:pPr>
    </w:p>
    <w:p w:rsidR="0009049D" w:rsidRDefault="009E10F2">
      <w:pPr>
        <w:ind w:left="520"/>
        <w:rPr>
          <w:sz w:val="20"/>
          <w:szCs w:val="20"/>
        </w:rPr>
      </w:pPr>
      <w:r>
        <w:rPr>
          <w:rFonts w:ascii="Arial" w:eastAsia="Arial" w:hAnsi="Arial" w:cs="Arial"/>
          <w:color w:val="222222"/>
          <w:sz w:val="13"/>
          <w:szCs w:val="13"/>
        </w:rPr>
        <w:t>GITAM (Deemed to be University)</w:t>
      </w:r>
    </w:p>
    <w:p w:rsidR="0009049D" w:rsidRDefault="0009049D">
      <w:pPr>
        <w:spacing w:line="248" w:lineRule="exact"/>
        <w:rPr>
          <w:sz w:val="24"/>
          <w:szCs w:val="24"/>
        </w:rPr>
      </w:pPr>
    </w:p>
    <w:p w:rsidR="0009049D" w:rsidRDefault="009E10F2">
      <w:pPr>
        <w:ind w:left="60"/>
        <w:rPr>
          <w:rFonts w:ascii="Arial" w:eastAsia="Arial" w:hAnsi="Arial" w:cs="Arial"/>
          <w:sz w:val="13"/>
          <w:szCs w:val="13"/>
        </w:rPr>
      </w:pPr>
      <w:r>
        <w:rPr>
          <w:rFonts w:ascii="Arial" w:eastAsia="Arial" w:hAnsi="Arial" w:cs="Arial"/>
          <w:sz w:val="13"/>
          <w:szCs w:val="13"/>
        </w:rPr>
        <w:t xml:space="preserve">All content following this page was uploaded by </w:t>
      </w:r>
      <w:hyperlink r:id="rId11">
        <w:r>
          <w:rPr>
            <w:rFonts w:ascii="Arial" w:eastAsia="Arial" w:hAnsi="Arial" w:cs="Arial"/>
            <w:color w:val="3874A1"/>
            <w:sz w:val="13"/>
            <w:szCs w:val="13"/>
          </w:rPr>
          <w:t>Dr Sumanta Mondal</w:t>
        </w:r>
        <w:r>
          <w:rPr>
            <w:rFonts w:ascii="Arial" w:eastAsia="Arial" w:hAnsi="Arial" w:cs="Arial"/>
            <w:sz w:val="13"/>
            <w:szCs w:val="13"/>
          </w:rPr>
          <w:t xml:space="preserve"> </w:t>
        </w:r>
      </w:hyperlink>
      <w:r>
        <w:rPr>
          <w:rFonts w:ascii="Arial" w:eastAsia="Arial" w:hAnsi="Arial" w:cs="Arial"/>
          <w:sz w:val="13"/>
          <w:szCs w:val="13"/>
        </w:rPr>
        <w:t>on 05 March 2018.</w:t>
      </w:r>
    </w:p>
    <w:p w:rsidR="0009049D" w:rsidRDefault="0009049D">
      <w:pPr>
        <w:sectPr w:rsidR="0009049D">
          <w:pgSz w:w="11900" w:h="16819"/>
          <w:pgMar w:top="1436" w:right="1440" w:bottom="0" w:left="800" w:header="0" w:footer="0" w:gutter="0"/>
          <w:cols w:space="720" w:equalWidth="0">
            <w:col w:w="9659"/>
          </w:cols>
        </w:sectPr>
      </w:pPr>
    </w:p>
    <w:p w:rsidR="0009049D" w:rsidRDefault="0009049D">
      <w:pPr>
        <w:spacing w:line="181" w:lineRule="exact"/>
        <w:rPr>
          <w:sz w:val="24"/>
          <w:szCs w:val="24"/>
        </w:rPr>
      </w:pPr>
    </w:p>
    <w:p w:rsidR="0009049D" w:rsidRDefault="009E10F2">
      <w:pPr>
        <w:ind w:left="60"/>
        <w:rPr>
          <w:sz w:val="20"/>
          <w:szCs w:val="20"/>
        </w:rPr>
      </w:pPr>
      <w:r>
        <w:rPr>
          <w:rFonts w:ascii="Arial" w:eastAsia="Arial" w:hAnsi="Arial" w:cs="Arial"/>
          <w:sz w:val="8"/>
          <w:szCs w:val="8"/>
        </w:rPr>
        <w:t>The user has requested enhancement of the downloaded file.</w:t>
      </w:r>
    </w:p>
    <w:p w:rsidR="0009049D" w:rsidRDefault="0009049D">
      <w:pPr>
        <w:sectPr w:rsidR="0009049D">
          <w:type w:val="continuous"/>
          <w:pgSz w:w="11900" w:h="16819"/>
          <w:pgMar w:top="1436" w:right="1440" w:bottom="0" w:left="800" w:header="0" w:footer="0" w:gutter="0"/>
          <w:cols w:space="720" w:equalWidth="0">
            <w:col w:w="9659"/>
          </w:cols>
        </w:sectPr>
      </w:pPr>
    </w:p>
    <w:p w:rsidR="0009049D" w:rsidRDefault="009E10F2">
      <w:pPr>
        <w:ind w:left="8520"/>
        <w:rPr>
          <w:sz w:val="20"/>
          <w:szCs w:val="20"/>
        </w:rPr>
      </w:pPr>
      <w:bookmarkStart w:id="1" w:name="page2"/>
      <w:bookmarkEnd w:id="1"/>
      <w:r>
        <w:rPr>
          <w:rFonts w:ascii="Arial Narrow" w:eastAsia="Arial Narrow" w:hAnsi="Arial Narrow" w:cs="Arial Narrow"/>
          <w:b/>
          <w:bCs/>
          <w:sz w:val="24"/>
          <w:szCs w:val="24"/>
        </w:rPr>
        <w:lastRenderedPageBreak/>
        <w:t xml:space="preserve">UNIT– I: </w:t>
      </w:r>
      <w:r>
        <w:rPr>
          <w:rFonts w:ascii="Arial Narrow" w:eastAsia="Arial Narrow" w:hAnsi="Arial Narrow" w:cs="Arial Narrow"/>
          <w:sz w:val="24"/>
          <w:szCs w:val="24"/>
        </w:rPr>
        <w:t>Biomolecules</w:t>
      </w:r>
    </w:p>
    <w:p w:rsidR="0009049D" w:rsidRDefault="009E10F2">
      <w:pPr>
        <w:spacing w:line="20" w:lineRule="exact"/>
        <w:rPr>
          <w:sz w:val="20"/>
          <w:szCs w:val="20"/>
        </w:rPr>
      </w:pPr>
      <w:r>
        <w:rPr>
          <w:noProof/>
          <w:sz w:val="20"/>
          <w:szCs w:val="20"/>
        </w:rPr>
        <w:drawing>
          <wp:anchor distT="0" distB="0" distL="114300" distR="114300" simplePos="0" relativeHeight="251634688" behindDoc="1" locked="0" layoutInCell="0" allowOverlap="1">
            <wp:simplePos x="0" y="0"/>
            <wp:positionH relativeFrom="column">
              <wp:posOffset>-5080</wp:posOffset>
            </wp:positionH>
            <wp:positionV relativeFrom="paragraph">
              <wp:posOffset>15240</wp:posOffset>
            </wp:positionV>
            <wp:extent cx="6684010" cy="63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extLst>
                    </a:blip>
                    <a:srcRect/>
                    <a:stretch>
                      <a:fillRect/>
                    </a:stretch>
                  </pic:blipFill>
                  <pic:spPr bwMode="auto">
                    <a:xfrm>
                      <a:off x="0" y="0"/>
                      <a:ext cx="6684010" cy="6350"/>
                    </a:xfrm>
                    <a:prstGeom prst="rect">
                      <a:avLst/>
                    </a:prstGeom>
                    <a:noFill/>
                  </pic:spPr>
                </pic:pic>
              </a:graphicData>
            </a:graphic>
          </wp:anchor>
        </w:drawing>
      </w:r>
      <w:r>
        <w:rPr>
          <w:noProof/>
          <w:sz w:val="20"/>
          <w:szCs w:val="20"/>
        </w:rPr>
        <w:drawing>
          <wp:anchor distT="0" distB="0" distL="114300" distR="114300" simplePos="0" relativeHeight="251635712" behindDoc="1" locked="0" layoutInCell="0" allowOverlap="1">
            <wp:simplePos x="0" y="0"/>
            <wp:positionH relativeFrom="column">
              <wp:posOffset>-61595</wp:posOffset>
            </wp:positionH>
            <wp:positionV relativeFrom="paragraph">
              <wp:posOffset>155575</wp:posOffset>
            </wp:positionV>
            <wp:extent cx="6797040" cy="4070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extLst>
                    </a:blip>
                    <a:srcRect/>
                    <a:stretch>
                      <a:fillRect/>
                    </a:stretch>
                  </pic:blipFill>
                  <pic:spPr bwMode="auto">
                    <a:xfrm>
                      <a:off x="0" y="0"/>
                      <a:ext cx="6797040" cy="407035"/>
                    </a:xfrm>
                    <a:prstGeom prst="rect">
                      <a:avLst/>
                    </a:prstGeom>
                    <a:noFill/>
                  </pic:spPr>
                </pic:pic>
              </a:graphicData>
            </a:graphic>
          </wp:anchor>
        </w:drawing>
      </w:r>
    </w:p>
    <w:p w:rsidR="0009049D" w:rsidRDefault="0009049D">
      <w:pPr>
        <w:spacing w:line="258" w:lineRule="exact"/>
        <w:rPr>
          <w:sz w:val="20"/>
          <w:szCs w:val="20"/>
        </w:rPr>
      </w:pPr>
    </w:p>
    <w:p w:rsidR="0009049D" w:rsidRDefault="009E10F2">
      <w:pPr>
        <w:spacing w:line="267" w:lineRule="auto"/>
        <w:ind w:left="20" w:right="40"/>
        <w:rPr>
          <w:sz w:val="20"/>
          <w:szCs w:val="20"/>
        </w:rPr>
      </w:pPr>
      <w:r>
        <w:rPr>
          <w:rFonts w:eastAsia="Times New Roman"/>
          <w:b/>
          <w:bCs/>
        </w:rPr>
        <w:t xml:space="preserve">UNIT I: </w:t>
      </w:r>
      <w:r>
        <w:rPr>
          <w:rFonts w:eastAsia="Times New Roman"/>
          <w:b/>
          <w:bCs/>
          <w:i/>
          <w:iCs/>
        </w:rPr>
        <w:t>Biomolecules:</w:t>
      </w:r>
      <w:r>
        <w:rPr>
          <w:rFonts w:eastAsia="Times New Roman"/>
          <w:b/>
          <w:bCs/>
        </w:rPr>
        <w:t xml:space="preserve"> </w:t>
      </w:r>
      <w:r>
        <w:rPr>
          <w:rFonts w:eastAsia="Times New Roman"/>
        </w:rPr>
        <w:t>Introduction, classification, chemical nature and biological role of carbohydrate, lipids,</w:t>
      </w:r>
      <w:r>
        <w:rPr>
          <w:rFonts w:eastAsia="Times New Roman"/>
          <w:b/>
          <w:bCs/>
        </w:rPr>
        <w:t xml:space="preserve"> </w:t>
      </w:r>
      <w:r>
        <w:rPr>
          <w:rFonts w:eastAsia="Times New Roman"/>
        </w:rPr>
        <w:t>nucleic acids, amino acids and proteins.</w:t>
      </w:r>
    </w:p>
    <w:p w:rsidR="0009049D" w:rsidRDefault="009E10F2">
      <w:pPr>
        <w:numPr>
          <w:ilvl w:val="3"/>
          <w:numId w:val="1"/>
        </w:numPr>
        <w:tabs>
          <w:tab w:val="left" w:pos="4000"/>
        </w:tabs>
        <w:spacing w:line="211" w:lineRule="auto"/>
        <w:ind w:left="4000" w:hanging="367"/>
        <w:rPr>
          <w:rFonts w:ascii="Wingdings" w:eastAsia="Wingdings" w:hAnsi="Wingdings" w:cs="Wingdings"/>
          <w:sz w:val="61"/>
          <w:szCs w:val="61"/>
          <w:vertAlign w:val="superscript"/>
        </w:rPr>
      </w:pPr>
      <w:r>
        <w:rPr>
          <w:rFonts w:eastAsia="Times New Roman"/>
          <w:b/>
          <w:bCs/>
          <w:sz w:val="31"/>
          <w:szCs w:val="31"/>
        </w:rPr>
        <w:t>Biomolecules Definition</w:t>
      </w:r>
    </w:p>
    <w:p w:rsidR="0009049D" w:rsidRDefault="0009049D">
      <w:pPr>
        <w:spacing w:line="14" w:lineRule="exact"/>
        <w:rPr>
          <w:rFonts w:ascii="Wingdings" w:eastAsia="Wingdings" w:hAnsi="Wingdings" w:cs="Wingdings"/>
          <w:sz w:val="61"/>
          <w:szCs w:val="61"/>
          <w:vertAlign w:val="superscript"/>
        </w:rPr>
      </w:pPr>
    </w:p>
    <w:p w:rsidR="0009049D" w:rsidRDefault="009E10F2">
      <w:pPr>
        <w:numPr>
          <w:ilvl w:val="0"/>
          <w:numId w:val="1"/>
        </w:numPr>
        <w:tabs>
          <w:tab w:val="left" w:pos="300"/>
        </w:tabs>
        <w:spacing w:line="259" w:lineRule="auto"/>
        <w:ind w:left="300" w:right="40" w:hanging="280"/>
        <w:rPr>
          <w:rFonts w:eastAsia="Times New Roman"/>
        </w:rPr>
      </w:pPr>
      <w:r>
        <w:rPr>
          <w:rFonts w:eastAsia="Times New Roman"/>
        </w:rPr>
        <w:t>Biomolecules are molecules that occur naturally in living organisms. Biomolecules include macromolecules like proteins, carbohydrates, lipids and nucleic acids.</w:t>
      </w:r>
    </w:p>
    <w:p w:rsidR="0009049D" w:rsidRDefault="0009049D">
      <w:pPr>
        <w:spacing w:line="17" w:lineRule="exact"/>
        <w:rPr>
          <w:rFonts w:eastAsia="Times New Roman"/>
        </w:rPr>
      </w:pPr>
    </w:p>
    <w:p w:rsidR="0009049D" w:rsidRDefault="009E10F2">
      <w:pPr>
        <w:numPr>
          <w:ilvl w:val="0"/>
          <w:numId w:val="1"/>
        </w:numPr>
        <w:tabs>
          <w:tab w:val="left" w:pos="300"/>
        </w:tabs>
        <w:ind w:left="300" w:hanging="280"/>
        <w:rPr>
          <w:rFonts w:eastAsia="Times New Roman"/>
        </w:rPr>
      </w:pPr>
      <w:r>
        <w:rPr>
          <w:rFonts w:eastAsia="Times New Roman"/>
        </w:rPr>
        <w:t>It also includes small molecules like primary and secondary metabolites and natural products.</w:t>
      </w:r>
    </w:p>
    <w:p w:rsidR="0009049D" w:rsidRDefault="0009049D">
      <w:pPr>
        <w:spacing w:line="48" w:lineRule="exact"/>
        <w:rPr>
          <w:rFonts w:eastAsia="Times New Roman"/>
        </w:rPr>
      </w:pPr>
    </w:p>
    <w:p w:rsidR="0009049D" w:rsidRDefault="009E10F2">
      <w:pPr>
        <w:numPr>
          <w:ilvl w:val="0"/>
          <w:numId w:val="1"/>
        </w:numPr>
        <w:tabs>
          <w:tab w:val="left" w:pos="300"/>
        </w:tabs>
        <w:spacing w:line="264" w:lineRule="auto"/>
        <w:ind w:left="300" w:right="40" w:hanging="280"/>
        <w:rPr>
          <w:rFonts w:eastAsia="Times New Roman"/>
        </w:rPr>
      </w:pPr>
      <w:r>
        <w:rPr>
          <w:rFonts w:eastAsia="Times New Roman"/>
        </w:rPr>
        <w:t>Biomolecules consists mainly of carbon and hydrogen with nitrogen, oxygen, sulphur, and phosphorus. Biomolecules are very large molecules of many atoms, which are covalently bound together.</w:t>
      </w:r>
    </w:p>
    <w:p w:rsidR="0009049D" w:rsidRDefault="0009049D">
      <w:pPr>
        <w:spacing w:line="18" w:lineRule="exact"/>
        <w:rPr>
          <w:rFonts w:eastAsia="Times New Roman"/>
        </w:rPr>
      </w:pPr>
    </w:p>
    <w:p w:rsidR="0009049D" w:rsidRDefault="009E10F2">
      <w:pPr>
        <w:numPr>
          <w:ilvl w:val="1"/>
          <w:numId w:val="1"/>
        </w:numPr>
        <w:tabs>
          <w:tab w:val="left" w:pos="740"/>
        </w:tabs>
        <w:ind w:left="740" w:hanging="360"/>
        <w:rPr>
          <w:rFonts w:ascii="Symbol" w:eastAsia="Symbol" w:hAnsi="Symbol" w:cs="Symbol"/>
          <w:sz w:val="28"/>
          <w:szCs w:val="28"/>
        </w:rPr>
      </w:pPr>
      <w:r>
        <w:rPr>
          <w:rFonts w:eastAsia="Times New Roman"/>
          <w:b/>
          <w:bCs/>
          <w:i/>
          <w:iCs/>
          <w:sz w:val="28"/>
          <w:szCs w:val="28"/>
        </w:rPr>
        <w:t>Classes of Biomolecules</w:t>
      </w:r>
    </w:p>
    <w:p w:rsidR="0009049D" w:rsidRDefault="0009049D">
      <w:pPr>
        <w:spacing w:line="42" w:lineRule="exact"/>
        <w:rPr>
          <w:rFonts w:ascii="Symbol" w:eastAsia="Symbol" w:hAnsi="Symbol" w:cs="Symbol"/>
          <w:sz w:val="28"/>
          <w:szCs w:val="28"/>
        </w:rPr>
      </w:pPr>
    </w:p>
    <w:p w:rsidR="0009049D" w:rsidRDefault="009E10F2">
      <w:pPr>
        <w:numPr>
          <w:ilvl w:val="0"/>
          <w:numId w:val="1"/>
        </w:numPr>
        <w:tabs>
          <w:tab w:val="left" w:pos="300"/>
        </w:tabs>
        <w:ind w:left="300" w:hanging="280"/>
        <w:rPr>
          <w:rFonts w:eastAsia="Times New Roman"/>
        </w:rPr>
      </w:pPr>
      <w:r>
        <w:rPr>
          <w:rFonts w:eastAsia="Times New Roman"/>
        </w:rPr>
        <w:t>There are four major classes of biomolecules:</w:t>
      </w:r>
    </w:p>
    <w:p w:rsidR="0009049D" w:rsidRDefault="0009049D">
      <w:pPr>
        <w:spacing w:line="38" w:lineRule="exact"/>
        <w:rPr>
          <w:rFonts w:eastAsia="Times New Roman"/>
        </w:rPr>
      </w:pPr>
    </w:p>
    <w:p w:rsidR="0009049D" w:rsidRDefault="009E10F2">
      <w:pPr>
        <w:numPr>
          <w:ilvl w:val="2"/>
          <w:numId w:val="1"/>
        </w:numPr>
        <w:tabs>
          <w:tab w:val="left" w:pos="2180"/>
        </w:tabs>
        <w:ind w:left="2180" w:hanging="290"/>
        <w:rPr>
          <w:rFonts w:eastAsia="Times New Roman"/>
        </w:rPr>
      </w:pPr>
      <w:r>
        <w:rPr>
          <w:rFonts w:eastAsia="Times New Roman"/>
        </w:rPr>
        <w:t>Carbohydrates</w:t>
      </w:r>
    </w:p>
    <w:p w:rsidR="0009049D" w:rsidRDefault="0009049D">
      <w:pPr>
        <w:spacing w:line="39" w:lineRule="exact"/>
        <w:rPr>
          <w:rFonts w:eastAsia="Times New Roman"/>
        </w:rPr>
      </w:pPr>
    </w:p>
    <w:p w:rsidR="0009049D" w:rsidRDefault="009E10F2">
      <w:pPr>
        <w:numPr>
          <w:ilvl w:val="2"/>
          <w:numId w:val="1"/>
        </w:numPr>
        <w:tabs>
          <w:tab w:val="left" w:pos="2180"/>
        </w:tabs>
        <w:ind w:left="2180" w:hanging="352"/>
        <w:rPr>
          <w:rFonts w:eastAsia="Times New Roman"/>
        </w:rPr>
      </w:pPr>
      <w:r>
        <w:rPr>
          <w:rFonts w:eastAsia="Times New Roman"/>
        </w:rPr>
        <w:t>Lipids</w:t>
      </w:r>
    </w:p>
    <w:p w:rsidR="0009049D" w:rsidRDefault="0009049D">
      <w:pPr>
        <w:spacing w:line="37" w:lineRule="exact"/>
        <w:rPr>
          <w:rFonts w:eastAsia="Times New Roman"/>
        </w:rPr>
      </w:pPr>
    </w:p>
    <w:p w:rsidR="0009049D" w:rsidRDefault="009E10F2">
      <w:pPr>
        <w:numPr>
          <w:ilvl w:val="2"/>
          <w:numId w:val="1"/>
        </w:numPr>
        <w:tabs>
          <w:tab w:val="left" w:pos="2180"/>
        </w:tabs>
        <w:ind w:left="2180" w:hanging="412"/>
        <w:rPr>
          <w:rFonts w:eastAsia="Times New Roman"/>
        </w:rPr>
      </w:pPr>
      <w:r>
        <w:rPr>
          <w:rFonts w:eastAsia="Times New Roman"/>
        </w:rPr>
        <w:t>Proteins</w:t>
      </w:r>
    </w:p>
    <w:p w:rsidR="0009049D" w:rsidRDefault="0009049D">
      <w:pPr>
        <w:spacing w:line="37" w:lineRule="exact"/>
        <w:rPr>
          <w:rFonts w:eastAsia="Times New Roman"/>
        </w:rPr>
      </w:pPr>
    </w:p>
    <w:p w:rsidR="0009049D" w:rsidRDefault="009E10F2">
      <w:pPr>
        <w:numPr>
          <w:ilvl w:val="2"/>
          <w:numId w:val="1"/>
        </w:numPr>
        <w:tabs>
          <w:tab w:val="left" w:pos="2180"/>
        </w:tabs>
        <w:ind w:left="2180" w:hanging="400"/>
        <w:rPr>
          <w:rFonts w:eastAsia="Times New Roman"/>
        </w:rPr>
      </w:pPr>
      <w:r>
        <w:rPr>
          <w:rFonts w:eastAsia="Times New Roman"/>
        </w:rPr>
        <w:t>Nucleic acids</w:t>
      </w:r>
    </w:p>
    <w:p w:rsidR="0009049D" w:rsidRDefault="0009049D">
      <w:pPr>
        <w:spacing w:line="42" w:lineRule="exact"/>
        <w:rPr>
          <w:sz w:val="20"/>
          <w:szCs w:val="20"/>
        </w:rPr>
      </w:pPr>
    </w:p>
    <w:p w:rsidR="0009049D" w:rsidRDefault="009E10F2">
      <w:pPr>
        <w:ind w:left="20"/>
        <w:rPr>
          <w:sz w:val="20"/>
          <w:szCs w:val="20"/>
        </w:rPr>
      </w:pPr>
      <w:r>
        <w:rPr>
          <w:rFonts w:eastAsia="Times New Roman"/>
          <w:b/>
          <w:bCs/>
          <w:sz w:val="24"/>
          <w:szCs w:val="24"/>
        </w:rPr>
        <w:t>1. Carbohydrates</w:t>
      </w:r>
    </w:p>
    <w:p w:rsidR="0009049D" w:rsidRDefault="0009049D">
      <w:pPr>
        <w:spacing w:line="47" w:lineRule="exact"/>
        <w:rPr>
          <w:sz w:val="20"/>
          <w:szCs w:val="20"/>
        </w:rPr>
      </w:pPr>
    </w:p>
    <w:p w:rsidR="0009049D" w:rsidRDefault="009E10F2">
      <w:pPr>
        <w:numPr>
          <w:ilvl w:val="0"/>
          <w:numId w:val="2"/>
        </w:numPr>
        <w:tabs>
          <w:tab w:val="left" w:pos="300"/>
        </w:tabs>
        <w:spacing w:line="266" w:lineRule="auto"/>
        <w:ind w:left="300" w:right="40" w:hanging="280"/>
        <w:rPr>
          <w:rFonts w:eastAsia="Times New Roman"/>
        </w:rPr>
      </w:pPr>
      <w:r>
        <w:rPr>
          <w:rFonts w:eastAsia="Times New Roman"/>
        </w:rPr>
        <w:t>Carbohydrates are good source of energy. Carbohydrates (polysaccharides) are long chains of sugars. Monosaccharides are simple sugars that are composed of 3-7 carbon atoms.</w:t>
      </w:r>
    </w:p>
    <w:p w:rsidR="0009049D" w:rsidRDefault="0009049D">
      <w:pPr>
        <w:spacing w:line="22" w:lineRule="exact"/>
        <w:rPr>
          <w:rFonts w:eastAsia="Times New Roman"/>
        </w:rPr>
      </w:pPr>
    </w:p>
    <w:p w:rsidR="0009049D" w:rsidRDefault="009E10F2">
      <w:pPr>
        <w:numPr>
          <w:ilvl w:val="0"/>
          <w:numId w:val="2"/>
        </w:numPr>
        <w:tabs>
          <w:tab w:val="left" w:pos="300"/>
        </w:tabs>
        <w:spacing w:line="270" w:lineRule="auto"/>
        <w:ind w:left="300" w:right="20" w:hanging="280"/>
        <w:jc w:val="both"/>
        <w:rPr>
          <w:rFonts w:eastAsia="Times New Roman"/>
        </w:rPr>
      </w:pPr>
      <w:r>
        <w:rPr>
          <w:rFonts w:eastAsia="Times New Roman"/>
        </w:rPr>
        <w:t>They have a free aldehyde or ketone group, which acts as reducing agents and are known as reducing sugars. Disaccharides are made of two monosaccharides. The bonds shared between two monosaccharides are the glycosidic bonds.</w:t>
      </w:r>
    </w:p>
    <w:p w:rsidR="0009049D" w:rsidRDefault="0009049D">
      <w:pPr>
        <w:spacing w:line="19" w:lineRule="exact"/>
        <w:rPr>
          <w:rFonts w:eastAsia="Times New Roman"/>
        </w:rPr>
      </w:pPr>
    </w:p>
    <w:p w:rsidR="0009049D" w:rsidRDefault="009E10F2">
      <w:pPr>
        <w:numPr>
          <w:ilvl w:val="0"/>
          <w:numId w:val="2"/>
        </w:numPr>
        <w:tabs>
          <w:tab w:val="left" w:pos="300"/>
        </w:tabs>
        <w:spacing w:line="270" w:lineRule="auto"/>
        <w:ind w:left="300" w:right="20" w:hanging="280"/>
        <w:jc w:val="both"/>
        <w:rPr>
          <w:rFonts w:eastAsia="Times New Roman"/>
        </w:rPr>
      </w:pPr>
      <w:r>
        <w:rPr>
          <w:rFonts w:eastAsia="Times New Roman"/>
        </w:rPr>
        <w:t>Monosaccharides and disaccharides are sweet, crystalline and water soluble substances. Polysaccharides are polymers of monosaccharides. They are un-sweet and complex carbohydrates. They are insoluble in water and are not in crystalline form.</w:t>
      </w:r>
    </w:p>
    <w:p w:rsidR="0009049D" w:rsidRDefault="0009049D">
      <w:pPr>
        <w:spacing w:line="6" w:lineRule="exact"/>
        <w:rPr>
          <w:rFonts w:eastAsia="Times New Roman"/>
        </w:rPr>
      </w:pPr>
    </w:p>
    <w:p w:rsidR="0009049D" w:rsidRDefault="009E10F2">
      <w:pPr>
        <w:numPr>
          <w:ilvl w:val="0"/>
          <w:numId w:val="2"/>
        </w:numPr>
        <w:tabs>
          <w:tab w:val="left" w:pos="300"/>
        </w:tabs>
        <w:ind w:left="300" w:hanging="280"/>
        <w:rPr>
          <w:rFonts w:eastAsia="Times New Roman"/>
        </w:rPr>
      </w:pPr>
      <w:r>
        <w:rPr>
          <w:rFonts w:eastAsia="Times New Roman"/>
          <w:b/>
          <w:bCs/>
          <w:i/>
          <w:iCs/>
        </w:rPr>
        <w:t xml:space="preserve">Example: </w:t>
      </w:r>
      <w:r>
        <w:rPr>
          <w:rFonts w:eastAsia="Times New Roman"/>
          <w:i/>
          <w:iCs/>
        </w:rPr>
        <w:t>glucose, fructose, sucrose, maltose, starch, cellulose</w:t>
      </w:r>
      <w:r>
        <w:rPr>
          <w:rFonts w:eastAsia="Times New Roman"/>
          <w:b/>
          <w:bCs/>
          <w:i/>
          <w:iCs/>
        </w:rPr>
        <w:t xml:space="preserve"> </w:t>
      </w:r>
      <w:r>
        <w:rPr>
          <w:rFonts w:eastAsia="Times New Roman"/>
        </w:rPr>
        <w:t>etc.</w:t>
      </w:r>
    </w:p>
    <w:p w:rsidR="0009049D" w:rsidRDefault="0009049D">
      <w:pPr>
        <w:spacing w:line="335" w:lineRule="exact"/>
        <w:rPr>
          <w:sz w:val="20"/>
          <w:szCs w:val="20"/>
        </w:rPr>
      </w:pPr>
    </w:p>
    <w:p w:rsidR="0009049D" w:rsidRDefault="009E10F2">
      <w:pPr>
        <w:ind w:left="20"/>
        <w:rPr>
          <w:sz w:val="20"/>
          <w:szCs w:val="20"/>
        </w:rPr>
      </w:pPr>
      <w:r>
        <w:rPr>
          <w:rFonts w:eastAsia="Times New Roman"/>
          <w:b/>
          <w:bCs/>
          <w:sz w:val="24"/>
          <w:szCs w:val="24"/>
        </w:rPr>
        <w:t>2. Lipids</w:t>
      </w:r>
    </w:p>
    <w:p w:rsidR="0009049D" w:rsidRDefault="0009049D">
      <w:pPr>
        <w:spacing w:line="47" w:lineRule="exact"/>
        <w:rPr>
          <w:sz w:val="20"/>
          <w:szCs w:val="20"/>
        </w:rPr>
      </w:pPr>
    </w:p>
    <w:p w:rsidR="0009049D" w:rsidRDefault="009E10F2">
      <w:pPr>
        <w:numPr>
          <w:ilvl w:val="0"/>
          <w:numId w:val="3"/>
        </w:numPr>
        <w:tabs>
          <w:tab w:val="left" w:pos="300"/>
        </w:tabs>
        <w:spacing w:line="264" w:lineRule="auto"/>
        <w:ind w:left="300" w:right="40" w:hanging="280"/>
        <w:rPr>
          <w:rFonts w:eastAsia="Times New Roman"/>
        </w:rPr>
      </w:pPr>
      <w:r>
        <w:rPr>
          <w:rFonts w:eastAsia="Times New Roman"/>
        </w:rPr>
        <w:t>Lipids are composed of long hydrocarbon chains. Lipid molecules hold a large amount of energy and are energy storage molecules. Lipids are generally esters of fatty acids and are building blocks of biological membranes.</w:t>
      </w:r>
    </w:p>
    <w:p w:rsidR="0009049D" w:rsidRDefault="0009049D">
      <w:pPr>
        <w:spacing w:line="12" w:lineRule="exact"/>
        <w:rPr>
          <w:rFonts w:eastAsia="Times New Roman"/>
        </w:rPr>
      </w:pPr>
    </w:p>
    <w:p w:rsidR="0009049D" w:rsidRDefault="009E10F2">
      <w:pPr>
        <w:numPr>
          <w:ilvl w:val="0"/>
          <w:numId w:val="3"/>
        </w:numPr>
        <w:tabs>
          <w:tab w:val="left" w:pos="300"/>
        </w:tabs>
        <w:ind w:left="300" w:hanging="280"/>
        <w:rPr>
          <w:rFonts w:eastAsia="Times New Roman"/>
        </w:rPr>
      </w:pPr>
      <w:r>
        <w:rPr>
          <w:rFonts w:eastAsia="Times New Roman"/>
        </w:rPr>
        <w:t>Most of the lipids have a polar head and non-polar tail. Fatty acids can be unsaturated and saturated fatty acids.</w:t>
      </w:r>
    </w:p>
    <w:p w:rsidR="0009049D" w:rsidRDefault="0009049D">
      <w:pPr>
        <w:spacing w:line="39" w:lineRule="exact"/>
        <w:rPr>
          <w:rFonts w:eastAsia="Times New Roman"/>
        </w:rPr>
      </w:pPr>
    </w:p>
    <w:p w:rsidR="0009049D" w:rsidRDefault="009E10F2">
      <w:pPr>
        <w:numPr>
          <w:ilvl w:val="0"/>
          <w:numId w:val="3"/>
        </w:numPr>
        <w:tabs>
          <w:tab w:val="left" w:pos="300"/>
        </w:tabs>
        <w:ind w:left="300" w:hanging="280"/>
        <w:rPr>
          <w:rFonts w:eastAsia="Times New Roman"/>
        </w:rPr>
      </w:pPr>
      <w:r>
        <w:rPr>
          <w:rFonts w:eastAsia="Times New Roman"/>
        </w:rPr>
        <w:t>Lipids present in biological membranes are of three classes based on the type of hydrophilic head present:</w:t>
      </w:r>
    </w:p>
    <w:p w:rsidR="0009049D" w:rsidRDefault="009E10F2">
      <w:pPr>
        <w:numPr>
          <w:ilvl w:val="1"/>
          <w:numId w:val="3"/>
        </w:numPr>
        <w:tabs>
          <w:tab w:val="left" w:pos="740"/>
        </w:tabs>
        <w:spacing w:line="184" w:lineRule="auto"/>
        <w:ind w:left="740" w:hanging="360"/>
        <w:rPr>
          <w:rFonts w:ascii="Wingdings" w:eastAsia="Wingdings" w:hAnsi="Wingdings" w:cs="Wingdings"/>
          <w:sz w:val="34"/>
          <w:szCs w:val="34"/>
          <w:vertAlign w:val="superscript"/>
        </w:rPr>
      </w:pPr>
      <w:r>
        <w:rPr>
          <w:rFonts w:eastAsia="Times New Roman"/>
          <w:sz w:val="19"/>
          <w:szCs w:val="19"/>
        </w:rPr>
        <w:t>Glycolipids are lipids whose head contains oligosaccharides with 1-15 saccharide residues.</w:t>
      </w:r>
    </w:p>
    <w:p w:rsidR="0009049D" w:rsidRDefault="0009049D">
      <w:pPr>
        <w:spacing w:line="58" w:lineRule="exact"/>
        <w:rPr>
          <w:rFonts w:ascii="Wingdings" w:eastAsia="Wingdings" w:hAnsi="Wingdings" w:cs="Wingdings"/>
          <w:sz w:val="34"/>
          <w:szCs w:val="34"/>
          <w:vertAlign w:val="superscript"/>
        </w:rPr>
      </w:pPr>
    </w:p>
    <w:p w:rsidR="0009049D" w:rsidRDefault="009E10F2">
      <w:pPr>
        <w:numPr>
          <w:ilvl w:val="1"/>
          <w:numId w:val="3"/>
        </w:numPr>
        <w:tabs>
          <w:tab w:val="left" w:pos="740"/>
        </w:tabs>
        <w:ind w:left="740" w:right="40" w:hanging="360"/>
        <w:rPr>
          <w:rFonts w:ascii="Wingdings" w:eastAsia="Wingdings" w:hAnsi="Wingdings" w:cs="Wingdings"/>
          <w:sz w:val="44"/>
          <w:szCs w:val="44"/>
          <w:vertAlign w:val="superscript"/>
        </w:rPr>
      </w:pPr>
      <w:r>
        <w:rPr>
          <w:rFonts w:eastAsia="Times New Roman"/>
        </w:rPr>
        <w:t>Phospholipids contain a positively charged head which are linked to the negatively charged phosphate groups.</w:t>
      </w:r>
    </w:p>
    <w:p w:rsidR="0009049D" w:rsidRDefault="0009049D">
      <w:pPr>
        <w:spacing w:line="35" w:lineRule="exact"/>
        <w:rPr>
          <w:rFonts w:ascii="Wingdings" w:eastAsia="Wingdings" w:hAnsi="Wingdings" w:cs="Wingdings"/>
          <w:sz w:val="44"/>
          <w:szCs w:val="44"/>
          <w:vertAlign w:val="superscript"/>
        </w:rPr>
      </w:pPr>
    </w:p>
    <w:p w:rsidR="0009049D" w:rsidRDefault="009E10F2">
      <w:pPr>
        <w:numPr>
          <w:ilvl w:val="1"/>
          <w:numId w:val="3"/>
        </w:numPr>
        <w:tabs>
          <w:tab w:val="left" w:pos="740"/>
        </w:tabs>
        <w:spacing w:line="184" w:lineRule="auto"/>
        <w:ind w:left="740" w:hanging="360"/>
        <w:rPr>
          <w:rFonts w:ascii="Wingdings" w:eastAsia="Wingdings" w:hAnsi="Wingdings" w:cs="Wingdings"/>
          <w:sz w:val="34"/>
          <w:szCs w:val="34"/>
          <w:vertAlign w:val="superscript"/>
        </w:rPr>
      </w:pPr>
      <w:r>
        <w:rPr>
          <w:rFonts w:eastAsia="Times New Roman"/>
          <w:sz w:val="19"/>
          <w:szCs w:val="19"/>
        </w:rPr>
        <w:t>Sterols, whose head contain a steroid ring. Example steroid.</w:t>
      </w:r>
    </w:p>
    <w:p w:rsidR="0009049D" w:rsidRDefault="0009049D">
      <w:pPr>
        <w:spacing w:line="60" w:lineRule="exact"/>
        <w:rPr>
          <w:rFonts w:ascii="Wingdings" w:eastAsia="Wingdings" w:hAnsi="Wingdings" w:cs="Wingdings"/>
          <w:sz w:val="34"/>
          <w:szCs w:val="34"/>
          <w:vertAlign w:val="superscript"/>
        </w:rPr>
      </w:pPr>
    </w:p>
    <w:p w:rsidR="0009049D" w:rsidRDefault="009E10F2">
      <w:pPr>
        <w:numPr>
          <w:ilvl w:val="0"/>
          <w:numId w:val="3"/>
        </w:numPr>
        <w:tabs>
          <w:tab w:val="left" w:pos="300"/>
        </w:tabs>
        <w:spacing w:line="221" w:lineRule="auto"/>
        <w:ind w:left="300" w:hanging="280"/>
        <w:rPr>
          <w:rFonts w:eastAsia="Times New Roman"/>
        </w:rPr>
      </w:pPr>
      <w:r>
        <w:rPr>
          <w:rFonts w:eastAsia="Times New Roman"/>
          <w:b/>
          <w:bCs/>
          <w:i/>
          <w:iCs/>
        </w:rPr>
        <w:t>Example of lipids</w:t>
      </w:r>
      <w:r>
        <w:rPr>
          <w:rFonts w:eastAsia="Times New Roman"/>
        </w:rPr>
        <w:t>:</w:t>
      </w:r>
      <w:r>
        <w:rPr>
          <w:rFonts w:eastAsia="Times New Roman"/>
          <w:b/>
          <w:bCs/>
          <w:i/>
          <w:iCs/>
        </w:rPr>
        <w:t xml:space="preserve"> </w:t>
      </w:r>
      <w:r>
        <w:rPr>
          <w:rFonts w:eastAsia="Times New Roman"/>
          <w:i/>
          <w:iCs/>
        </w:rPr>
        <w:t>oils, fats, phospholipids, glycolipids</w:t>
      </w:r>
      <w:r>
        <w:rPr>
          <w:rFonts w:eastAsia="Times New Roman"/>
        </w:rPr>
        <w:t>, etc.</w:t>
      </w:r>
    </w:p>
    <w:p w:rsidR="0009049D" w:rsidRDefault="0009049D">
      <w:pPr>
        <w:spacing w:line="333" w:lineRule="exact"/>
        <w:rPr>
          <w:sz w:val="20"/>
          <w:szCs w:val="20"/>
        </w:rPr>
      </w:pPr>
    </w:p>
    <w:p w:rsidR="0009049D" w:rsidRDefault="009E10F2">
      <w:pPr>
        <w:ind w:left="20"/>
        <w:rPr>
          <w:sz w:val="20"/>
          <w:szCs w:val="20"/>
        </w:rPr>
      </w:pPr>
      <w:r>
        <w:rPr>
          <w:rFonts w:eastAsia="Times New Roman"/>
          <w:b/>
          <w:bCs/>
        </w:rPr>
        <w:t>3. Nucleic Acids</w:t>
      </w:r>
    </w:p>
    <w:p w:rsidR="0009049D" w:rsidRDefault="0009049D">
      <w:pPr>
        <w:spacing w:line="44" w:lineRule="exact"/>
        <w:rPr>
          <w:sz w:val="20"/>
          <w:szCs w:val="20"/>
        </w:rPr>
      </w:pPr>
    </w:p>
    <w:p w:rsidR="0009049D" w:rsidRDefault="009E10F2">
      <w:pPr>
        <w:numPr>
          <w:ilvl w:val="0"/>
          <w:numId w:val="4"/>
        </w:numPr>
        <w:tabs>
          <w:tab w:val="left" w:pos="300"/>
        </w:tabs>
        <w:spacing w:line="272" w:lineRule="auto"/>
        <w:ind w:left="300" w:right="40" w:hanging="280"/>
        <w:jc w:val="both"/>
        <w:rPr>
          <w:rFonts w:eastAsia="Times New Roman"/>
        </w:rPr>
      </w:pPr>
      <w:r>
        <w:rPr>
          <w:rFonts w:eastAsia="Times New Roman"/>
        </w:rPr>
        <w:t>Nucleic acids are organic compounds with heterocyclic rings. Nucleic acids are made of polymer of nucleotides. Nucleotides consist of nitrogenous base, a pentose sugar and a phosphate group. A nucleoside is made of nitrogenous base attached to a pentose sugar. The nitrogenous bases are adenine, guanine, thyamine, cytosine and uracil. Polymerized nucleotides form DNA and RNA which are genetic material.</w:t>
      </w:r>
    </w:p>
    <w:p w:rsidR="0009049D" w:rsidRDefault="0009049D">
      <w:pPr>
        <w:sectPr w:rsidR="0009049D">
          <w:pgSz w:w="11900" w:h="16838"/>
          <w:pgMar w:top="806" w:right="686" w:bottom="0" w:left="700" w:header="0" w:footer="0" w:gutter="0"/>
          <w:cols w:space="720" w:equalWidth="0">
            <w:col w:w="10520"/>
          </w:cols>
        </w:sect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306" w:lineRule="exact"/>
        <w:rPr>
          <w:sz w:val="20"/>
          <w:szCs w:val="20"/>
        </w:rPr>
      </w:pPr>
    </w:p>
    <w:tbl>
      <w:tblPr>
        <w:tblW w:w="0" w:type="auto"/>
        <w:tblLayout w:type="fixed"/>
        <w:tblCellMar>
          <w:left w:w="0" w:type="dxa"/>
          <w:right w:w="0" w:type="dxa"/>
        </w:tblCellMar>
        <w:tblLook w:val="04A0"/>
      </w:tblPr>
      <w:tblGrid>
        <w:gridCol w:w="3800"/>
        <w:gridCol w:w="3960"/>
        <w:gridCol w:w="2760"/>
      </w:tblGrid>
      <w:tr w:rsidR="0009049D">
        <w:trPr>
          <w:trHeight w:val="254"/>
        </w:trPr>
        <w:tc>
          <w:tcPr>
            <w:tcW w:w="7760" w:type="dxa"/>
            <w:gridSpan w:val="2"/>
            <w:tcBorders>
              <w:top w:val="single" w:sz="8" w:space="0" w:color="auto"/>
            </w:tcBorders>
            <w:vAlign w:val="bottom"/>
          </w:tcPr>
          <w:p w:rsidR="0009049D" w:rsidRDefault="009E10F2">
            <w:pPr>
              <w:ind w:left="20"/>
              <w:rPr>
                <w:sz w:val="20"/>
                <w:szCs w:val="20"/>
              </w:rPr>
            </w:pPr>
            <w:r>
              <w:rPr>
                <w:rFonts w:ascii="Arial Narrow" w:eastAsia="Arial Narrow" w:hAnsi="Arial Narrow" w:cs="Arial Narrow"/>
                <w:sz w:val="20"/>
                <w:szCs w:val="20"/>
              </w:rPr>
              <w:t>Dr. Sumanta Mondal _ Lecture Notes _Biochemistry-II (BP 203T)_B.Pharm-II Sem</w:t>
            </w:r>
          </w:p>
        </w:tc>
        <w:tc>
          <w:tcPr>
            <w:tcW w:w="2760" w:type="dxa"/>
            <w:tcBorders>
              <w:top w:val="single" w:sz="8" w:space="0" w:color="auto"/>
            </w:tcBorders>
            <w:vAlign w:val="bottom"/>
          </w:tcPr>
          <w:p w:rsidR="0009049D" w:rsidRDefault="009E10F2">
            <w:pPr>
              <w:ind w:left="60"/>
              <w:rPr>
                <w:sz w:val="20"/>
                <w:szCs w:val="20"/>
              </w:rPr>
            </w:pPr>
            <w:r>
              <w:rPr>
                <w:rFonts w:ascii="Arial Narrow" w:eastAsia="Arial Narrow" w:hAnsi="Arial Narrow" w:cs="Arial Narrow"/>
                <w:b/>
                <w:bCs/>
                <w:sz w:val="20"/>
                <w:szCs w:val="20"/>
              </w:rPr>
              <w:t>Page | 1</w:t>
            </w:r>
          </w:p>
        </w:tc>
      </w:tr>
      <w:tr w:rsidR="0009049D">
        <w:trPr>
          <w:trHeight w:val="228"/>
        </w:trPr>
        <w:tc>
          <w:tcPr>
            <w:tcW w:w="3800" w:type="dxa"/>
            <w:vAlign w:val="bottom"/>
          </w:tcPr>
          <w:p w:rsidR="0009049D" w:rsidRDefault="009E10F2">
            <w:pPr>
              <w:spacing w:line="228" w:lineRule="exact"/>
              <w:ind w:left="20"/>
              <w:rPr>
                <w:sz w:val="20"/>
                <w:szCs w:val="20"/>
              </w:rPr>
            </w:pPr>
            <w:r>
              <w:rPr>
                <w:rFonts w:ascii="Arial Narrow" w:eastAsia="Arial Narrow" w:hAnsi="Arial Narrow" w:cs="Arial Narrow"/>
                <w:sz w:val="20"/>
                <w:szCs w:val="20"/>
              </w:rPr>
              <w:t>GITAM (Deemed to be University)</w:t>
            </w:r>
          </w:p>
        </w:tc>
        <w:tc>
          <w:tcPr>
            <w:tcW w:w="3960" w:type="dxa"/>
            <w:vAlign w:val="bottom"/>
          </w:tcPr>
          <w:p w:rsidR="0009049D" w:rsidRDefault="009E10F2">
            <w:pPr>
              <w:spacing w:line="228" w:lineRule="exact"/>
              <w:ind w:left="1300"/>
              <w:rPr>
                <w:sz w:val="20"/>
                <w:szCs w:val="20"/>
              </w:rPr>
            </w:pPr>
            <w:r>
              <w:rPr>
                <w:rFonts w:ascii="Arial Narrow" w:eastAsia="Arial Narrow" w:hAnsi="Arial Narrow" w:cs="Arial Narrow"/>
                <w:b/>
                <w:bCs/>
                <w:sz w:val="20"/>
                <w:szCs w:val="20"/>
              </w:rPr>
              <w:t xml:space="preserve">E-mail: </w:t>
            </w:r>
            <w:r>
              <w:rPr>
                <w:rFonts w:ascii="Arial Narrow" w:eastAsia="Arial Narrow" w:hAnsi="Arial Narrow" w:cs="Arial Narrow"/>
                <w:sz w:val="20"/>
                <w:szCs w:val="20"/>
              </w:rPr>
              <w:t>logonchemistry@gmail.com</w:t>
            </w:r>
          </w:p>
        </w:tc>
        <w:tc>
          <w:tcPr>
            <w:tcW w:w="2760" w:type="dxa"/>
            <w:vAlign w:val="bottom"/>
          </w:tcPr>
          <w:p w:rsidR="0009049D" w:rsidRDefault="0009049D">
            <w:pPr>
              <w:rPr>
                <w:sz w:val="19"/>
                <w:szCs w:val="19"/>
              </w:rPr>
            </w:pPr>
          </w:p>
        </w:tc>
      </w:tr>
    </w:tbl>
    <w:p w:rsidR="0009049D" w:rsidRDefault="0009049D">
      <w:pPr>
        <w:sectPr w:rsidR="0009049D">
          <w:type w:val="continuous"/>
          <w:pgSz w:w="11900" w:h="16838"/>
          <w:pgMar w:top="806" w:right="686" w:bottom="0" w:left="700" w:header="0" w:footer="0" w:gutter="0"/>
          <w:cols w:space="720" w:equalWidth="0">
            <w:col w:w="10520"/>
          </w:cols>
        </w:sectPr>
      </w:pPr>
    </w:p>
    <w:p w:rsidR="0009049D" w:rsidRDefault="009E10F2">
      <w:pPr>
        <w:ind w:left="8520"/>
        <w:rPr>
          <w:sz w:val="20"/>
          <w:szCs w:val="20"/>
        </w:rPr>
      </w:pPr>
      <w:bookmarkStart w:id="2" w:name="page3"/>
      <w:bookmarkEnd w:id="2"/>
      <w:r>
        <w:rPr>
          <w:rFonts w:ascii="Arial Narrow" w:eastAsia="Arial Narrow" w:hAnsi="Arial Narrow" w:cs="Arial Narrow"/>
          <w:b/>
          <w:bCs/>
          <w:sz w:val="24"/>
          <w:szCs w:val="24"/>
        </w:rPr>
        <w:lastRenderedPageBreak/>
        <w:t xml:space="preserve">UNIT– I: </w:t>
      </w:r>
      <w:r>
        <w:rPr>
          <w:rFonts w:ascii="Arial Narrow" w:eastAsia="Arial Narrow" w:hAnsi="Arial Narrow" w:cs="Arial Narrow"/>
          <w:sz w:val="24"/>
          <w:szCs w:val="24"/>
        </w:rPr>
        <w:t>Biomolecules</w:t>
      </w:r>
    </w:p>
    <w:p w:rsidR="0009049D" w:rsidRDefault="009E10F2">
      <w:pPr>
        <w:spacing w:line="20" w:lineRule="exact"/>
        <w:rPr>
          <w:sz w:val="20"/>
          <w:szCs w:val="20"/>
        </w:rPr>
      </w:pPr>
      <w:r>
        <w:rPr>
          <w:noProof/>
          <w:sz w:val="20"/>
          <w:szCs w:val="20"/>
        </w:rPr>
        <w:drawing>
          <wp:anchor distT="0" distB="0" distL="114300" distR="114300" simplePos="0" relativeHeight="251636736" behindDoc="1" locked="0" layoutInCell="0" allowOverlap="1">
            <wp:simplePos x="0" y="0"/>
            <wp:positionH relativeFrom="column">
              <wp:posOffset>-5080</wp:posOffset>
            </wp:positionH>
            <wp:positionV relativeFrom="paragraph">
              <wp:posOffset>15240</wp:posOffset>
            </wp:positionV>
            <wp:extent cx="6684010" cy="63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extLst>
                    </a:blip>
                    <a:srcRect/>
                    <a:stretch>
                      <a:fillRect/>
                    </a:stretch>
                  </pic:blipFill>
                  <pic:spPr bwMode="auto">
                    <a:xfrm>
                      <a:off x="0" y="0"/>
                      <a:ext cx="6684010" cy="6350"/>
                    </a:xfrm>
                    <a:prstGeom prst="rect">
                      <a:avLst/>
                    </a:prstGeom>
                    <a:noFill/>
                  </pic:spPr>
                </pic:pic>
              </a:graphicData>
            </a:graphic>
          </wp:anchor>
        </w:drawing>
      </w:r>
    </w:p>
    <w:p w:rsidR="0009049D" w:rsidRDefault="0009049D">
      <w:pPr>
        <w:spacing w:line="193" w:lineRule="exact"/>
        <w:rPr>
          <w:sz w:val="20"/>
          <w:szCs w:val="20"/>
        </w:rPr>
      </w:pPr>
    </w:p>
    <w:p w:rsidR="0009049D" w:rsidRDefault="009E10F2">
      <w:pPr>
        <w:ind w:left="20"/>
        <w:rPr>
          <w:sz w:val="20"/>
          <w:szCs w:val="20"/>
        </w:rPr>
      </w:pPr>
      <w:r>
        <w:rPr>
          <w:rFonts w:eastAsia="Times New Roman"/>
          <w:b/>
          <w:bCs/>
        </w:rPr>
        <w:t>4. Proteins</w:t>
      </w:r>
    </w:p>
    <w:p w:rsidR="0009049D" w:rsidRDefault="0009049D">
      <w:pPr>
        <w:spacing w:line="47" w:lineRule="exact"/>
        <w:rPr>
          <w:sz w:val="20"/>
          <w:szCs w:val="20"/>
        </w:rPr>
      </w:pPr>
    </w:p>
    <w:p w:rsidR="0009049D" w:rsidRDefault="009E10F2">
      <w:pPr>
        <w:numPr>
          <w:ilvl w:val="0"/>
          <w:numId w:val="5"/>
        </w:numPr>
        <w:tabs>
          <w:tab w:val="left" w:pos="300"/>
        </w:tabs>
        <w:spacing w:line="270" w:lineRule="auto"/>
        <w:ind w:left="300" w:right="40" w:hanging="280"/>
        <w:jc w:val="both"/>
        <w:rPr>
          <w:rFonts w:eastAsia="Times New Roman"/>
        </w:rPr>
      </w:pPr>
      <w:r>
        <w:rPr>
          <w:rFonts w:eastAsia="Times New Roman"/>
        </w:rPr>
        <w:t>Proteins are heteropolymers of stings of amino acids. Amino acids are joined together by the peptide bond which is formed in between the carboxyl group and amino group of successive amino acids. Proteins are formed from 20 different amino acids, depending on the number of amino acids and the sequence of amino acids.</w:t>
      </w:r>
    </w:p>
    <w:p w:rsidR="0009049D" w:rsidRDefault="0009049D">
      <w:pPr>
        <w:spacing w:line="5" w:lineRule="exact"/>
        <w:rPr>
          <w:rFonts w:eastAsia="Times New Roman"/>
        </w:rPr>
      </w:pPr>
    </w:p>
    <w:p w:rsidR="0009049D" w:rsidRDefault="009E10F2">
      <w:pPr>
        <w:numPr>
          <w:ilvl w:val="0"/>
          <w:numId w:val="5"/>
        </w:numPr>
        <w:tabs>
          <w:tab w:val="left" w:pos="300"/>
        </w:tabs>
        <w:ind w:left="300" w:hanging="280"/>
        <w:rPr>
          <w:rFonts w:eastAsia="Times New Roman"/>
        </w:rPr>
      </w:pPr>
      <w:r>
        <w:rPr>
          <w:rFonts w:eastAsia="Times New Roman"/>
        </w:rPr>
        <w:t>There are four levels of protein structure:</w:t>
      </w:r>
    </w:p>
    <w:p w:rsidR="0009049D" w:rsidRDefault="0009049D">
      <w:pPr>
        <w:spacing w:line="51" w:lineRule="exact"/>
        <w:rPr>
          <w:rFonts w:eastAsia="Times New Roman"/>
        </w:rPr>
      </w:pPr>
    </w:p>
    <w:p w:rsidR="0009049D" w:rsidRDefault="009E10F2">
      <w:pPr>
        <w:numPr>
          <w:ilvl w:val="1"/>
          <w:numId w:val="5"/>
        </w:numPr>
        <w:tabs>
          <w:tab w:val="left" w:pos="580"/>
        </w:tabs>
        <w:spacing w:line="264" w:lineRule="auto"/>
        <w:ind w:left="580" w:right="40" w:hanging="342"/>
        <w:rPr>
          <w:rFonts w:eastAsia="Times New Roman"/>
        </w:rPr>
      </w:pPr>
      <w:r>
        <w:rPr>
          <w:rFonts w:eastAsia="Times New Roman"/>
          <w:b/>
          <w:bCs/>
          <w:i/>
          <w:iCs/>
        </w:rPr>
        <w:t xml:space="preserve">Primary structure of Protein </w:t>
      </w:r>
      <w:r>
        <w:rPr>
          <w:rFonts w:eastAsia="Times New Roman"/>
        </w:rPr>
        <w:t>- Here protein exist as long chain of amino acids arranged in a particular</w:t>
      </w:r>
      <w:r>
        <w:rPr>
          <w:rFonts w:eastAsia="Times New Roman"/>
          <w:b/>
          <w:bCs/>
          <w:i/>
          <w:iCs/>
        </w:rPr>
        <w:t xml:space="preserve"> </w:t>
      </w:r>
      <w:r>
        <w:rPr>
          <w:rFonts w:eastAsia="Times New Roman"/>
        </w:rPr>
        <w:t>sequence. They are non-functional proteins.</w:t>
      </w:r>
    </w:p>
    <w:p w:rsidR="0009049D" w:rsidRDefault="0009049D">
      <w:pPr>
        <w:spacing w:line="24" w:lineRule="exact"/>
        <w:rPr>
          <w:rFonts w:eastAsia="Times New Roman"/>
        </w:rPr>
      </w:pPr>
    </w:p>
    <w:p w:rsidR="0009049D" w:rsidRDefault="009E10F2">
      <w:pPr>
        <w:numPr>
          <w:ilvl w:val="1"/>
          <w:numId w:val="5"/>
        </w:numPr>
        <w:tabs>
          <w:tab w:val="left" w:pos="580"/>
        </w:tabs>
        <w:spacing w:line="270" w:lineRule="auto"/>
        <w:ind w:left="580" w:right="40" w:hanging="402"/>
        <w:jc w:val="both"/>
        <w:rPr>
          <w:rFonts w:eastAsia="Times New Roman"/>
        </w:rPr>
      </w:pPr>
      <w:r>
        <w:rPr>
          <w:rFonts w:eastAsia="Times New Roman"/>
          <w:b/>
          <w:bCs/>
          <w:i/>
          <w:iCs/>
        </w:rPr>
        <w:t xml:space="preserve">Secondary structure of protein </w:t>
      </w:r>
      <w:r>
        <w:rPr>
          <w:rFonts w:eastAsia="Times New Roman"/>
        </w:rPr>
        <w:t>- The long chain of proteins are folded and arranged in a helix shape, where the</w:t>
      </w:r>
      <w:r>
        <w:rPr>
          <w:rFonts w:eastAsia="Times New Roman"/>
          <w:b/>
          <w:bCs/>
          <w:i/>
          <w:iCs/>
        </w:rPr>
        <w:t xml:space="preserve"> </w:t>
      </w:r>
      <w:r>
        <w:rPr>
          <w:rFonts w:eastAsia="Times New Roman"/>
        </w:rPr>
        <w:t>amino acids interact by the formation of hydrogen bonds. This structure is called the pleated sheet. Example: silk fibres.</w:t>
      </w:r>
    </w:p>
    <w:p w:rsidR="0009049D" w:rsidRDefault="0009049D">
      <w:pPr>
        <w:spacing w:line="19" w:lineRule="exact"/>
        <w:rPr>
          <w:rFonts w:eastAsia="Times New Roman"/>
        </w:rPr>
      </w:pPr>
    </w:p>
    <w:p w:rsidR="0009049D" w:rsidRDefault="009E10F2">
      <w:pPr>
        <w:numPr>
          <w:ilvl w:val="1"/>
          <w:numId w:val="5"/>
        </w:numPr>
        <w:tabs>
          <w:tab w:val="left" w:pos="580"/>
        </w:tabs>
        <w:spacing w:line="265" w:lineRule="auto"/>
        <w:ind w:left="580" w:right="40" w:hanging="464"/>
        <w:rPr>
          <w:rFonts w:eastAsia="Times New Roman"/>
        </w:rPr>
      </w:pPr>
      <w:r>
        <w:rPr>
          <w:rFonts w:eastAsia="Times New Roman"/>
          <w:b/>
          <w:bCs/>
          <w:i/>
          <w:iCs/>
        </w:rPr>
        <w:t xml:space="preserve">Tertiary structure of protein </w:t>
      </w:r>
      <w:r>
        <w:rPr>
          <w:rFonts w:eastAsia="Times New Roman"/>
        </w:rPr>
        <w:t>- Long polypeptide chains become more stabilizes by folding and coiling, by the</w:t>
      </w:r>
      <w:r>
        <w:rPr>
          <w:rFonts w:eastAsia="Times New Roman"/>
          <w:b/>
          <w:bCs/>
          <w:i/>
          <w:iCs/>
        </w:rPr>
        <w:t xml:space="preserve"> </w:t>
      </w:r>
      <w:r>
        <w:rPr>
          <w:rFonts w:eastAsia="Times New Roman"/>
        </w:rPr>
        <w:t>formation of ionic or hydrophobic bonds or disulphide bridges, these results in the tertiary structure of protein.</w:t>
      </w:r>
    </w:p>
    <w:p w:rsidR="0009049D" w:rsidRDefault="0009049D">
      <w:pPr>
        <w:spacing w:line="22" w:lineRule="exact"/>
        <w:rPr>
          <w:rFonts w:eastAsia="Times New Roman"/>
        </w:rPr>
      </w:pPr>
    </w:p>
    <w:p w:rsidR="0009049D" w:rsidRDefault="009E10F2">
      <w:pPr>
        <w:numPr>
          <w:ilvl w:val="1"/>
          <w:numId w:val="5"/>
        </w:numPr>
        <w:tabs>
          <w:tab w:val="left" w:pos="580"/>
        </w:tabs>
        <w:spacing w:line="264" w:lineRule="auto"/>
        <w:ind w:left="580" w:right="40" w:hanging="452"/>
        <w:rPr>
          <w:rFonts w:eastAsia="Times New Roman"/>
        </w:rPr>
      </w:pPr>
      <w:r>
        <w:rPr>
          <w:rFonts w:eastAsia="Times New Roman"/>
          <w:b/>
          <w:bCs/>
          <w:i/>
          <w:iCs/>
        </w:rPr>
        <w:t xml:space="preserve">Quaternary structure of protein </w:t>
      </w:r>
      <w:r>
        <w:rPr>
          <w:rFonts w:eastAsia="Times New Roman"/>
        </w:rPr>
        <w:t>- When a protein is an assembly of more than one polypeptide or subunits of</w:t>
      </w:r>
      <w:r>
        <w:rPr>
          <w:rFonts w:eastAsia="Times New Roman"/>
          <w:b/>
          <w:bCs/>
          <w:i/>
          <w:iCs/>
        </w:rPr>
        <w:t xml:space="preserve"> </w:t>
      </w:r>
      <w:r>
        <w:rPr>
          <w:rFonts w:eastAsia="Times New Roman"/>
        </w:rPr>
        <w:t>its own, this is said to be the quaternary structure of protein. Example: Haemoglobin, insulin.</w:t>
      </w:r>
    </w:p>
    <w:p w:rsidR="0009049D" w:rsidRDefault="0009049D">
      <w:pPr>
        <w:spacing w:line="311" w:lineRule="exact"/>
        <w:rPr>
          <w:rFonts w:eastAsia="Times New Roman"/>
        </w:rPr>
      </w:pPr>
    </w:p>
    <w:p w:rsidR="0009049D" w:rsidRDefault="009E10F2">
      <w:pPr>
        <w:numPr>
          <w:ilvl w:val="2"/>
          <w:numId w:val="5"/>
        </w:numPr>
        <w:tabs>
          <w:tab w:val="left" w:pos="740"/>
        </w:tabs>
        <w:ind w:left="740" w:hanging="360"/>
        <w:rPr>
          <w:rFonts w:ascii="Symbol" w:eastAsia="Symbol" w:hAnsi="Symbol" w:cs="Symbol"/>
          <w:sz w:val="28"/>
          <w:szCs w:val="28"/>
        </w:rPr>
      </w:pPr>
      <w:r>
        <w:rPr>
          <w:rFonts w:eastAsia="Times New Roman"/>
          <w:b/>
          <w:bCs/>
          <w:i/>
          <w:iCs/>
          <w:sz w:val="28"/>
          <w:szCs w:val="28"/>
        </w:rPr>
        <w:t>Functions of Biomolecules</w:t>
      </w:r>
    </w:p>
    <w:p w:rsidR="0009049D" w:rsidRDefault="0009049D">
      <w:pPr>
        <w:spacing w:line="51" w:lineRule="exact"/>
        <w:rPr>
          <w:rFonts w:ascii="Symbol" w:eastAsia="Symbol" w:hAnsi="Symbol" w:cs="Symbol"/>
          <w:sz w:val="28"/>
          <w:szCs w:val="28"/>
        </w:rPr>
      </w:pPr>
    </w:p>
    <w:p w:rsidR="0009049D" w:rsidRDefault="009E10F2">
      <w:pPr>
        <w:numPr>
          <w:ilvl w:val="0"/>
          <w:numId w:val="5"/>
        </w:numPr>
        <w:tabs>
          <w:tab w:val="left" w:pos="300"/>
        </w:tabs>
        <w:spacing w:line="271" w:lineRule="auto"/>
        <w:ind w:left="300" w:right="40" w:hanging="280"/>
        <w:jc w:val="both"/>
        <w:rPr>
          <w:rFonts w:eastAsia="Times New Roman"/>
        </w:rPr>
      </w:pPr>
      <w:r>
        <w:rPr>
          <w:rFonts w:eastAsia="Times New Roman"/>
          <w:b/>
          <w:bCs/>
          <w:i/>
          <w:iCs/>
        </w:rPr>
        <w:t xml:space="preserve">Carbohydrates </w:t>
      </w:r>
      <w:r>
        <w:rPr>
          <w:rFonts w:eastAsia="Times New Roman"/>
        </w:rPr>
        <w:t>provide the body with source of fuel and energy, it aids in proper functioning of our brain, heart</w:t>
      </w:r>
      <w:r>
        <w:rPr>
          <w:rFonts w:eastAsia="Times New Roman"/>
          <w:b/>
          <w:bCs/>
          <w:i/>
          <w:iCs/>
        </w:rPr>
        <w:t xml:space="preserve"> </w:t>
      </w:r>
      <w:r>
        <w:rPr>
          <w:rFonts w:eastAsia="Times New Roman"/>
        </w:rPr>
        <w:t>and nervous, digestive and immune system. Deficiency of carbohydrates in the diet causes fatigue, poor mental function.</w:t>
      </w:r>
    </w:p>
    <w:p w:rsidR="0009049D" w:rsidRDefault="0009049D">
      <w:pPr>
        <w:spacing w:line="16" w:lineRule="exact"/>
        <w:rPr>
          <w:rFonts w:eastAsia="Times New Roman"/>
        </w:rPr>
      </w:pPr>
    </w:p>
    <w:p w:rsidR="0009049D" w:rsidRDefault="009E10F2">
      <w:pPr>
        <w:numPr>
          <w:ilvl w:val="0"/>
          <w:numId w:val="5"/>
        </w:numPr>
        <w:tabs>
          <w:tab w:val="left" w:pos="300"/>
        </w:tabs>
        <w:spacing w:line="270" w:lineRule="auto"/>
        <w:ind w:left="300" w:right="40" w:hanging="280"/>
        <w:jc w:val="both"/>
        <w:rPr>
          <w:rFonts w:eastAsia="Times New Roman"/>
        </w:rPr>
      </w:pPr>
      <w:r>
        <w:rPr>
          <w:rFonts w:eastAsia="Times New Roman"/>
        </w:rPr>
        <w:t xml:space="preserve">Each </w:t>
      </w:r>
      <w:r>
        <w:rPr>
          <w:rFonts w:eastAsia="Times New Roman"/>
          <w:b/>
          <w:bCs/>
          <w:i/>
          <w:iCs/>
        </w:rPr>
        <w:t>protein</w:t>
      </w:r>
      <w:r>
        <w:rPr>
          <w:rFonts w:eastAsia="Times New Roman"/>
        </w:rPr>
        <w:t xml:space="preserve"> in the body has specific functions, some proteins provide structural support, help in body movement, and also defense against germs and infections. Proteins can be antibodies, hormonal, enzymes and contractile proteins.</w:t>
      </w:r>
    </w:p>
    <w:p w:rsidR="0009049D" w:rsidRDefault="0009049D">
      <w:pPr>
        <w:spacing w:line="20" w:lineRule="exact"/>
        <w:rPr>
          <w:rFonts w:eastAsia="Times New Roman"/>
        </w:rPr>
      </w:pPr>
    </w:p>
    <w:p w:rsidR="0009049D" w:rsidRDefault="009E10F2">
      <w:pPr>
        <w:numPr>
          <w:ilvl w:val="0"/>
          <w:numId w:val="5"/>
        </w:numPr>
        <w:tabs>
          <w:tab w:val="left" w:pos="300"/>
        </w:tabs>
        <w:spacing w:line="270" w:lineRule="auto"/>
        <w:ind w:left="300" w:right="20" w:hanging="280"/>
        <w:jc w:val="both"/>
        <w:rPr>
          <w:rFonts w:eastAsia="Times New Roman"/>
        </w:rPr>
      </w:pPr>
      <w:r>
        <w:rPr>
          <w:rFonts w:eastAsia="Times New Roman"/>
          <w:b/>
          <w:bCs/>
          <w:i/>
          <w:iCs/>
        </w:rPr>
        <w:t>Lipids</w:t>
      </w:r>
      <w:r>
        <w:rPr>
          <w:rFonts w:eastAsia="Times New Roman"/>
        </w:rPr>
        <w:t>, the primary purpose of lipids in body are energy storage. Structural membranes are composed of lipids</w:t>
      </w:r>
      <w:r>
        <w:rPr>
          <w:rFonts w:eastAsia="Times New Roman"/>
          <w:b/>
          <w:bCs/>
          <w:i/>
          <w:iCs/>
        </w:rPr>
        <w:t xml:space="preserve"> </w:t>
      </w:r>
      <w:r>
        <w:rPr>
          <w:rFonts w:eastAsia="Times New Roman"/>
        </w:rPr>
        <w:t>which form a barrier and controls flow of material in and out of the cell. Lipid hormones, like sterols, help in mediating communication between cells.</w:t>
      </w:r>
    </w:p>
    <w:p w:rsidR="0009049D" w:rsidRDefault="0009049D">
      <w:pPr>
        <w:spacing w:line="17" w:lineRule="exact"/>
        <w:rPr>
          <w:rFonts w:eastAsia="Times New Roman"/>
        </w:rPr>
      </w:pPr>
    </w:p>
    <w:p w:rsidR="0009049D" w:rsidRDefault="009E10F2">
      <w:pPr>
        <w:numPr>
          <w:ilvl w:val="0"/>
          <w:numId w:val="5"/>
        </w:numPr>
        <w:tabs>
          <w:tab w:val="left" w:pos="300"/>
        </w:tabs>
        <w:spacing w:line="266" w:lineRule="auto"/>
        <w:ind w:left="300" w:right="40" w:hanging="280"/>
        <w:rPr>
          <w:rFonts w:eastAsia="Times New Roman"/>
        </w:rPr>
      </w:pPr>
      <w:r>
        <w:rPr>
          <w:rFonts w:eastAsia="Times New Roman"/>
          <w:b/>
          <w:bCs/>
          <w:i/>
          <w:iCs/>
        </w:rPr>
        <w:t xml:space="preserve">Nucleic Acids </w:t>
      </w:r>
      <w:r>
        <w:rPr>
          <w:rFonts w:eastAsia="Times New Roman"/>
        </w:rPr>
        <w:t>are the</w:t>
      </w:r>
      <w:r>
        <w:rPr>
          <w:rFonts w:eastAsia="Times New Roman"/>
          <w:b/>
          <w:bCs/>
          <w:i/>
          <w:iCs/>
        </w:rPr>
        <w:t xml:space="preserve"> </w:t>
      </w:r>
      <w:r>
        <w:rPr>
          <w:rFonts w:eastAsia="Times New Roman"/>
          <w:b/>
          <w:bCs/>
        </w:rPr>
        <w:t>DNA</w:t>
      </w:r>
      <w:r>
        <w:rPr>
          <w:rFonts w:eastAsia="Times New Roman"/>
          <w:b/>
          <w:bCs/>
          <w:i/>
          <w:iCs/>
        </w:rPr>
        <w:t xml:space="preserve"> </w:t>
      </w:r>
      <w:r>
        <w:rPr>
          <w:rFonts w:eastAsia="Times New Roman"/>
        </w:rPr>
        <w:t>and</w:t>
      </w:r>
      <w:r>
        <w:rPr>
          <w:rFonts w:eastAsia="Times New Roman"/>
          <w:b/>
          <w:bCs/>
          <w:i/>
          <w:iCs/>
        </w:rPr>
        <w:t xml:space="preserve"> </w:t>
      </w:r>
      <w:r>
        <w:rPr>
          <w:rFonts w:eastAsia="Times New Roman"/>
          <w:b/>
          <w:bCs/>
        </w:rPr>
        <w:t>RNA</w:t>
      </w:r>
      <w:r>
        <w:rPr>
          <w:rFonts w:eastAsia="Times New Roman"/>
        </w:rPr>
        <w:t>; they carry genetic information in the cell. They also help in synthesis of</w:t>
      </w:r>
      <w:r>
        <w:rPr>
          <w:rFonts w:eastAsia="Times New Roman"/>
          <w:b/>
          <w:bCs/>
          <w:i/>
          <w:iCs/>
        </w:rPr>
        <w:t xml:space="preserve"> </w:t>
      </w:r>
      <w:r>
        <w:rPr>
          <w:rFonts w:eastAsia="Times New Roman"/>
        </w:rPr>
        <w:t>proteins, through the process of translation and transcription.</w:t>
      </w:r>
    </w:p>
    <w:p w:rsidR="0009049D" w:rsidRDefault="009E10F2">
      <w:pPr>
        <w:spacing w:line="20" w:lineRule="exact"/>
        <w:rPr>
          <w:sz w:val="20"/>
          <w:szCs w:val="20"/>
        </w:rPr>
      </w:pPr>
      <w:r>
        <w:rPr>
          <w:noProof/>
          <w:sz w:val="20"/>
          <w:szCs w:val="20"/>
        </w:rPr>
        <w:drawing>
          <wp:anchor distT="0" distB="0" distL="114300" distR="114300" simplePos="0" relativeHeight="251637760" behindDoc="1" locked="0" layoutInCell="0" allowOverlap="1">
            <wp:simplePos x="0" y="0"/>
            <wp:positionH relativeFrom="column">
              <wp:posOffset>241300</wp:posOffset>
            </wp:positionH>
            <wp:positionV relativeFrom="paragraph">
              <wp:posOffset>67945</wp:posOffset>
            </wp:positionV>
            <wp:extent cx="6029325" cy="38779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extLst>
                    </a:blip>
                    <a:srcRect/>
                    <a:stretch>
                      <a:fillRect/>
                    </a:stretch>
                  </pic:blipFill>
                  <pic:spPr bwMode="auto">
                    <a:xfrm>
                      <a:off x="0" y="0"/>
                      <a:ext cx="6029325" cy="3877945"/>
                    </a:xfrm>
                    <a:prstGeom prst="rect">
                      <a:avLst/>
                    </a:prstGeom>
                    <a:noFill/>
                  </pic:spPr>
                </pic:pic>
              </a:graphicData>
            </a:graphic>
          </wp:anchor>
        </w:drawing>
      </w:r>
    </w:p>
    <w:p w:rsidR="0009049D" w:rsidRDefault="0009049D">
      <w:pPr>
        <w:sectPr w:rsidR="0009049D">
          <w:pgSz w:w="11900" w:h="16838"/>
          <w:pgMar w:top="806" w:right="686" w:bottom="0" w:left="700" w:header="0" w:footer="0" w:gutter="0"/>
          <w:cols w:space="720" w:equalWidth="0">
            <w:col w:w="10520"/>
          </w:cols>
        </w:sect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385" w:lineRule="exact"/>
        <w:rPr>
          <w:sz w:val="20"/>
          <w:szCs w:val="20"/>
        </w:rPr>
      </w:pPr>
    </w:p>
    <w:tbl>
      <w:tblPr>
        <w:tblW w:w="0" w:type="auto"/>
        <w:tblLayout w:type="fixed"/>
        <w:tblCellMar>
          <w:left w:w="0" w:type="dxa"/>
          <w:right w:w="0" w:type="dxa"/>
        </w:tblCellMar>
        <w:tblLook w:val="04A0"/>
      </w:tblPr>
      <w:tblGrid>
        <w:gridCol w:w="3800"/>
        <w:gridCol w:w="3960"/>
        <w:gridCol w:w="2760"/>
      </w:tblGrid>
      <w:tr w:rsidR="0009049D">
        <w:trPr>
          <w:trHeight w:val="254"/>
        </w:trPr>
        <w:tc>
          <w:tcPr>
            <w:tcW w:w="7760" w:type="dxa"/>
            <w:gridSpan w:val="2"/>
            <w:tcBorders>
              <w:top w:val="single" w:sz="8" w:space="0" w:color="auto"/>
            </w:tcBorders>
            <w:vAlign w:val="bottom"/>
          </w:tcPr>
          <w:p w:rsidR="0009049D" w:rsidRDefault="009E10F2">
            <w:pPr>
              <w:ind w:left="20"/>
              <w:rPr>
                <w:sz w:val="20"/>
                <w:szCs w:val="20"/>
              </w:rPr>
            </w:pPr>
            <w:r>
              <w:rPr>
                <w:rFonts w:ascii="Arial Narrow" w:eastAsia="Arial Narrow" w:hAnsi="Arial Narrow" w:cs="Arial Narrow"/>
                <w:sz w:val="20"/>
                <w:szCs w:val="20"/>
              </w:rPr>
              <w:t>Dr. Sumanta Mondal _ Lecture Notes _Biochemistry-II (BP 203T)_B.Pharm-II Sem</w:t>
            </w:r>
          </w:p>
        </w:tc>
        <w:tc>
          <w:tcPr>
            <w:tcW w:w="2760" w:type="dxa"/>
            <w:tcBorders>
              <w:top w:val="single" w:sz="8" w:space="0" w:color="auto"/>
            </w:tcBorders>
            <w:vAlign w:val="bottom"/>
          </w:tcPr>
          <w:p w:rsidR="0009049D" w:rsidRDefault="009E10F2">
            <w:pPr>
              <w:ind w:left="60"/>
              <w:rPr>
                <w:sz w:val="20"/>
                <w:szCs w:val="20"/>
              </w:rPr>
            </w:pPr>
            <w:r>
              <w:rPr>
                <w:rFonts w:ascii="Arial Narrow" w:eastAsia="Arial Narrow" w:hAnsi="Arial Narrow" w:cs="Arial Narrow"/>
                <w:b/>
                <w:bCs/>
                <w:sz w:val="20"/>
                <w:szCs w:val="20"/>
              </w:rPr>
              <w:t>Page | 2</w:t>
            </w:r>
          </w:p>
        </w:tc>
      </w:tr>
      <w:tr w:rsidR="0009049D">
        <w:trPr>
          <w:trHeight w:val="228"/>
        </w:trPr>
        <w:tc>
          <w:tcPr>
            <w:tcW w:w="3800" w:type="dxa"/>
            <w:vAlign w:val="bottom"/>
          </w:tcPr>
          <w:p w:rsidR="0009049D" w:rsidRDefault="009E10F2">
            <w:pPr>
              <w:spacing w:line="228" w:lineRule="exact"/>
              <w:ind w:left="20"/>
              <w:rPr>
                <w:sz w:val="20"/>
                <w:szCs w:val="20"/>
              </w:rPr>
            </w:pPr>
            <w:r>
              <w:rPr>
                <w:rFonts w:ascii="Arial Narrow" w:eastAsia="Arial Narrow" w:hAnsi="Arial Narrow" w:cs="Arial Narrow"/>
                <w:sz w:val="20"/>
                <w:szCs w:val="20"/>
              </w:rPr>
              <w:t>GITAM (Deemed to be University)</w:t>
            </w:r>
          </w:p>
        </w:tc>
        <w:tc>
          <w:tcPr>
            <w:tcW w:w="3960" w:type="dxa"/>
            <w:vAlign w:val="bottom"/>
          </w:tcPr>
          <w:p w:rsidR="0009049D" w:rsidRDefault="009E10F2">
            <w:pPr>
              <w:spacing w:line="228" w:lineRule="exact"/>
              <w:ind w:left="1300"/>
              <w:rPr>
                <w:sz w:val="20"/>
                <w:szCs w:val="20"/>
              </w:rPr>
            </w:pPr>
            <w:r>
              <w:rPr>
                <w:rFonts w:ascii="Arial Narrow" w:eastAsia="Arial Narrow" w:hAnsi="Arial Narrow" w:cs="Arial Narrow"/>
                <w:b/>
                <w:bCs/>
                <w:sz w:val="20"/>
                <w:szCs w:val="20"/>
              </w:rPr>
              <w:t xml:space="preserve">E-mail: </w:t>
            </w:r>
            <w:r>
              <w:rPr>
                <w:rFonts w:ascii="Arial Narrow" w:eastAsia="Arial Narrow" w:hAnsi="Arial Narrow" w:cs="Arial Narrow"/>
                <w:sz w:val="20"/>
                <w:szCs w:val="20"/>
              </w:rPr>
              <w:t>logonchemistry@gmail.com</w:t>
            </w:r>
          </w:p>
        </w:tc>
        <w:tc>
          <w:tcPr>
            <w:tcW w:w="2760" w:type="dxa"/>
            <w:vAlign w:val="bottom"/>
          </w:tcPr>
          <w:p w:rsidR="0009049D" w:rsidRDefault="0009049D">
            <w:pPr>
              <w:rPr>
                <w:sz w:val="19"/>
                <w:szCs w:val="19"/>
              </w:rPr>
            </w:pPr>
          </w:p>
        </w:tc>
      </w:tr>
    </w:tbl>
    <w:p w:rsidR="0009049D" w:rsidRDefault="0009049D">
      <w:pPr>
        <w:sectPr w:rsidR="0009049D">
          <w:type w:val="continuous"/>
          <w:pgSz w:w="11900" w:h="16838"/>
          <w:pgMar w:top="806" w:right="686" w:bottom="0" w:left="700" w:header="0" w:footer="0" w:gutter="0"/>
          <w:cols w:space="720" w:equalWidth="0">
            <w:col w:w="10520"/>
          </w:cols>
        </w:sectPr>
      </w:pPr>
    </w:p>
    <w:p w:rsidR="0009049D" w:rsidRDefault="009E10F2">
      <w:pPr>
        <w:ind w:left="8520"/>
        <w:rPr>
          <w:sz w:val="20"/>
          <w:szCs w:val="20"/>
        </w:rPr>
      </w:pPr>
      <w:bookmarkStart w:id="3" w:name="page4"/>
      <w:bookmarkEnd w:id="3"/>
      <w:r>
        <w:rPr>
          <w:rFonts w:ascii="Arial Narrow" w:eastAsia="Arial Narrow" w:hAnsi="Arial Narrow" w:cs="Arial Narrow"/>
          <w:b/>
          <w:bCs/>
          <w:sz w:val="23"/>
          <w:szCs w:val="23"/>
        </w:rPr>
        <w:lastRenderedPageBreak/>
        <w:t xml:space="preserve">UNIT– I: </w:t>
      </w:r>
      <w:r>
        <w:rPr>
          <w:rFonts w:ascii="Arial Narrow" w:eastAsia="Arial Narrow" w:hAnsi="Arial Narrow" w:cs="Arial Narrow"/>
          <w:sz w:val="23"/>
          <w:szCs w:val="23"/>
        </w:rPr>
        <w:t>Biomolecules</w:t>
      </w:r>
    </w:p>
    <w:p w:rsidR="0009049D" w:rsidRDefault="009E10F2">
      <w:pPr>
        <w:spacing w:line="20" w:lineRule="exact"/>
        <w:rPr>
          <w:sz w:val="20"/>
          <w:szCs w:val="20"/>
        </w:rPr>
      </w:pPr>
      <w:r>
        <w:rPr>
          <w:noProof/>
          <w:sz w:val="20"/>
          <w:szCs w:val="20"/>
        </w:rPr>
        <w:drawing>
          <wp:anchor distT="0" distB="0" distL="114300" distR="114300" simplePos="0" relativeHeight="251638784" behindDoc="1" locked="0" layoutInCell="0" allowOverlap="1">
            <wp:simplePos x="0" y="0"/>
            <wp:positionH relativeFrom="column">
              <wp:posOffset>-5080</wp:posOffset>
            </wp:positionH>
            <wp:positionV relativeFrom="paragraph">
              <wp:posOffset>21590</wp:posOffset>
            </wp:positionV>
            <wp:extent cx="6684010" cy="63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extLst>
                    </a:blip>
                    <a:srcRect/>
                    <a:stretch>
                      <a:fillRect/>
                    </a:stretch>
                  </pic:blipFill>
                  <pic:spPr bwMode="auto">
                    <a:xfrm>
                      <a:off x="0" y="0"/>
                      <a:ext cx="6684010" cy="6350"/>
                    </a:xfrm>
                    <a:prstGeom prst="rect">
                      <a:avLst/>
                    </a:prstGeom>
                    <a:noFill/>
                  </pic:spPr>
                </pic:pic>
              </a:graphicData>
            </a:graphic>
          </wp:anchor>
        </w:drawing>
      </w:r>
    </w:p>
    <w:p w:rsidR="0009049D" w:rsidRDefault="0009049D">
      <w:pPr>
        <w:spacing w:line="202" w:lineRule="exact"/>
        <w:rPr>
          <w:sz w:val="20"/>
          <w:szCs w:val="20"/>
        </w:rPr>
      </w:pPr>
    </w:p>
    <w:p w:rsidR="0009049D" w:rsidRDefault="009E10F2">
      <w:pPr>
        <w:numPr>
          <w:ilvl w:val="3"/>
          <w:numId w:val="6"/>
        </w:numPr>
        <w:tabs>
          <w:tab w:val="left" w:pos="4580"/>
        </w:tabs>
        <w:ind w:left="4580" w:hanging="357"/>
        <w:rPr>
          <w:rFonts w:ascii="Symbol" w:eastAsia="Symbol" w:hAnsi="Symbol" w:cs="Symbol"/>
          <w:sz w:val="32"/>
          <w:szCs w:val="32"/>
        </w:rPr>
      </w:pPr>
      <w:r>
        <w:rPr>
          <w:rFonts w:eastAsia="Times New Roman"/>
          <w:b/>
          <w:bCs/>
          <w:sz w:val="32"/>
          <w:szCs w:val="32"/>
        </w:rPr>
        <w:t>Carbohydrates</w:t>
      </w:r>
    </w:p>
    <w:p w:rsidR="0009049D" w:rsidRDefault="009E10F2">
      <w:pPr>
        <w:numPr>
          <w:ilvl w:val="0"/>
          <w:numId w:val="6"/>
        </w:numPr>
        <w:tabs>
          <w:tab w:val="left" w:pos="300"/>
        </w:tabs>
        <w:spacing w:line="236" w:lineRule="auto"/>
        <w:ind w:left="300" w:hanging="280"/>
        <w:rPr>
          <w:rFonts w:eastAsia="Times New Roman"/>
        </w:rPr>
      </w:pPr>
      <w:r>
        <w:rPr>
          <w:rFonts w:eastAsia="Times New Roman"/>
        </w:rPr>
        <w:t>Carbohydrate is an organic compound, it comprises of only oxygen, carbon and hydrogen.</w:t>
      </w:r>
    </w:p>
    <w:p w:rsidR="0009049D" w:rsidRDefault="0009049D">
      <w:pPr>
        <w:spacing w:line="40" w:lineRule="exact"/>
        <w:rPr>
          <w:rFonts w:eastAsia="Times New Roman"/>
        </w:rPr>
      </w:pPr>
    </w:p>
    <w:p w:rsidR="0009049D" w:rsidRDefault="009E10F2">
      <w:pPr>
        <w:numPr>
          <w:ilvl w:val="0"/>
          <w:numId w:val="6"/>
        </w:numPr>
        <w:tabs>
          <w:tab w:val="left" w:pos="300"/>
        </w:tabs>
        <w:ind w:left="300" w:hanging="280"/>
        <w:rPr>
          <w:rFonts w:eastAsia="Times New Roman"/>
        </w:rPr>
      </w:pPr>
      <w:r>
        <w:rPr>
          <w:rFonts w:eastAsia="Times New Roman"/>
        </w:rPr>
        <w:t>The oxygen: hydrogen ratio is usually is 2:1.</w:t>
      </w:r>
    </w:p>
    <w:p w:rsidR="0009049D" w:rsidRDefault="009E10F2">
      <w:pPr>
        <w:numPr>
          <w:ilvl w:val="0"/>
          <w:numId w:val="6"/>
        </w:numPr>
        <w:tabs>
          <w:tab w:val="left" w:pos="300"/>
        </w:tabs>
        <w:spacing w:line="236" w:lineRule="auto"/>
        <w:ind w:left="300" w:hanging="280"/>
        <w:rPr>
          <w:rFonts w:eastAsia="Times New Roman"/>
        </w:rPr>
      </w:pPr>
      <w:r>
        <w:rPr>
          <w:rFonts w:eastAsia="Times New Roman"/>
        </w:rPr>
        <w:t xml:space="preserve">The empirical formula being </w:t>
      </w:r>
      <w:r>
        <w:rPr>
          <w:rFonts w:eastAsia="Times New Roman"/>
          <w:b/>
          <w:bCs/>
        </w:rPr>
        <w:t>C</w:t>
      </w:r>
      <w:r>
        <w:rPr>
          <w:rFonts w:eastAsia="Times New Roman"/>
          <w:b/>
          <w:bCs/>
          <w:sz w:val="27"/>
          <w:szCs w:val="27"/>
          <w:vertAlign w:val="subscript"/>
        </w:rPr>
        <w:t>n</w:t>
      </w:r>
      <w:r>
        <w:rPr>
          <w:rFonts w:eastAsia="Times New Roman"/>
          <w:b/>
          <w:bCs/>
        </w:rPr>
        <w:t>(H</w:t>
      </w:r>
      <w:r>
        <w:rPr>
          <w:rFonts w:eastAsia="Times New Roman"/>
          <w:b/>
          <w:bCs/>
          <w:sz w:val="27"/>
          <w:szCs w:val="27"/>
          <w:vertAlign w:val="subscript"/>
        </w:rPr>
        <w:t>2</w:t>
      </w:r>
      <w:r>
        <w:rPr>
          <w:rFonts w:eastAsia="Times New Roman"/>
          <w:b/>
          <w:bCs/>
        </w:rPr>
        <w:t>O)</w:t>
      </w:r>
      <w:r>
        <w:rPr>
          <w:rFonts w:eastAsia="Times New Roman"/>
          <w:b/>
          <w:bCs/>
          <w:sz w:val="27"/>
          <w:szCs w:val="27"/>
          <w:vertAlign w:val="subscript"/>
        </w:rPr>
        <w:t>n</w:t>
      </w:r>
      <w:r>
        <w:rPr>
          <w:rFonts w:eastAsia="Times New Roman"/>
        </w:rPr>
        <w:t xml:space="preserve"> .</w:t>
      </w:r>
    </w:p>
    <w:p w:rsidR="0009049D" w:rsidRDefault="0009049D">
      <w:pPr>
        <w:spacing w:line="22" w:lineRule="exact"/>
        <w:rPr>
          <w:rFonts w:eastAsia="Times New Roman"/>
        </w:rPr>
      </w:pPr>
    </w:p>
    <w:p w:rsidR="0009049D" w:rsidRDefault="009E10F2">
      <w:pPr>
        <w:numPr>
          <w:ilvl w:val="0"/>
          <w:numId w:val="6"/>
        </w:numPr>
        <w:tabs>
          <w:tab w:val="left" w:pos="300"/>
        </w:tabs>
        <w:ind w:left="300" w:hanging="280"/>
        <w:rPr>
          <w:rFonts w:eastAsia="Times New Roman"/>
        </w:rPr>
      </w:pPr>
      <w:r>
        <w:rPr>
          <w:rFonts w:eastAsia="Times New Roman"/>
        </w:rPr>
        <w:t>Carbohydrates are hydrates of carbon; technically they are polyhydroxy aldehydes and ketones.</w:t>
      </w:r>
    </w:p>
    <w:p w:rsidR="0009049D" w:rsidRDefault="0009049D">
      <w:pPr>
        <w:spacing w:line="48" w:lineRule="exact"/>
        <w:rPr>
          <w:rFonts w:eastAsia="Times New Roman"/>
        </w:rPr>
      </w:pPr>
    </w:p>
    <w:p w:rsidR="0009049D" w:rsidRDefault="009E10F2">
      <w:pPr>
        <w:numPr>
          <w:ilvl w:val="0"/>
          <w:numId w:val="6"/>
        </w:numPr>
        <w:tabs>
          <w:tab w:val="left" w:pos="300"/>
        </w:tabs>
        <w:spacing w:line="264" w:lineRule="auto"/>
        <w:ind w:left="300" w:right="40" w:hanging="280"/>
        <w:rPr>
          <w:rFonts w:eastAsia="Times New Roman"/>
        </w:rPr>
      </w:pPr>
      <w:r>
        <w:rPr>
          <w:rFonts w:eastAsia="Times New Roman"/>
        </w:rPr>
        <w:t xml:space="preserve">Carbohydrates are also known as saccharides, the word saccharide comes from Greek word </w:t>
      </w:r>
      <w:r>
        <w:rPr>
          <w:rFonts w:eastAsia="Times New Roman"/>
          <w:b/>
          <w:bCs/>
        </w:rPr>
        <w:t>sakkron</w:t>
      </w:r>
      <w:r>
        <w:rPr>
          <w:rFonts w:eastAsia="Times New Roman"/>
        </w:rPr>
        <w:t xml:space="preserve"> which means sugar.</w:t>
      </w:r>
    </w:p>
    <w:p w:rsidR="0009049D" w:rsidRDefault="0009049D">
      <w:pPr>
        <w:spacing w:line="20" w:lineRule="exact"/>
        <w:rPr>
          <w:rFonts w:eastAsia="Times New Roman"/>
        </w:rPr>
      </w:pPr>
    </w:p>
    <w:p w:rsidR="0009049D" w:rsidRDefault="009E10F2">
      <w:pPr>
        <w:numPr>
          <w:ilvl w:val="2"/>
          <w:numId w:val="6"/>
        </w:numPr>
        <w:tabs>
          <w:tab w:val="left" w:pos="580"/>
        </w:tabs>
        <w:ind w:left="580" w:hanging="277"/>
        <w:rPr>
          <w:rFonts w:ascii="Symbol" w:eastAsia="Symbol" w:hAnsi="Symbol" w:cs="Symbol"/>
          <w:sz w:val="28"/>
          <w:szCs w:val="28"/>
        </w:rPr>
      </w:pPr>
      <w:r>
        <w:rPr>
          <w:rFonts w:eastAsia="Times New Roman"/>
          <w:b/>
          <w:bCs/>
          <w:i/>
          <w:iCs/>
          <w:sz w:val="28"/>
          <w:szCs w:val="28"/>
        </w:rPr>
        <w:t>Classification and nomenclature of carbohydrates</w:t>
      </w:r>
    </w:p>
    <w:p w:rsidR="0009049D" w:rsidRDefault="0009049D">
      <w:pPr>
        <w:spacing w:line="51" w:lineRule="exact"/>
        <w:rPr>
          <w:rFonts w:ascii="Symbol" w:eastAsia="Symbol" w:hAnsi="Symbol" w:cs="Symbol"/>
          <w:sz w:val="28"/>
          <w:szCs w:val="28"/>
        </w:rPr>
      </w:pPr>
    </w:p>
    <w:p w:rsidR="0009049D" w:rsidRDefault="009E10F2">
      <w:pPr>
        <w:numPr>
          <w:ilvl w:val="0"/>
          <w:numId w:val="6"/>
        </w:numPr>
        <w:tabs>
          <w:tab w:val="left" w:pos="300"/>
        </w:tabs>
        <w:spacing w:line="264" w:lineRule="auto"/>
        <w:ind w:left="300" w:right="40" w:hanging="280"/>
        <w:rPr>
          <w:rFonts w:eastAsia="Times New Roman"/>
        </w:rPr>
      </w:pPr>
      <w:r>
        <w:rPr>
          <w:rFonts w:eastAsia="Times New Roman"/>
        </w:rPr>
        <w:t>The carbohydrates are divided into three major classes depending upon whether or not they undergo hydrolysis and if they do, on the number of products formed.</w:t>
      </w:r>
    </w:p>
    <w:p w:rsidR="0009049D" w:rsidRDefault="0009049D">
      <w:pPr>
        <w:spacing w:line="26" w:lineRule="exact"/>
        <w:rPr>
          <w:rFonts w:eastAsia="Times New Roman"/>
        </w:rPr>
      </w:pPr>
    </w:p>
    <w:p w:rsidR="0009049D" w:rsidRDefault="009E10F2">
      <w:pPr>
        <w:numPr>
          <w:ilvl w:val="1"/>
          <w:numId w:val="6"/>
        </w:numPr>
        <w:tabs>
          <w:tab w:val="left" w:pos="560"/>
        </w:tabs>
        <w:spacing w:line="265" w:lineRule="auto"/>
        <w:ind w:left="560" w:right="40" w:hanging="360"/>
        <w:rPr>
          <w:rFonts w:eastAsia="Times New Roman"/>
        </w:rPr>
      </w:pPr>
      <w:r>
        <w:rPr>
          <w:rFonts w:eastAsia="Times New Roman"/>
          <w:i/>
          <w:iCs/>
        </w:rPr>
        <w:t>Monosaccharides</w:t>
      </w:r>
      <w:r>
        <w:rPr>
          <w:rFonts w:eastAsia="Times New Roman"/>
        </w:rPr>
        <w:t>: The monosaccharides are polyhydroxy aldehydes or polyhydroxy ketones which cannot be</w:t>
      </w:r>
      <w:r>
        <w:rPr>
          <w:rFonts w:eastAsia="Times New Roman"/>
          <w:i/>
          <w:iCs/>
        </w:rPr>
        <w:t xml:space="preserve"> </w:t>
      </w:r>
      <w:r>
        <w:rPr>
          <w:rFonts w:eastAsia="Times New Roman"/>
        </w:rPr>
        <w:t>decomposed by hydrolysis to give simpler carbohydrates. e.g. Glucose, fructose, Galactose etc.</w:t>
      </w:r>
    </w:p>
    <w:p w:rsidR="0009049D" w:rsidRDefault="0009049D">
      <w:pPr>
        <w:spacing w:line="22" w:lineRule="exact"/>
        <w:rPr>
          <w:rFonts w:eastAsia="Times New Roman"/>
        </w:rPr>
      </w:pPr>
    </w:p>
    <w:p w:rsidR="0009049D" w:rsidRDefault="009E10F2">
      <w:pPr>
        <w:numPr>
          <w:ilvl w:val="1"/>
          <w:numId w:val="6"/>
        </w:numPr>
        <w:tabs>
          <w:tab w:val="left" w:pos="560"/>
        </w:tabs>
        <w:spacing w:line="264" w:lineRule="auto"/>
        <w:ind w:left="560" w:right="40" w:hanging="360"/>
        <w:rPr>
          <w:rFonts w:eastAsia="Times New Roman"/>
        </w:rPr>
      </w:pPr>
      <w:r>
        <w:rPr>
          <w:rFonts w:eastAsia="Times New Roman"/>
          <w:i/>
          <w:iCs/>
        </w:rPr>
        <w:t>Oligosaccharides</w:t>
      </w:r>
      <w:r>
        <w:rPr>
          <w:rFonts w:eastAsia="Times New Roman"/>
        </w:rPr>
        <w:t>: The oligosaccharides (Oligo: few) are carbohydrates which yield a definite number (2-9) of</w:t>
      </w:r>
      <w:r>
        <w:rPr>
          <w:rFonts w:eastAsia="Times New Roman"/>
          <w:i/>
          <w:iCs/>
        </w:rPr>
        <w:t xml:space="preserve"> </w:t>
      </w:r>
      <w:r>
        <w:rPr>
          <w:rFonts w:eastAsia="Times New Roman"/>
        </w:rPr>
        <w:t>monosaccharide molecules on hydrolysis.</w:t>
      </w:r>
    </w:p>
    <w:p w:rsidR="0009049D" w:rsidRDefault="0009049D">
      <w:pPr>
        <w:spacing w:line="27" w:lineRule="exact"/>
        <w:rPr>
          <w:sz w:val="20"/>
          <w:szCs w:val="20"/>
        </w:rPr>
      </w:pPr>
    </w:p>
    <w:p w:rsidR="0009049D" w:rsidRDefault="009E10F2">
      <w:pPr>
        <w:numPr>
          <w:ilvl w:val="0"/>
          <w:numId w:val="7"/>
        </w:numPr>
        <w:tabs>
          <w:tab w:val="left" w:pos="560"/>
        </w:tabs>
        <w:spacing w:line="233" w:lineRule="auto"/>
        <w:ind w:left="560" w:right="40" w:hanging="360"/>
        <w:rPr>
          <w:rFonts w:eastAsia="Times New Roman"/>
        </w:rPr>
      </w:pPr>
      <w:r>
        <w:rPr>
          <w:rFonts w:eastAsia="Times New Roman"/>
          <w:i/>
          <w:iCs/>
        </w:rPr>
        <w:t xml:space="preserve">Disaccharides </w:t>
      </w:r>
      <w:r>
        <w:rPr>
          <w:rFonts w:eastAsia="Times New Roman"/>
        </w:rPr>
        <w:t>- Which yield two monosaccharides molecules on hydrolysis. Which have molecular formula is</w:t>
      </w:r>
      <w:r>
        <w:rPr>
          <w:rFonts w:eastAsia="Times New Roman"/>
          <w:i/>
          <w:iCs/>
        </w:rPr>
        <w:t xml:space="preserve"> </w:t>
      </w:r>
      <w:r>
        <w:rPr>
          <w:rFonts w:eastAsia="Times New Roman"/>
        </w:rPr>
        <w:t>C</w:t>
      </w:r>
      <w:r>
        <w:rPr>
          <w:rFonts w:eastAsia="Times New Roman"/>
          <w:sz w:val="27"/>
          <w:szCs w:val="27"/>
          <w:vertAlign w:val="subscript"/>
        </w:rPr>
        <w:t>12</w:t>
      </w:r>
      <w:r>
        <w:rPr>
          <w:rFonts w:eastAsia="Times New Roman"/>
        </w:rPr>
        <w:t>H</w:t>
      </w:r>
      <w:r>
        <w:rPr>
          <w:rFonts w:eastAsia="Times New Roman"/>
          <w:sz w:val="27"/>
          <w:szCs w:val="27"/>
          <w:vertAlign w:val="subscript"/>
        </w:rPr>
        <w:t>22</w:t>
      </w:r>
      <w:r>
        <w:rPr>
          <w:rFonts w:eastAsia="Times New Roman"/>
        </w:rPr>
        <w:t>O</w:t>
      </w:r>
      <w:r>
        <w:rPr>
          <w:rFonts w:eastAsia="Times New Roman"/>
          <w:sz w:val="27"/>
          <w:szCs w:val="27"/>
          <w:vertAlign w:val="subscript"/>
        </w:rPr>
        <w:t>11</w:t>
      </w:r>
      <w:r>
        <w:rPr>
          <w:rFonts w:eastAsia="Times New Roman"/>
        </w:rPr>
        <w:t>.e.g. Sucrose, maltose etc</w:t>
      </w:r>
    </w:p>
    <w:p w:rsidR="0009049D" w:rsidRDefault="0009049D">
      <w:pPr>
        <w:spacing w:line="200" w:lineRule="exact"/>
        <w:rPr>
          <w:rFonts w:eastAsia="Times New Roman"/>
        </w:rPr>
      </w:pPr>
    </w:p>
    <w:p w:rsidR="0009049D" w:rsidRDefault="0009049D">
      <w:pPr>
        <w:spacing w:line="200" w:lineRule="exact"/>
        <w:rPr>
          <w:rFonts w:eastAsia="Times New Roman"/>
        </w:rPr>
      </w:pPr>
    </w:p>
    <w:p w:rsidR="0009049D" w:rsidRDefault="0009049D">
      <w:pPr>
        <w:spacing w:line="200" w:lineRule="exact"/>
        <w:rPr>
          <w:rFonts w:eastAsia="Times New Roman"/>
        </w:rPr>
      </w:pPr>
    </w:p>
    <w:p w:rsidR="0009049D" w:rsidRDefault="0009049D">
      <w:pPr>
        <w:spacing w:line="370" w:lineRule="exact"/>
        <w:rPr>
          <w:rFonts w:eastAsia="Times New Roman"/>
        </w:rPr>
      </w:pPr>
    </w:p>
    <w:p w:rsidR="0009049D" w:rsidRDefault="009E10F2">
      <w:pPr>
        <w:numPr>
          <w:ilvl w:val="0"/>
          <w:numId w:val="7"/>
        </w:numPr>
        <w:tabs>
          <w:tab w:val="left" w:pos="560"/>
        </w:tabs>
        <w:ind w:left="560" w:hanging="360"/>
        <w:rPr>
          <w:rFonts w:eastAsia="Times New Roman"/>
        </w:rPr>
      </w:pPr>
      <w:r>
        <w:rPr>
          <w:rFonts w:eastAsia="Times New Roman"/>
          <w:i/>
          <w:iCs/>
        </w:rPr>
        <w:t xml:space="preserve">Trisaccharides </w:t>
      </w:r>
      <w:r>
        <w:rPr>
          <w:rFonts w:eastAsia="Times New Roman"/>
        </w:rPr>
        <w:t>- Which yield three monosaccharides molecules on hydrolysis and have molecular formula is</w:t>
      </w:r>
    </w:p>
    <w:p w:rsidR="0009049D" w:rsidRDefault="0009049D">
      <w:pPr>
        <w:spacing w:line="137" w:lineRule="exact"/>
        <w:rPr>
          <w:rFonts w:eastAsia="Times New Roman"/>
        </w:rPr>
      </w:pPr>
    </w:p>
    <w:p w:rsidR="0009049D" w:rsidRDefault="009E10F2">
      <w:pPr>
        <w:ind w:left="560"/>
        <w:rPr>
          <w:rFonts w:eastAsia="Times New Roman"/>
        </w:rPr>
      </w:pPr>
      <w:r>
        <w:rPr>
          <w:rFonts w:eastAsia="Times New Roman"/>
        </w:rPr>
        <w:t>C</w:t>
      </w:r>
      <w:r>
        <w:rPr>
          <w:rFonts w:eastAsia="Times New Roman"/>
          <w:sz w:val="13"/>
          <w:szCs w:val="13"/>
        </w:rPr>
        <w:t>18</w:t>
      </w:r>
      <w:r>
        <w:rPr>
          <w:rFonts w:eastAsia="Times New Roman"/>
        </w:rPr>
        <w:t>H</w:t>
      </w:r>
      <w:r>
        <w:rPr>
          <w:rFonts w:eastAsia="Times New Roman"/>
          <w:sz w:val="13"/>
          <w:szCs w:val="13"/>
        </w:rPr>
        <w:t>32</w:t>
      </w:r>
      <w:r>
        <w:rPr>
          <w:rFonts w:eastAsia="Times New Roman"/>
        </w:rPr>
        <w:t>O</w:t>
      </w:r>
      <w:r>
        <w:rPr>
          <w:rFonts w:eastAsia="Times New Roman"/>
          <w:sz w:val="13"/>
          <w:szCs w:val="13"/>
        </w:rPr>
        <w:t>16</w:t>
      </w:r>
      <w:r>
        <w:rPr>
          <w:rFonts w:eastAsia="Times New Roman"/>
        </w:rPr>
        <w:t>.</w:t>
      </w:r>
    </w:p>
    <w:p w:rsidR="0009049D" w:rsidRDefault="0009049D">
      <w:pPr>
        <w:spacing w:line="200" w:lineRule="exact"/>
        <w:rPr>
          <w:rFonts w:eastAsia="Times New Roman"/>
        </w:rPr>
      </w:pPr>
    </w:p>
    <w:p w:rsidR="0009049D" w:rsidRDefault="0009049D">
      <w:pPr>
        <w:spacing w:line="200" w:lineRule="exact"/>
        <w:rPr>
          <w:rFonts w:eastAsia="Times New Roman"/>
        </w:rPr>
      </w:pPr>
    </w:p>
    <w:p w:rsidR="0009049D" w:rsidRDefault="0009049D">
      <w:pPr>
        <w:spacing w:line="267" w:lineRule="exact"/>
        <w:rPr>
          <w:rFonts w:eastAsia="Times New Roman"/>
        </w:rPr>
      </w:pPr>
    </w:p>
    <w:p w:rsidR="0009049D" w:rsidRDefault="009E10F2">
      <w:pPr>
        <w:numPr>
          <w:ilvl w:val="0"/>
          <w:numId w:val="7"/>
        </w:numPr>
        <w:tabs>
          <w:tab w:val="left" w:pos="560"/>
        </w:tabs>
        <w:ind w:left="560" w:hanging="360"/>
        <w:rPr>
          <w:rFonts w:eastAsia="Times New Roman"/>
        </w:rPr>
      </w:pPr>
      <w:r>
        <w:rPr>
          <w:rFonts w:eastAsia="Times New Roman"/>
          <w:i/>
          <w:iCs/>
        </w:rPr>
        <w:t xml:space="preserve">Tetrasaccharides </w:t>
      </w:r>
      <w:r>
        <w:rPr>
          <w:rFonts w:eastAsia="Times New Roman"/>
        </w:rPr>
        <w:t>- Which yield four monosaccharides molecules on hydrolysis and have molecular formula is</w:t>
      </w:r>
    </w:p>
    <w:p w:rsidR="0009049D" w:rsidRDefault="009E10F2">
      <w:pPr>
        <w:spacing w:line="20" w:lineRule="exact"/>
        <w:rPr>
          <w:sz w:val="20"/>
          <w:szCs w:val="20"/>
        </w:rPr>
      </w:pPr>
      <w:r>
        <w:rPr>
          <w:noProof/>
          <w:sz w:val="20"/>
          <w:szCs w:val="20"/>
        </w:rPr>
        <w:drawing>
          <wp:anchor distT="0" distB="0" distL="114300" distR="114300" simplePos="0" relativeHeight="251639808" behindDoc="1" locked="0" layoutInCell="0" allowOverlap="1">
            <wp:simplePos x="0" y="0"/>
            <wp:positionH relativeFrom="column">
              <wp:posOffset>501650</wp:posOffset>
            </wp:positionH>
            <wp:positionV relativeFrom="paragraph">
              <wp:posOffset>-1591945</wp:posOffset>
            </wp:positionV>
            <wp:extent cx="6125210" cy="4006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extLst>
                    </a:blip>
                    <a:srcRect/>
                    <a:stretch>
                      <a:fillRect/>
                    </a:stretch>
                  </pic:blipFill>
                  <pic:spPr bwMode="auto">
                    <a:xfrm>
                      <a:off x="0" y="0"/>
                      <a:ext cx="6125210" cy="400685"/>
                    </a:xfrm>
                    <a:prstGeom prst="rect">
                      <a:avLst/>
                    </a:prstGeom>
                    <a:noFill/>
                  </pic:spPr>
                </pic:pic>
              </a:graphicData>
            </a:graphic>
          </wp:anchor>
        </w:drawing>
      </w:r>
      <w:r>
        <w:rPr>
          <w:noProof/>
          <w:sz w:val="20"/>
          <w:szCs w:val="20"/>
        </w:rPr>
        <w:drawing>
          <wp:anchor distT="0" distB="0" distL="114300" distR="114300" simplePos="0" relativeHeight="251640832" behindDoc="1" locked="0" layoutInCell="0" allowOverlap="1">
            <wp:simplePos x="0" y="0"/>
            <wp:positionH relativeFrom="column">
              <wp:posOffset>1270000</wp:posOffset>
            </wp:positionH>
            <wp:positionV relativeFrom="paragraph">
              <wp:posOffset>-640080</wp:posOffset>
            </wp:positionV>
            <wp:extent cx="4180840" cy="4000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extLst>
                    </a:blip>
                    <a:srcRect/>
                    <a:stretch>
                      <a:fillRect/>
                    </a:stretch>
                  </pic:blipFill>
                  <pic:spPr bwMode="auto">
                    <a:xfrm>
                      <a:off x="0" y="0"/>
                      <a:ext cx="4180840" cy="400050"/>
                    </a:xfrm>
                    <a:prstGeom prst="rect">
                      <a:avLst/>
                    </a:prstGeom>
                    <a:noFill/>
                  </pic:spPr>
                </pic:pic>
              </a:graphicData>
            </a:graphic>
          </wp:anchor>
        </w:drawing>
      </w:r>
    </w:p>
    <w:p w:rsidR="0009049D" w:rsidRDefault="0009049D">
      <w:pPr>
        <w:spacing w:line="45" w:lineRule="exact"/>
        <w:rPr>
          <w:sz w:val="20"/>
          <w:szCs w:val="20"/>
        </w:rPr>
      </w:pPr>
    </w:p>
    <w:p w:rsidR="0009049D" w:rsidRDefault="009E10F2">
      <w:pPr>
        <w:ind w:left="560"/>
        <w:rPr>
          <w:sz w:val="20"/>
          <w:szCs w:val="20"/>
        </w:rPr>
      </w:pPr>
      <w:r>
        <w:rPr>
          <w:rFonts w:eastAsia="Times New Roman"/>
        </w:rPr>
        <w:t>C</w:t>
      </w:r>
      <w:r>
        <w:rPr>
          <w:rFonts w:eastAsia="Times New Roman"/>
          <w:sz w:val="27"/>
          <w:szCs w:val="27"/>
          <w:vertAlign w:val="subscript"/>
        </w:rPr>
        <w:t>22</w:t>
      </w:r>
      <w:r>
        <w:rPr>
          <w:rFonts w:eastAsia="Times New Roman"/>
        </w:rPr>
        <w:t>H</w:t>
      </w:r>
      <w:r>
        <w:rPr>
          <w:rFonts w:eastAsia="Times New Roman"/>
          <w:sz w:val="27"/>
          <w:szCs w:val="27"/>
          <w:vertAlign w:val="subscript"/>
        </w:rPr>
        <w:t>42</w:t>
      </w:r>
      <w:r>
        <w:rPr>
          <w:rFonts w:eastAsia="Times New Roman"/>
        </w:rPr>
        <w:t>O</w:t>
      </w:r>
      <w:r>
        <w:rPr>
          <w:rFonts w:eastAsia="Times New Roman"/>
          <w:sz w:val="27"/>
          <w:szCs w:val="27"/>
          <w:vertAlign w:val="subscript"/>
        </w:rPr>
        <w:t>21</w:t>
      </w:r>
      <w:r>
        <w:rPr>
          <w:rFonts w:eastAsia="Times New Roman"/>
        </w:rPr>
        <w:t>. eg: Stachyose [gal(α1→6)gal(α1→6)glu(α1↔2β)fru]</w:t>
      </w:r>
    </w:p>
    <w:p w:rsidR="0009049D" w:rsidRDefault="0009049D">
      <w:pPr>
        <w:spacing w:line="142" w:lineRule="exact"/>
        <w:rPr>
          <w:sz w:val="20"/>
          <w:szCs w:val="20"/>
        </w:rPr>
      </w:pPr>
    </w:p>
    <w:p w:rsidR="0009049D" w:rsidRDefault="009E10F2">
      <w:pPr>
        <w:numPr>
          <w:ilvl w:val="1"/>
          <w:numId w:val="8"/>
        </w:numPr>
        <w:tabs>
          <w:tab w:val="left" w:pos="560"/>
        </w:tabs>
        <w:spacing w:line="348" w:lineRule="auto"/>
        <w:ind w:left="560" w:right="40" w:hanging="360"/>
        <w:rPr>
          <w:rFonts w:eastAsia="Times New Roman"/>
          <w:i/>
          <w:iCs/>
        </w:rPr>
      </w:pPr>
      <w:r>
        <w:rPr>
          <w:rFonts w:eastAsia="Times New Roman"/>
          <w:i/>
          <w:iCs/>
        </w:rPr>
        <w:t xml:space="preserve">Polysaccharides: </w:t>
      </w:r>
      <w:r>
        <w:rPr>
          <w:rFonts w:eastAsia="Times New Roman"/>
        </w:rPr>
        <w:t>The carbohydrates which have higher molecular weight, which yield many monosaccharide</w:t>
      </w:r>
      <w:r>
        <w:rPr>
          <w:rFonts w:eastAsia="Times New Roman"/>
          <w:i/>
          <w:iCs/>
        </w:rPr>
        <w:t xml:space="preserve"> </w:t>
      </w:r>
      <w:r>
        <w:rPr>
          <w:rFonts w:eastAsia="Times New Roman"/>
        </w:rPr>
        <w:t>molecules on hydrolysis. E.g. Starch, glycogen, Dextrin, Cellulose etc.</w:t>
      </w:r>
    </w:p>
    <w:p w:rsidR="0009049D" w:rsidRDefault="0009049D">
      <w:pPr>
        <w:spacing w:line="200" w:lineRule="exact"/>
        <w:rPr>
          <w:rFonts w:eastAsia="Times New Roman"/>
          <w:i/>
          <w:iCs/>
        </w:rPr>
      </w:pPr>
    </w:p>
    <w:p w:rsidR="0009049D" w:rsidRDefault="0009049D">
      <w:pPr>
        <w:spacing w:line="200" w:lineRule="exact"/>
        <w:rPr>
          <w:rFonts w:eastAsia="Times New Roman"/>
          <w:i/>
          <w:iCs/>
        </w:rPr>
      </w:pPr>
    </w:p>
    <w:p w:rsidR="0009049D" w:rsidRDefault="0009049D">
      <w:pPr>
        <w:spacing w:line="200" w:lineRule="exact"/>
        <w:rPr>
          <w:rFonts w:eastAsia="Times New Roman"/>
          <w:i/>
          <w:iCs/>
        </w:rPr>
      </w:pPr>
    </w:p>
    <w:p w:rsidR="0009049D" w:rsidRDefault="0009049D">
      <w:pPr>
        <w:spacing w:line="200" w:lineRule="exact"/>
        <w:rPr>
          <w:rFonts w:eastAsia="Times New Roman"/>
          <w:i/>
          <w:iCs/>
        </w:rPr>
      </w:pPr>
    </w:p>
    <w:p w:rsidR="0009049D" w:rsidRDefault="0009049D">
      <w:pPr>
        <w:spacing w:line="331" w:lineRule="exact"/>
        <w:rPr>
          <w:rFonts w:eastAsia="Times New Roman"/>
          <w:i/>
          <w:iCs/>
        </w:rPr>
      </w:pPr>
    </w:p>
    <w:p w:rsidR="0009049D" w:rsidRDefault="009E10F2">
      <w:pPr>
        <w:numPr>
          <w:ilvl w:val="0"/>
          <w:numId w:val="8"/>
        </w:numPr>
        <w:tabs>
          <w:tab w:val="left" w:pos="300"/>
        </w:tabs>
        <w:spacing w:line="354" w:lineRule="auto"/>
        <w:ind w:left="300" w:right="40" w:hanging="280"/>
        <w:jc w:val="both"/>
        <w:rPr>
          <w:rFonts w:eastAsia="Times New Roman"/>
        </w:rPr>
      </w:pPr>
      <w:r>
        <w:rPr>
          <w:rFonts w:eastAsia="Times New Roman"/>
        </w:rPr>
        <w:t>In general monosaccharides and oligosaccharides are crystalline solids, soluble in water and sweet to taste, they are collectively known as sugars, the polysaccharides on the other hand are amorphous, insoluble in water and tasteless, they are called non-sugars.</w:t>
      </w:r>
    </w:p>
    <w:p w:rsidR="0009049D" w:rsidRDefault="009E10F2">
      <w:pPr>
        <w:spacing w:line="20" w:lineRule="exact"/>
        <w:rPr>
          <w:sz w:val="20"/>
          <w:szCs w:val="20"/>
        </w:rPr>
      </w:pPr>
      <w:r>
        <w:rPr>
          <w:noProof/>
          <w:sz w:val="20"/>
          <w:szCs w:val="20"/>
        </w:rPr>
        <w:drawing>
          <wp:anchor distT="0" distB="0" distL="114300" distR="114300" simplePos="0" relativeHeight="251641856" behindDoc="1" locked="0" layoutInCell="0" allowOverlap="1">
            <wp:simplePos x="0" y="0"/>
            <wp:positionH relativeFrom="column">
              <wp:posOffset>2232025</wp:posOffset>
            </wp:positionH>
            <wp:positionV relativeFrom="paragraph">
              <wp:posOffset>-1447800</wp:posOffset>
            </wp:positionV>
            <wp:extent cx="2705100" cy="7048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extLst>
                    </a:blip>
                    <a:srcRect/>
                    <a:stretch>
                      <a:fillRect/>
                    </a:stretch>
                  </pic:blipFill>
                  <pic:spPr bwMode="auto">
                    <a:xfrm>
                      <a:off x="0" y="0"/>
                      <a:ext cx="2705100" cy="704850"/>
                    </a:xfrm>
                    <a:prstGeom prst="rect">
                      <a:avLst/>
                    </a:prstGeom>
                    <a:noFill/>
                  </pic:spPr>
                </pic:pic>
              </a:graphicData>
            </a:graphic>
          </wp:anchor>
        </w:drawing>
      </w:r>
      <w:r>
        <w:rPr>
          <w:noProof/>
          <w:sz w:val="20"/>
          <w:szCs w:val="20"/>
        </w:rPr>
        <w:drawing>
          <wp:anchor distT="0" distB="0" distL="114300" distR="114300" simplePos="0" relativeHeight="251642880" behindDoc="1" locked="0" layoutInCell="0" allowOverlap="1">
            <wp:simplePos x="0" y="0"/>
            <wp:positionH relativeFrom="column">
              <wp:posOffset>273050</wp:posOffset>
            </wp:positionH>
            <wp:positionV relativeFrom="paragraph">
              <wp:posOffset>38100</wp:posOffset>
            </wp:positionV>
            <wp:extent cx="6111875" cy="20910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extLst>
                    </a:blip>
                    <a:srcRect/>
                    <a:stretch>
                      <a:fillRect/>
                    </a:stretch>
                  </pic:blipFill>
                  <pic:spPr bwMode="auto">
                    <a:xfrm>
                      <a:off x="0" y="0"/>
                      <a:ext cx="6111875" cy="2091055"/>
                    </a:xfrm>
                    <a:prstGeom prst="rect">
                      <a:avLst/>
                    </a:prstGeom>
                    <a:noFill/>
                  </pic:spPr>
                </pic:pic>
              </a:graphicData>
            </a:graphic>
          </wp:anchor>
        </w:drawing>
      </w:r>
    </w:p>
    <w:p w:rsidR="0009049D" w:rsidRDefault="0009049D">
      <w:pPr>
        <w:sectPr w:rsidR="0009049D">
          <w:pgSz w:w="11900" w:h="16838"/>
          <w:pgMar w:top="808" w:right="686" w:bottom="0" w:left="700" w:header="0" w:footer="0" w:gutter="0"/>
          <w:cols w:space="720" w:equalWidth="0">
            <w:col w:w="10520"/>
          </w:cols>
        </w:sect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62" w:lineRule="exact"/>
        <w:rPr>
          <w:sz w:val="20"/>
          <w:szCs w:val="20"/>
        </w:rPr>
      </w:pPr>
    </w:p>
    <w:tbl>
      <w:tblPr>
        <w:tblW w:w="0" w:type="auto"/>
        <w:tblLayout w:type="fixed"/>
        <w:tblCellMar>
          <w:left w:w="0" w:type="dxa"/>
          <w:right w:w="0" w:type="dxa"/>
        </w:tblCellMar>
        <w:tblLook w:val="04A0"/>
      </w:tblPr>
      <w:tblGrid>
        <w:gridCol w:w="3800"/>
        <w:gridCol w:w="3960"/>
        <w:gridCol w:w="2760"/>
      </w:tblGrid>
      <w:tr w:rsidR="0009049D">
        <w:trPr>
          <w:trHeight w:val="254"/>
        </w:trPr>
        <w:tc>
          <w:tcPr>
            <w:tcW w:w="7760" w:type="dxa"/>
            <w:gridSpan w:val="2"/>
            <w:tcBorders>
              <w:top w:val="single" w:sz="8" w:space="0" w:color="auto"/>
            </w:tcBorders>
            <w:vAlign w:val="bottom"/>
          </w:tcPr>
          <w:p w:rsidR="0009049D" w:rsidRDefault="009E10F2">
            <w:pPr>
              <w:ind w:left="20"/>
              <w:rPr>
                <w:sz w:val="20"/>
                <w:szCs w:val="20"/>
              </w:rPr>
            </w:pPr>
            <w:r>
              <w:rPr>
                <w:rFonts w:ascii="Arial Narrow" w:eastAsia="Arial Narrow" w:hAnsi="Arial Narrow" w:cs="Arial Narrow"/>
                <w:sz w:val="20"/>
                <w:szCs w:val="20"/>
              </w:rPr>
              <w:t>Dr. Sumanta Mondal _ Lecture Notes _Biochemistry-II (BP 203T)_B.Pharm-II Sem</w:t>
            </w:r>
          </w:p>
        </w:tc>
        <w:tc>
          <w:tcPr>
            <w:tcW w:w="2760" w:type="dxa"/>
            <w:tcBorders>
              <w:top w:val="single" w:sz="8" w:space="0" w:color="auto"/>
            </w:tcBorders>
            <w:vAlign w:val="bottom"/>
          </w:tcPr>
          <w:p w:rsidR="0009049D" w:rsidRDefault="009E10F2">
            <w:pPr>
              <w:ind w:left="60"/>
              <w:rPr>
                <w:sz w:val="20"/>
                <w:szCs w:val="20"/>
              </w:rPr>
            </w:pPr>
            <w:r>
              <w:rPr>
                <w:rFonts w:ascii="Arial Narrow" w:eastAsia="Arial Narrow" w:hAnsi="Arial Narrow" w:cs="Arial Narrow"/>
                <w:b/>
                <w:bCs/>
                <w:sz w:val="20"/>
                <w:szCs w:val="20"/>
              </w:rPr>
              <w:t>Page | 3</w:t>
            </w:r>
          </w:p>
        </w:tc>
      </w:tr>
      <w:tr w:rsidR="0009049D">
        <w:trPr>
          <w:trHeight w:val="228"/>
        </w:trPr>
        <w:tc>
          <w:tcPr>
            <w:tcW w:w="3800" w:type="dxa"/>
            <w:vAlign w:val="bottom"/>
          </w:tcPr>
          <w:p w:rsidR="0009049D" w:rsidRDefault="009E10F2">
            <w:pPr>
              <w:spacing w:line="228" w:lineRule="exact"/>
              <w:ind w:left="20"/>
              <w:rPr>
                <w:sz w:val="20"/>
                <w:szCs w:val="20"/>
              </w:rPr>
            </w:pPr>
            <w:r>
              <w:rPr>
                <w:rFonts w:ascii="Arial Narrow" w:eastAsia="Arial Narrow" w:hAnsi="Arial Narrow" w:cs="Arial Narrow"/>
                <w:sz w:val="20"/>
                <w:szCs w:val="20"/>
              </w:rPr>
              <w:t>GITAM (Deemed to be University)</w:t>
            </w:r>
          </w:p>
        </w:tc>
        <w:tc>
          <w:tcPr>
            <w:tcW w:w="3960" w:type="dxa"/>
            <w:vAlign w:val="bottom"/>
          </w:tcPr>
          <w:p w:rsidR="0009049D" w:rsidRDefault="009E10F2">
            <w:pPr>
              <w:spacing w:line="228" w:lineRule="exact"/>
              <w:ind w:left="1300"/>
              <w:rPr>
                <w:sz w:val="20"/>
                <w:szCs w:val="20"/>
              </w:rPr>
            </w:pPr>
            <w:r>
              <w:rPr>
                <w:rFonts w:ascii="Arial Narrow" w:eastAsia="Arial Narrow" w:hAnsi="Arial Narrow" w:cs="Arial Narrow"/>
                <w:b/>
                <w:bCs/>
                <w:sz w:val="20"/>
                <w:szCs w:val="20"/>
              </w:rPr>
              <w:t xml:space="preserve">E-mail: </w:t>
            </w:r>
            <w:r>
              <w:rPr>
                <w:rFonts w:ascii="Arial Narrow" w:eastAsia="Arial Narrow" w:hAnsi="Arial Narrow" w:cs="Arial Narrow"/>
                <w:sz w:val="20"/>
                <w:szCs w:val="20"/>
              </w:rPr>
              <w:t>logonchemistry@gmail.com</w:t>
            </w:r>
          </w:p>
        </w:tc>
        <w:tc>
          <w:tcPr>
            <w:tcW w:w="2760" w:type="dxa"/>
            <w:vAlign w:val="bottom"/>
          </w:tcPr>
          <w:p w:rsidR="0009049D" w:rsidRDefault="0009049D">
            <w:pPr>
              <w:rPr>
                <w:sz w:val="19"/>
                <w:szCs w:val="19"/>
              </w:rPr>
            </w:pPr>
          </w:p>
        </w:tc>
      </w:tr>
    </w:tbl>
    <w:p w:rsidR="0009049D" w:rsidRDefault="0009049D">
      <w:pPr>
        <w:sectPr w:rsidR="0009049D">
          <w:type w:val="continuous"/>
          <w:pgSz w:w="11900" w:h="16838"/>
          <w:pgMar w:top="808" w:right="686" w:bottom="0" w:left="700" w:header="0" w:footer="0" w:gutter="0"/>
          <w:cols w:space="720" w:equalWidth="0">
            <w:col w:w="10520"/>
          </w:cols>
        </w:sectPr>
      </w:pPr>
    </w:p>
    <w:p w:rsidR="0009049D" w:rsidRDefault="009E10F2">
      <w:pPr>
        <w:ind w:right="40"/>
        <w:jc w:val="right"/>
        <w:rPr>
          <w:sz w:val="20"/>
          <w:szCs w:val="20"/>
        </w:rPr>
      </w:pPr>
      <w:bookmarkStart w:id="4" w:name="page5"/>
      <w:bookmarkEnd w:id="4"/>
      <w:r>
        <w:rPr>
          <w:rFonts w:ascii="Arial Narrow" w:eastAsia="Arial Narrow" w:hAnsi="Arial Narrow" w:cs="Arial Narrow"/>
          <w:b/>
          <w:bCs/>
          <w:sz w:val="24"/>
          <w:szCs w:val="24"/>
        </w:rPr>
        <w:lastRenderedPageBreak/>
        <w:t xml:space="preserve">UNIT– I: </w:t>
      </w:r>
      <w:r>
        <w:rPr>
          <w:rFonts w:ascii="Arial Narrow" w:eastAsia="Arial Narrow" w:hAnsi="Arial Narrow" w:cs="Arial Narrow"/>
          <w:sz w:val="24"/>
          <w:szCs w:val="24"/>
        </w:rPr>
        <w:t>Biomolecules</w:t>
      </w:r>
    </w:p>
    <w:p w:rsidR="0009049D" w:rsidRDefault="009E10F2">
      <w:pPr>
        <w:spacing w:line="20" w:lineRule="exact"/>
        <w:rPr>
          <w:sz w:val="20"/>
          <w:szCs w:val="20"/>
        </w:rPr>
      </w:pPr>
      <w:r>
        <w:rPr>
          <w:noProof/>
          <w:sz w:val="20"/>
          <w:szCs w:val="20"/>
        </w:rPr>
        <w:drawing>
          <wp:anchor distT="0" distB="0" distL="114300" distR="114300" simplePos="0" relativeHeight="251643904" behindDoc="1" locked="0" layoutInCell="0" allowOverlap="1">
            <wp:simplePos x="0" y="0"/>
            <wp:positionH relativeFrom="column">
              <wp:posOffset>57785</wp:posOffset>
            </wp:positionH>
            <wp:positionV relativeFrom="paragraph">
              <wp:posOffset>15240</wp:posOffset>
            </wp:positionV>
            <wp:extent cx="6684010" cy="63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extLst>
                    </a:blip>
                    <a:srcRect/>
                    <a:stretch>
                      <a:fillRect/>
                    </a:stretch>
                  </pic:blipFill>
                  <pic:spPr bwMode="auto">
                    <a:xfrm>
                      <a:off x="0" y="0"/>
                      <a:ext cx="6684010" cy="6350"/>
                    </a:xfrm>
                    <a:prstGeom prst="rect">
                      <a:avLst/>
                    </a:prstGeom>
                    <a:noFill/>
                  </pic:spPr>
                </pic:pic>
              </a:graphicData>
            </a:graphic>
          </wp:anchor>
        </w:drawing>
      </w:r>
    </w:p>
    <w:p w:rsidR="0009049D" w:rsidRDefault="0009049D">
      <w:pPr>
        <w:spacing w:line="303" w:lineRule="exact"/>
        <w:rPr>
          <w:sz w:val="20"/>
          <w:szCs w:val="20"/>
        </w:rPr>
      </w:pPr>
    </w:p>
    <w:p w:rsidR="0009049D" w:rsidRDefault="009E10F2">
      <w:pPr>
        <w:numPr>
          <w:ilvl w:val="0"/>
          <w:numId w:val="9"/>
        </w:numPr>
        <w:tabs>
          <w:tab w:val="left" w:pos="680"/>
        </w:tabs>
        <w:ind w:left="680" w:hanging="277"/>
        <w:rPr>
          <w:rFonts w:ascii="Symbol" w:eastAsia="Symbol" w:hAnsi="Symbol" w:cs="Symbol"/>
          <w:sz w:val="28"/>
          <w:szCs w:val="28"/>
        </w:rPr>
      </w:pPr>
      <w:r>
        <w:rPr>
          <w:rFonts w:eastAsia="Times New Roman"/>
          <w:b/>
          <w:bCs/>
          <w:i/>
          <w:iCs/>
          <w:sz w:val="28"/>
          <w:szCs w:val="28"/>
        </w:rPr>
        <w:t>Different between monosaccharaides, oligosaccharides and Polysaccharides</w:t>
      </w:r>
    </w:p>
    <w:p w:rsidR="0009049D" w:rsidRDefault="0009049D">
      <w:pPr>
        <w:spacing w:line="154" w:lineRule="exact"/>
        <w:rPr>
          <w:sz w:val="20"/>
          <w:szCs w:val="20"/>
        </w:rPr>
      </w:pPr>
    </w:p>
    <w:tbl>
      <w:tblPr>
        <w:tblW w:w="0" w:type="auto"/>
        <w:tblLayout w:type="fixed"/>
        <w:tblCellMar>
          <w:left w:w="0" w:type="dxa"/>
          <w:right w:w="0" w:type="dxa"/>
        </w:tblCellMar>
        <w:tblLook w:val="04A0"/>
      </w:tblPr>
      <w:tblGrid>
        <w:gridCol w:w="20"/>
        <w:gridCol w:w="100"/>
        <w:gridCol w:w="2160"/>
        <w:gridCol w:w="220"/>
        <w:gridCol w:w="2200"/>
        <w:gridCol w:w="200"/>
        <w:gridCol w:w="2200"/>
        <w:gridCol w:w="220"/>
        <w:gridCol w:w="2900"/>
        <w:gridCol w:w="100"/>
        <w:gridCol w:w="20"/>
      </w:tblGrid>
      <w:tr w:rsidR="0009049D">
        <w:trPr>
          <w:trHeight w:val="310"/>
        </w:trPr>
        <w:tc>
          <w:tcPr>
            <w:tcW w:w="20" w:type="dxa"/>
            <w:vAlign w:val="bottom"/>
          </w:tcPr>
          <w:p w:rsidR="0009049D" w:rsidRDefault="0009049D">
            <w:pPr>
              <w:rPr>
                <w:sz w:val="24"/>
                <w:szCs w:val="24"/>
              </w:rPr>
            </w:pPr>
          </w:p>
        </w:tc>
        <w:tc>
          <w:tcPr>
            <w:tcW w:w="100" w:type="dxa"/>
            <w:shd w:val="clear" w:color="auto" w:fill="A6A6A6"/>
            <w:vAlign w:val="bottom"/>
          </w:tcPr>
          <w:p w:rsidR="0009049D" w:rsidRDefault="0009049D">
            <w:pPr>
              <w:rPr>
                <w:sz w:val="24"/>
                <w:szCs w:val="24"/>
              </w:rPr>
            </w:pPr>
          </w:p>
        </w:tc>
        <w:tc>
          <w:tcPr>
            <w:tcW w:w="2160" w:type="dxa"/>
            <w:shd w:val="clear" w:color="auto" w:fill="A6A6A6"/>
            <w:vAlign w:val="bottom"/>
          </w:tcPr>
          <w:p w:rsidR="0009049D" w:rsidRDefault="009E10F2">
            <w:pPr>
              <w:rPr>
                <w:sz w:val="20"/>
                <w:szCs w:val="20"/>
              </w:rPr>
            </w:pPr>
            <w:r>
              <w:rPr>
                <w:rFonts w:eastAsia="Times New Roman"/>
                <w:b/>
                <w:bCs/>
              </w:rPr>
              <w:t>Character</w:t>
            </w:r>
          </w:p>
        </w:tc>
        <w:tc>
          <w:tcPr>
            <w:tcW w:w="220" w:type="dxa"/>
            <w:shd w:val="clear" w:color="auto" w:fill="A6A6A6"/>
            <w:vAlign w:val="bottom"/>
          </w:tcPr>
          <w:p w:rsidR="0009049D" w:rsidRDefault="0009049D">
            <w:pPr>
              <w:rPr>
                <w:sz w:val="24"/>
                <w:szCs w:val="24"/>
              </w:rPr>
            </w:pPr>
          </w:p>
        </w:tc>
        <w:tc>
          <w:tcPr>
            <w:tcW w:w="2200" w:type="dxa"/>
            <w:shd w:val="clear" w:color="auto" w:fill="A6A6A6"/>
            <w:vAlign w:val="bottom"/>
          </w:tcPr>
          <w:p w:rsidR="0009049D" w:rsidRDefault="009E10F2">
            <w:pPr>
              <w:jc w:val="center"/>
              <w:rPr>
                <w:sz w:val="20"/>
                <w:szCs w:val="20"/>
              </w:rPr>
            </w:pPr>
            <w:r>
              <w:rPr>
                <w:rFonts w:eastAsia="Times New Roman"/>
                <w:b/>
                <w:bCs/>
                <w:w w:val="99"/>
              </w:rPr>
              <w:t>Monosaccharaides</w:t>
            </w:r>
          </w:p>
        </w:tc>
        <w:tc>
          <w:tcPr>
            <w:tcW w:w="200" w:type="dxa"/>
            <w:shd w:val="clear" w:color="auto" w:fill="A6A6A6"/>
            <w:vAlign w:val="bottom"/>
          </w:tcPr>
          <w:p w:rsidR="0009049D" w:rsidRDefault="0009049D">
            <w:pPr>
              <w:rPr>
                <w:sz w:val="24"/>
                <w:szCs w:val="24"/>
              </w:rPr>
            </w:pPr>
          </w:p>
        </w:tc>
        <w:tc>
          <w:tcPr>
            <w:tcW w:w="2200" w:type="dxa"/>
            <w:shd w:val="clear" w:color="auto" w:fill="A6A6A6"/>
            <w:vAlign w:val="bottom"/>
          </w:tcPr>
          <w:p w:rsidR="0009049D" w:rsidRDefault="009E10F2">
            <w:pPr>
              <w:jc w:val="center"/>
              <w:rPr>
                <w:sz w:val="20"/>
                <w:szCs w:val="20"/>
              </w:rPr>
            </w:pPr>
            <w:r>
              <w:rPr>
                <w:rFonts w:eastAsia="Times New Roman"/>
                <w:b/>
                <w:bCs/>
                <w:w w:val="99"/>
              </w:rPr>
              <w:t>Oligosaccharides</w:t>
            </w:r>
          </w:p>
        </w:tc>
        <w:tc>
          <w:tcPr>
            <w:tcW w:w="220" w:type="dxa"/>
            <w:shd w:val="clear" w:color="auto" w:fill="A6A6A6"/>
            <w:vAlign w:val="bottom"/>
          </w:tcPr>
          <w:p w:rsidR="0009049D" w:rsidRDefault="0009049D">
            <w:pPr>
              <w:rPr>
                <w:sz w:val="24"/>
                <w:szCs w:val="24"/>
              </w:rPr>
            </w:pPr>
          </w:p>
        </w:tc>
        <w:tc>
          <w:tcPr>
            <w:tcW w:w="2900" w:type="dxa"/>
            <w:shd w:val="clear" w:color="auto" w:fill="A6A6A6"/>
            <w:vAlign w:val="bottom"/>
          </w:tcPr>
          <w:p w:rsidR="0009049D" w:rsidRDefault="009E10F2">
            <w:pPr>
              <w:jc w:val="center"/>
              <w:rPr>
                <w:sz w:val="20"/>
                <w:szCs w:val="20"/>
              </w:rPr>
            </w:pPr>
            <w:r>
              <w:rPr>
                <w:rFonts w:eastAsia="Times New Roman"/>
                <w:b/>
                <w:bCs/>
                <w:w w:val="99"/>
              </w:rPr>
              <w:t>Polysaccharides</w:t>
            </w:r>
          </w:p>
        </w:tc>
        <w:tc>
          <w:tcPr>
            <w:tcW w:w="100" w:type="dxa"/>
            <w:shd w:val="clear" w:color="auto" w:fill="A6A6A6"/>
            <w:vAlign w:val="bottom"/>
          </w:tcPr>
          <w:p w:rsidR="0009049D" w:rsidRDefault="0009049D">
            <w:pPr>
              <w:rPr>
                <w:sz w:val="24"/>
                <w:szCs w:val="24"/>
              </w:rPr>
            </w:pPr>
          </w:p>
        </w:tc>
        <w:tc>
          <w:tcPr>
            <w:tcW w:w="0" w:type="dxa"/>
            <w:vAlign w:val="bottom"/>
          </w:tcPr>
          <w:p w:rsidR="0009049D" w:rsidRDefault="0009049D">
            <w:pPr>
              <w:rPr>
                <w:sz w:val="1"/>
                <w:szCs w:val="1"/>
              </w:rPr>
            </w:pPr>
          </w:p>
        </w:tc>
      </w:tr>
      <w:tr w:rsidR="0009049D">
        <w:trPr>
          <w:trHeight w:val="100"/>
        </w:trPr>
        <w:tc>
          <w:tcPr>
            <w:tcW w:w="20" w:type="dxa"/>
            <w:vAlign w:val="bottom"/>
          </w:tcPr>
          <w:p w:rsidR="0009049D" w:rsidRDefault="0009049D">
            <w:pPr>
              <w:rPr>
                <w:sz w:val="8"/>
                <w:szCs w:val="8"/>
              </w:rPr>
            </w:pPr>
          </w:p>
        </w:tc>
        <w:tc>
          <w:tcPr>
            <w:tcW w:w="100" w:type="dxa"/>
            <w:shd w:val="clear" w:color="auto" w:fill="A6A6A6"/>
            <w:vAlign w:val="bottom"/>
          </w:tcPr>
          <w:p w:rsidR="0009049D" w:rsidRDefault="0009049D">
            <w:pPr>
              <w:rPr>
                <w:sz w:val="8"/>
                <w:szCs w:val="8"/>
              </w:rPr>
            </w:pPr>
          </w:p>
        </w:tc>
        <w:tc>
          <w:tcPr>
            <w:tcW w:w="2160" w:type="dxa"/>
            <w:shd w:val="clear" w:color="auto" w:fill="A6A6A6"/>
            <w:vAlign w:val="bottom"/>
          </w:tcPr>
          <w:p w:rsidR="0009049D" w:rsidRDefault="0009049D">
            <w:pPr>
              <w:rPr>
                <w:sz w:val="8"/>
                <w:szCs w:val="8"/>
              </w:rPr>
            </w:pPr>
          </w:p>
        </w:tc>
        <w:tc>
          <w:tcPr>
            <w:tcW w:w="220" w:type="dxa"/>
            <w:shd w:val="clear" w:color="auto" w:fill="A6A6A6"/>
            <w:vAlign w:val="bottom"/>
          </w:tcPr>
          <w:p w:rsidR="0009049D" w:rsidRDefault="0009049D">
            <w:pPr>
              <w:rPr>
                <w:sz w:val="8"/>
                <w:szCs w:val="8"/>
              </w:rPr>
            </w:pPr>
          </w:p>
        </w:tc>
        <w:tc>
          <w:tcPr>
            <w:tcW w:w="2200" w:type="dxa"/>
            <w:shd w:val="clear" w:color="auto" w:fill="A6A6A6"/>
            <w:vAlign w:val="bottom"/>
          </w:tcPr>
          <w:p w:rsidR="0009049D" w:rsidRDefault="0009049D">
            <w:pPr>
              <w:rPr>
                <w:sz w:val="8"/>
                <w:szCs w:val="8"/>
              </w:rPr>
            </w:pPr>
          </w:p>
        </w:tc>
        <w:tc>
          <w:tcPr>
            <w:tcW w:w="200" w:type="dxa"/>
            <w:shd w:val="clear" w:color="auto" w:fill="A6A6A6"/>
            <w:vAlign w:val="bottom"/>
          </w:tcPr>
          <w:p w:rsidR="0009049D" w:rsidRDefault="0009049D">
            <w:pPr>
              <w:rPr>
                <w:sz w:val="8"/>
                <w:szCs w:val="8"/>
              </w:rPr>
            </w:pPr>
          </w:p>
        </w:tc>
        <w:tc>
          <w:tcPr>
            <w:tcW w:w="2200" w:type="dxa"/>
            <w:shd w:val="clear" w:color="auto" w:fill="A6A6A6"/>
            <w:vAlign w:val="bottom"/>
          </w:tcPr>
          <w:p w:rsidR="0009049D" w:rsidRDefault="0009049D">
            <w:pPr>
              <w:rPr>
                <w:sz w:val="8"/>
                <w:szCs w:val="8"/>
              </w:rPr>
            </w:pPr>
          </w:p>
        </w:tc>
        <w:tc>
          <w:tcPr>
            <w:tcW w:w="220" w:type="dxa"/>
            <w:shd w:val="clear" w:color="auto" w:fill="A6A6A6"/>
            <w:vAlign w:val="bottom"/>
          </w:tcPr>
          <w:p w:rsidR="0009049D" w:rsidRDefault="0009049D">
            <w:pPr>
              <w:rPr>
                <w:sz w:val="8"/>
                <w:szCs w:val="8"/>
              </w:rPr>
            </w:pPr>
          </w:p>
        </w:tc>
        <w:tc>
          <w:tcPr>
            <w:tcW w:w="2900" w:type="dxa"/>
            <w:shd w:val="clear" w:color="auto" w:fill="A6A6A6"/>
            <w:vAlign w:val="bottom"/>
          </w:tcPr>
          <w:p w:rsidR="0009049D" w:rsidRDefault="0009049D">
            <w:pPr>
              <w:rPr>
                <w:sz w:val="8"/>
                <w:szCs w:val="8"/>
              </w:rPr>
            </w:pPr>
          </w:p>
        </w:tc>
        <w:tc>
          <w:tcPr>
            <w:tcW w:w="100" w:type="dxa"/>
            <w:shd w:val="clear" w:color="auto" w:fill="A6A6A6"/>
            <w:vAlign w:val="bottom"/>
          </w:tcPr>
          <w:p w:rsidR="0009049D" w:rsidRDefault="0009049D">
            <w:pPr>
              <w:rPr>
                <w:sz w:val="8"/>
                <w:szCs w:val="8"/>
              </w:rPr>
            </w:pPr>
          </w:p>
        </w:tc>
        <w:tc>
          <w:tcPr>
            <w:tcW w:w="0" w:type="dxa"/>
            <w:vAlign w:val="bottom"/>
          </w:tcPr>
          <w:p w:rsidR="0009049D" w:rsidRDefault="0009049D">
            <w:pPr>
              <w:rPr>
                <w:sz w:val="1"/>
                <w:szCs w:val="1"/>
              </w:rPr>
            </w:pPr>
          </w:p>
        </w:tc>
      </w:tr>
      <w:tr w:rsidR="0009049D">
        <w:trPr>
          <w:trHeight w:val="305"/>
        </w:trPr>
        <w:tc>
          <w:tcPr>
            <w:tcW w:w="20" w:type="dxa"/>
            <w:vAlign w:val="bottom"/>
          </w:tcPr>
          <w:p w:rsidR="0009049D" w:rsidRDefault="0009049D">
            <w:pPr>
              <w:rPr>
                <w:sz w:val="24"/>
                <w:szCs w:val="24"/>
              </w:rPr>
            </w:pPr>
          </w:p>
        </w:tc>
        <w:tc>
          <w:tcPr>
            <w:tcW w:w="100" w:type="dxa"/>
            <w:vAlign w:val="bottom"/>
          </w:tcPr>
          <w:p w:rsidR="0009049D" w:rsidRDefault="0009049D">
            <w:pPr>
              <w:rPr>
                <w:sz w:val="24"/>
                <w:szCs w:val="24"/>
              </w:rPr>
            </w:pPr>
          </w:p>
        </w:tc>
        <w:tc>
          <w:tcPr>
            <w:tcW w:w="2160" w:type="dxa"/>
            <w:vAlign w:val="bottom"/>
          </w:tcPr>
          <w:p w:rsidR="0009049D" w:rsidRDefault="009E10F2">
            <w:pPr>
              <w:rPr>
                <w:sz w:val="20"/>
                <w:szCs w:val="20"/>
              </w:rPr>
            </w:pPr>
            <w:r>
              <w:rPr>
                <w:rFonts w:eastAsia="Times New Roman"/>
              </w:rPr>
              <w:t>No. of sugar molecules</w:t>
            </w:r>
          </w:p>
        </w:tc>
        <w:tc>
          <w:tcPr>
            <w:tcW w:w="2420" w:type="dxa"/>
            <w:gridSpan w:val="2"/>
            <w:vAlign w:val="bottom"/>
          </w:tcPr>
          <w:p w:rsidR="0009049D" w:rsidRDefault="009E10F2">
            <w:pPr>
              <w:ind w:left="90"/>
              <w:jc w:val="center"/>
              <w:rPr>
                <w:sz w:val="20"/>
                <w:szCs w:val="20"/>
              </w:rPr>
            </w:pPr>
            <w:r>
              <w:rPr>
                <w:rFonts w:eastAsia="Times New Roman"/>
                <w:w w:val="90"/>
              </w:rPr>
              <w:t>1</w:t>
            </w:r>
          </w:p>
        </w:tc>
        <w:tc>
          <w:tcPr>
            <w:tcW w:w="2400" w:type="dxa"/>
            <w:gridSpan w:val="2"/>
            <w:vAlign w:val="bottom"/>
          </w:tcPr>
          <w:p w:rsidR="0009049D" w:rsidRDefault="009E10F2">
            <w:pPr>
              <w:ind w:left="90"/>
              <w:jc w:val="center"/>
              <w:rPr>
                <w:sz w:val="20"/>
                <w:szCs w:val="20"/>
              </w:rPr>
            </w:pPr>
            <w:r>
              <w:rPr>
                <w:rFonts w:eastAsia="Times New Roman"/>
                <w:w w:val="95"/>
              </w:rPr>
              <w:t>2-9</w:t>
            </w:r>
          </w:p>
        </w:tc>
        <w:tc>
          <w:tcPr>
            <w:tcW w:w="220" w:type="dxa"/>
            <w:vAlign w:val="bottom"/>
          </w:tcPr>
          <w:p w:rsidR="0009049D" w:rsidRDefault="0009049D">
            <w:pPr>
              <w:rPr>
                <w:sz w:val="24"/>
                <w:szCs w:val="24"/>
              </w:rPr>
            </w:pPr>
          </w:p>
        </w:tc>
        <w:tc>
          <w:tcPr>
            <w:tcW w:w="2900" w:type="dxa"/>
            <w:vAlign w:val="bottom"/>
          </w:tcPr>
          <w:p w:rsidR="0009049D" w:rsidRDefault="009E10F2">
            <w:pPr>
              <w:jc w:val="center"/>
              <w:rPr>
                <w:sz w:val="20"/>
                <w:szCs w:val="20"/>
              </w:rPr>
            </w:pPr>
            <w:r>
              <w:rPr>
                <w:rFonts w:eastAsia="Times New Roman"/>
              </w:rPr>
              <w:t>More than 9</w:t>
            </w:r>
          </w:p>
        </w:tc>
        <w:tc>
          <w:tcPr>
            <w:tcW w:w="100" w:type="dxa"/>
            <w:vAlign w:val="bottom"/>
          </w:tcPr>
          <w:p w:rsidR="0009049D" w:rsidRDefault="0009049D">
            <w:pPr>
              <w:rPr>
                <w:sz w:val="24"/>
                <w:szCs w:val="24"/>
              </w:rPr>
            </w:pPr>
          </w:p>
        </w:tc>
        <w:tc>
          <w:tcPr>
            <w:tcW w:w="0" w:type="dxa"/>
            <w:vAlign w:val="bottom"/>
          </w:tcPr>
          <w:p w:rsidR="0009049D" w:rsidRDefault="0009049D">
            <w:pPr>
              <w:rPr>
                <w:sz w:val="1"/>
                <w:szCs w:val="1"/>
              </w:rPr>
            </w:pPr>
          </w:p>
        </w:tc>
      </w:tr>
      <w:tr w:rsidR="0009049D">
        <w:trPr>
          <w:trHeight w:val="105"/>
        </w:trPr>
        <w:tc>
          <w:tcPr>
            <w:tcW w:w="20" w:type="dxa"/>
            <w:vAlign w:val="bottom"/>
          </w:tcPr>
          <w:p w:rsidR="0009049D" w:rsidRDefault="0009049D">
            <w:pPr>
              <w:rPr>
                <w:sz w:val="9"/>
                <w:szCs w:val="9"/>
              </w:rPr>
            </w:pPr>
          </w:p>
        </w:tc>
        <w:tc>
          <w:tcPr>
            <w:tcW w:w="100" w:type="dxa"/>
            <w:vAlign w:val="bottom"/>
          </w:tcPr>
          <w:p w:rsidR="0009049D" w:rsidRDefault="0009049D">
            <w:pPr>
              <w:rPr>
                <w:sz w:val="9"/>
                <w:szCs w:val="9"/>
              </w:rPr>
            </w:pPr>
          </w:p>
        </w:tc>
        <w:tc>
          <w:tcPr>
            <w:tcW w:w="2160" w:type="dxa"/>
            <w:vAlign w:val="bottom"/>
          </w:tcPr>
          <w:p w:rsidR="0009049D" w:rsidRDefault="0009049D">
            <w:pPr>
              <w:rPr>
                <w:sz w:val="9"/>
                <w:szCs w:val="9"/>
              </w:rPr>
            </w:pPr>
          </w:p>
        </w:tc>
        <w:tc>
          <w:tcPr>
            <w:tcW w:w="220" w:type="dxa"/>
            <w:vAlign w:val="bottom"/>
          </w:tcPr>
          <w:p w:rsidR="0009049D" w:rsidRDefault="0009049D">
            <w:pPr>
              <w:rPr>
                <w:sz w:val="9"/>
                <w:szCs w:val="9"/>
              </w:rPr>
            </w:pPr>
          </w:p>
        </w:tc>
        <w:tc>
          <w:tcPr>
            <w:tcW w:w="2200" w:type="dxa"/>
            <w:vAlign w:val="bottom"/>
          </w:tcPr>
          <w:p w:rsidR="0009049D" w:rsidRDefault="0009049D">
            <w:pPr>
              <w:rPr>
                <w:sz w:val="9"/>
                <w:szCs w:val="9"/>
              </w:rPr>
            </w:pPr>
          </w:p>
        </w:tc>
        <w:tc>
          <w:tcPr>
            <w:tcW w:w="200" w:type="dxa"/>
            <w:vAlign w:val="bottom"/>
          </w:tcPr>
          <w:p w:rsidR="0009049D" w:rsidRDefault="0009049D">
            <w:pPr>
              <w:rPr>
                <w:sz w:val="9"/>
                <w:szCs w:val="9"/>
              </w:rPr>
            </w:pPr>
          </w:p>
        </w:tc>
        <w:tc>
          <w:tcPr>
            <w:tcW w:w="2200" w:type="dxa"/>
            <w:vAlign w:val="bottom"/>
          </w:tcPr>
          <w:p w:rsidR="0009049D" w:rsidRDefault="0009049D">
            <w:pPr>
              <w:rPr>
                <w:sz w:val="9"/>
                <w:szCs w:val="9"/>
              </w:rPr>
            </w:pPr>
          </w:p>
        </w:tc>
        <w:tc>
          <w:tcPr>
            <w:tcW w:w="220" w:type="dxa"/>
            <w:vAlign w:val="bottom"/>
          </w:tcPr>
          <w:p w:rsidR="0009049D" w:rsidRDefault="0009049D">
            <w:pPr>
              <w:rPr>
                <w:sz w:val="9"/>
                <w:szCs w:val="9"/>
              </w:rPr>
            </w:pPr>
          </w:p>
        </w:tc>
        <w:tc>
          <w:tcPr>
            <w:tcW w:w="2900" w:type="dxa"/>
            <w:vAlign w:val="bottom"/>
          </w:tcPr>
          <w:p w:rsidR="0009049D" w:rsidRDefault="0009049D">
            <w:pPr>
              <w:rPr>
                <w:sz w:val="9"/>
                <w:szCs w:val="9"/>
              </w:rPr>
            </w:pPr>
          </w:p>
        </w:tc>
        <w:tc>
          <w:tcPr>
            <w:tcW w:w="100" w:type="dxa"/>
            <w:vAlign w:val="bottom"/>
          </w:tcPr>
          <w:p w:rsidR="0009049D" w:rsidRDefault="0009049D">
            <w:pPr>
              <w:rPr>
                <w:sz w:val="9"/>
                <w:szCs w:val="9"/>
              </w:rPr>
            </w:pPr>
          </w:p>
        </w:tc>
        <w:tc>
          <w:tcPr>
            <w:tcW w:w="0" w:type="dxa"/>
            <w:vAlign w:val="bottom"/>
          </w:tcPr>
          <w:p w:rsidR="0009049D" w:rsidRDefault="0009049D">
            <w:pPr>
              <w:rPr>
                <w:sz w:val="1"/>
                <w:szCs w:val="1"/>
              </w:rPr>
            </w:pPr>
          </w:p>
        </w:tc>
      </w:tr>
      <w:tr w:rsidR="0009049D">
        <w:trPr>
          <w:trHeight w:val="305"/>
        </w:trPr>
        <w:tc>
          <w:tcPr>
            <w:tcW w:w="20" w:type="dxa"/>
            <w:vAlign w:val="bottom"/>
          </w:tcPr>
          <w:p w:rsidR="0009049D" w:rsidRDefault="0009049D">
            <w:pPr>
              <w:rPr>
                <w:sz w:val="24"/>
                <w:szCs w:val="24"/>
              </w:rPr>
            </w:pPr>
          </w:p>
        </w:tc>
        <w:tc>
          <w:tcPr>
            <w:tcW w:w="100" w:type="dxa"/>
            <w:shd w:val="clear" w:color="auto" w:fill="BFBFBF"/>
            <w:vAlign w:val="bottom"/>
          </w:tcPr>
          <w:p w:rsidR="0009049D" w:rsidRDefault="0009049D">
            <w:pPr>
              <w:rPr>
                <w:sz w:val="24"/>
                <w:szCs w:val="24"/>
              </w:rPr>
            </w:pPr>
          </w:p>
        </w:tc>
        <w:tc>
          <w:tcPr>
            <w:tcW w:w="2160" w:type="dxa"/>
            <w:shd w:val="clear" w:color="auto" w:fill="BFBFBF"/>
            <w:vAlign w:val="bottom"/>
          </w:tcPr>
          <w:p w:rsidR="0009049D" w:rsidRDefault="009E10F2">
            <w:pPr>
              <w:rPr>
                <w:sz w:val="20"/>
                <w:szCs w:val="20"/>
              </w:rPr>
            </w:pPr>
            <w:r>
              <w:rPr>
                <w:rFonts w:eastAsia="Times New Roman"/>
              </w:rPr>
              <w:t>Glycoside bond</w:t>
            </w:r>
          </w:p>
        </w:tc>
        <w:tc>
          <w:tcPr>
            <w:tcW w:w="220" w:type="dxa"/>
            <w:shd w:val="clear" w:color="auto" w:fill="BFBFBF"/>
            <w:vAlign w:val="bottom"/>
          </w:tcPr>
          <w:p w:rsidR="0009049D" w:rsidRDefault="0009049D">
            <w:pPr>
              <w:rPr>
                <w:sz w:val="24"/>
                <w:szCs w:val="24"/>
              </w:rPr>
            </w:pPr>
          </w:p>
        </w:tc>
        <w:tc>
          <w:tcPr>
            <w:tcW w:w="2200" w:type="dxa"/>
            <w:shd w:val="clear" w:color="auto" w:fill="BFBFBF"/>
            <w:vAlign w:val="bottom"/>
          </w:tcPr>
          <w:p w:rsidR="0009049D" w:rsidRDefault="009E10F2">
            <w:pPr>
              <w:jc w:val="center"/>
              <w:rPr>
                <w:sz w:val="20"/>
                <w:szCs w:val="20"/>
              </w:rPr>
            </w:pPr>
            <w:r>
              <w:rPr>
                <w:rFonts w:eastAsia="Times New Roman"/>
                <w:w w:val="99"/>
              </w:rPr>
              <w:t>Absent</w:t>
            </w:r>
          </w:p>
        </w:tc>
        <w:tc>
          <w:tcPr>
            <w:tcW w:w="200" w:type="dxa"/>
            <w:shd w:val="clear" w:color="auto" w:fill="BFBFBF"/>
            <w:vAlign w:val="bottom"/>
          </w:tcPr>
          <w:p w:rsidR="0009049D" w:rsidRDefault="0009049D">
            <w:pPr>
              <w:rPr>
                <w:sz w:val="24"/>
                <w:szCs w:val="24"/>
              </w:rPr>
            </w:pPr>
          </w:p>
        </w:tc>
        <w:tc>
          <w:tcPr>
            <w:tcW w:w="2200" w:type="dxa"/>
            <w:shd w:val="clear" w:color="auto" w:fill="BFBFBF"/>
            <w:vAlign w:val="bottom"/>
          </w:tcPr>
          <w:p w:rsidR="0009049D" w:rsidRDefault="009E10F2">
            <w:pPr>
              <w:jc w:val="center"/>
              <w:rPr>
                <w:sz w:val="20"/>
                <w:szCs w:val="20"/>
              </w:rPr>
            </w:pPr>
            <w:r>
              <w:rPr>
                <w:rFonts w:eastAsia="Times New Roman"/>
                <w:w w:val="98"/>
              </w:rPr>
              <w:t>Present</w:t>
            </w:r>
          </w:p>
        </w:tc>
        <w:tc>
          <w:tcPr>
            <w:tcW w:w="220" w:type="dxa"/>
            <w:shd w:val="clear" w:color="auto" w:fill="BFBFBF"/>
            <w:vAlign w:val="bottom"/>
          </w:tcPr>
          <w:p w:rsidR="0009049D" w:rsidRDefault="0009049D">
            <w:pPr>
              <w:rPr>
                <w:sz w:val="24"/>
                <w:szCs w:val="24"/>
              </w:rPr>
            </w:pPr>
          </w:p>
        </w:tc>
        <w:tc>
          <w:tcPr>
            <w:tcW w:w="2900" w:type="dxa"/>
            <w:shd w:val="clear" w:color="auto" w:fill="BFBFBF"/>
            <w:vAlign w:val="bottom"/>
          </w:tcPr>
          <w:p w:rsidR="0009049D" w:rsidRDefault="009E10F2">
            <w:pPr>
              <w:jc w:val="center"/>
              <w:rPr>
                <w:sz w:val="20"/>
                <w:szCs w:val="20"/>
              </w:rPr>
            </w:pPr>
            <w:r>
              <w:rPr>
                <w:rFonts w:eastAsia="Times New Roman"/>
              </w:rPr>
              <w:t>Present</w:t>
            </w:r>
          </w:p>
        </w:tc>
        <w:tc>
          <w:tcPr>
            <w:tcW w:w="100" w:type="dxa"/>
            <w:shd w:val="clear" w:color="auto" w:fill="BFBFBF"/>
            <w:vAlign w:val="bottom"/>
          </w:tcPr>
          <w:p w:rsidR="0009049D" w:rsidRDefault="0009049D">
            <w:pPr>
              <w:rPr>
                <w:sz w:val="24"/>
                <w:szCs w:val="24"/>
              </w:rPr>
            </w:pPr>
          </w:p>
        </w:tc>
        <w:tc>
          <w:tcPr>
            <w:tcW w:w="0" w:type="dxa"/>
            <w:vAlign w:val="bottom"/>
          </w:tcPr>
          <w:p w:rsidR="0009049D" w:rsidRDefault="0009049D">
            <w:pPr>
              <w:rPr>
                <w:sz w:val="1"/>
                <w:szCs w:val="1"/>
              </w:rPr>
            </w:pPr>
          </w:p>
        </w:tc>
      </w:tr>
      <w:tr w:rsidR="0009049D">
        <w:trPr>
          <w:trHeight w:val="108"/>
        </w:trPr>
        <w:tc>
          <w:tcPr>
            <w:tcW w:w="20" w:type="dxa"/>
            <w:vAlign w:val="bottom"/>
          </w:tcPr>
          <w:p w:rsidR="0009049D" w:rsidRDefault="0009049D">
            <w:pPr>
              <w:rPr>
                <w:sz w:val="9"/>
                <w:szCs w:val="9"/>
              </w:rPr>
            </w:pPr>
          </w:p>
        </w:tc>
        <w:tc>
          <w:tcPr>
            <w:tcW w:w="100" w:type="dxa"/>
            <w:shd w:val="clear" w:color="auto" w:fill="BFBFBF"/>
            <w:vAlign w:val="bottom"/>
          </w:tcPr>
          <w:p w:rsidR="0009049D" w:rsidRDefault="0009049D">
            <w:pPr>
              <w:rPr>
                <w:sz w:val="9"/>
                <w:szCs w:val="9"/>
              </w:rPr>
            </w:pPr>
          </w:p>
        </w:tc>
        <w:tc>
          <w:tcPr>
            <w:tcW w:w="2160" w:type="dxa"/>
            <w:shd w:val="clear" w:color="auto" w:fill="BFBFBF"/>
            <w:vAlign w:val="bottom"/>
          </w:tcPr>
          <w:p w:rsidR="0009049D" w:rsidRDefault="0009049D">
            <w:pPr>
              <w:rPr>
                <w:sz w:val="9"/>
                <w:szCs w:val="9"/>
              </w:rPr>
            </w:pPr>
          </w:p>
        </w:tc>
        <w:tc>
          <w:tcPr>
            <w:tcW w:w="220" w:type="dxa"/>
            <w:shd w:val="clear" w:color="auto" w:fill="BFBFBF"/>
            <w:vAlign w:val="bottom"/>
          </w:tcPr>
          <w:p w:rsidR="0009049D" w:rsidRDefault="0009049D">
            <w:pPr>
              <w:rPr>
                <w:sz w:val="9"/>
                <w:szCs w:val="9"/>
              </w:rPr>
            </w:pPr>
          </w:p>
        </w:tc>
        <w:tc>
          <w:tcPr>
            <w:tcW w:w="2200" w:type="dxa"/>
            <w:shd w:val="clear" w:color="auto" w:fill="BFBFBF"/>
            <w:vAlign w:val="bottom"/>
          </w:tcPr>
          <w:p w:rsidR="0009049D" w:rsidRDefault="0009049D">
            <w:pPr>
              <w:rPr>
                <w:sz w:val="9"/>
                <w:szCs w:val="9"/>
              </w:rPr>
            </w:pPr>
          </w:p>
        </w:tc>
        <w:tc>
          <w:tcPr>
            <w:tcW w:w="200" w:type="dxa"/>
            <w:shd w:val="clear" w:color="auto" w:fill="BFBFBF"/>
            <w:vAlign w:val="bottom"/>
          </w:tcPr>
          <w:p w:rsidR="0009049D" w:rsidRDefault="0009049D">
            <w:pPr>
              <w:rPr>
                <w:sz w:val="9"/>
                <w:szCs w:val="9"/>
              </w:rPr>
            </w:pPr>
          </w:p>
        </w:tc>
        <w:tc>
          <w:tcPr>
            <w:tcW w:w="2200" w:type="dxa"/>
            <w:shd w:val="clear" w:color="auto" w:fill="BFBFBF"/>
            <w:vAlign w:val="bottom"/>
          </w:tcPr>
          <w:p w:rsidR="0009049D" w:rsidRDefault="0009049D">
            <w:pPr>
              <w:rPr>
                <w:sz w:val="9"/>
                <w:szCs w:val="9"/>
              </w:rPr>
            </w:pPr>
          </w:p>
        </w:tc>
        <w:tc>
          <w:tcPr>
            <w:tcW w:w="220" w:type="dxa"/>
            <w:shd w:val="clear" w:color="auto" w:fill="BFBFBF"/>
            <w:vAlign w:val="bottom"/>
          </w:tcPr>
          <w:p w:rsidR="0009049D" w:rsidRDefault="0009049D">
            <w:pPr>
              <w:rPr>
                <w:sz w:val="9"/>
                <w:szCs w:val="9"/>
              </w:rPr>
            </w:pPr>
          </w:p>
        </w:tc>
        <w:tc>
          <w:tcPr>
            <w:tcW w:w="2900" w:type="dxa"/>
            <w:shd w:val="clear" w:color="auto" w:fill="BFBFBF"/>
            <w:vAlign w:val="bottom"/>
          </w:tcPr>
          <w:p w:rsidR="0009049D" w:rsidRDefault="0009049D">
            <w:pPr>
              <w:rPr>
                <w:sz w:val="9"/>
                <w:szCs w:val="9"/>
              </w:rPr>
            </w:pPr>
          </w:p>
        </w:tc>
        <w:tc>
          <w:tcPr>
            <w:tcW w:w="100" w:type="dxa"/>
            <w:shd w:val="clear" w:color="auto" w:fill="BFBFBF"/>
            <w:vAlign w:val="bottom"/>
          </w:tcPr>
          <w:p w:rsidR="0009049D" w:rsidRDefault="0009049D">
            <w:pPr>
              <w:rPr>
                <w:sz w:val="9"/>
                <w:szCs w:val="9"/>
              </w:rPr>
            </w:pPr>
          </w:p>
        </w:tc>
        <w:tc>
          <w:tcPr>
            <w:tcW w:w="0" w:type="dxa"/>
            <w:vAlign w:val="bottom"/>
          </w:tcPr>
          <w:p w:rsidR="0009049D" w:rsidRDefault="0009049D">
            <w:pPr>
              <w:rPr>
                <w:sz w:val="1"/>
                <w:szCs w:val="1"/>
              </w:rPr>
            </w:pPr>
          </w:p>
        </w:tc>
      </w:tr>
      <w:tr w:rsidR="0009049D">
        <w:trPr>
          <w:trHeight w:val="305"/>
        </w:trPr>
        <w:tc>
          <w:tcPr>
            <w:tcW w:w="20" w:type="dxa"/>
            <w:vAlign w:val="bottom"/>
          </w:tcPr>
          <w:p w:rsidR="0009049D" w:rsidRDefault="0009049D">
            <w:pPr>
              <w:rPr>
                <w:sz w:val="24"/>
                <w:szCs w:val="24"/>
              </w:rPr>
            </w:pPr>
          </w:p>
        </w:tc>
        <w:tc>
          <w:tcPr>
            <w:tcW w:w="100" w:type="dxa"/>
            <w:vAlign w:val="bottom"/>
          </w:tcPr>
          <w:p w:rsidR="0009049D" w:rsidRDefault="0009049D">
            <w:pPr>
              <w:rPr>
                <w:sz w:val="24"/>
                <w:szCs w:val="24"/>
              </w:rPr>
            </w:pPr>
          </w:p>
        </w:tc>
        <w:tc>
          <w:tcPr>
            <w:tcW w:w="2160" w:type="dxa"/>
            <w:vAlign w:val="bottom"/>
          </w:tcPr>
          <w:p w:rsidR="0009049D" w:rsidRDefault="009E10F2">
            <w:pPr>
              <w:rPr>
                <w:sz w:val="20"/>
                <w:szCs w:val="20"/>
              </w:rPr>
            </w:pPr>
            <w:r>
              <w:rPr>
                <w:rFonts w:eastAsia="Times New Roman"/>
              </w:rPr>
              <w:t>Molecular Weight</w:t>
            </w:r>
          </w:p>
        </w:tc>
        <w:tc>
          <w:tcPr>
            <w:tcW w:w="220" w:type="dxa"/>
            <w:vAlign w:val="bottom"/>
          </w:tcPr>
          <w:p w:rsidR="0009049D" w:rsidRDefault="0009049D">
            <w:pPr>
              <w:rPr>
                <w:sz w:val="24"/>
                <w:szCs w:val="24"/>
              </w:rPr>
            </w:pPr>
          </w:p>
        </w:tc>
        <w:tc>
          <w:tcPr>
            <w:tcW w:w="2200" w:type="dxa"/>
            <w:vAlign w:val="bottom"/>
          </w:tcPr>
          <w:p w:rsidR="0009049D" w:rsidRDefault="009E10F2">
            <w:pPr>
              <w:jc w:val="center"/>
              <w:rPr>
                <w:sz w:val="20"/>
                <w:szCs w:val="20"/>
              </w:rPr>
            </w:pPr>
            <w:r>
              <w:rPr>
                <w:rFonts w:eastAsia="Times New Roman"/>
                <w:w w:val="99"/>
              </w:rPr>
              <w:t>Low</w:t>
            </w:r>
          </w:p>
        </w:tc>
        <w:tc>
          <w:tcPr>
            <w:tcW w:w="200" w:type="dxa"/>
            <w:vAlign w:val="bottom"/>
          </w:tcPr>
          <w:p w:rsidR="0009049D" w:rsidRDefault="0009049D">
            <w:pPr>
              <w:rPr>
                <w:sz w:val="24"/>
                <w:szCs w:val="24"/>
              </w:rPr>
            </w:pPr>
          </w:p>
        </w:tc>
        <w:tc>
          <w:tcPr>
            <w:tcW w:w="2200" w:type="dxa"/>
            <w:vAlign w:val="bottom"/>
          </w:tcPr>
          <w:p w:rsidR="0009049D" w:rsidRDefault="009E10F2">
            <w:pPr>
              <w:jc w:val="center"/>
              <w:rPr>
                <w:sz w:val="20"/>
                <w:szCs w:val="20"/>
              </w:rPr>
            </w:pPr>
            <w:r>
              <w:rPr>
                <w:rFonts w:eastAsia="Times New Roman"/>
                <w:w w:val="99"/>
              </w:rPr>
              <w:t>Moderate</w:t>
            </w:r>
          </w:p>
        </w:tc>
        <w:tc>
          <w:tcPr>
            <w:tcW w:w="220" w:type="dxa"/>
            <w:vAlign w:val="bottom"/>
          </w:tcPr>
          <w:p w:rsidR="0009049D" w:rsidRDefault="0009049D">
            <w:pPr>
              <w:rPr>
                <w:sz w:val="24"/>
                <w:szCs w:val="24"/>
              </w:rPr>
            </w:pPr>
          </w:p>
        </w:tc>
        <w:tc>
          <w:tcPr>
            <w:tcW w:w="2900" w:type="dxa"/>
            <w:vAlign w:val="bottom"/>
          </w:tcPr>
          <w:p w:rsidR="0009049D" w:rsidRDefault="009E10F2">
            <w:pPr>
              <w:jc w:val="center"/>
              <w:rPr>
                <w:sz w:val="20"/>
                <w:szCs w:val="20"/>
              </w:rPr>
            </w:pPr>
            <w:r>
              <w:rPr>
                <w:rFonts w:eastAsia="Times New Roman"/>
                <w:w w:val="99"/>
              </w:rPr>
              <w:t>High</w:t>
            </w:r>
          </w:p>
        </w:tc>
        <w:tc>
          <w:tcPr>
            <w:tcW w:w="100" w:type="dxa"/>
            <w:vAlign w:val="bottom"/>
          </w:tcPr>
          <w:p w:rsidR="0009049D" w:rsidRDefault="0009049D">
            <w:pPr>
              <w:rPr>
                <w:sz w:val="24"/>
                <w:szCs w:val="24"/>
              </w:rPr>
            </w:pPr>
          </w:p>
        </w:tc>
        <w:tc>
          <w:tcPr>
            <w:tcW w:w="0" w:type="dxa"/>
            <w:vAlign w:val="bottom"/>
          </w:tcPr>
          <w:p w:rsidR="0009049D" w:rsidRDefault="0009049D">
            <w:pPr>
              <w:rPr>
                <w:sz w:val="1"/>
                <w:szCs w:val="1"/>
              </w:rPr>
            </w:pPr>
          </w:p>
        </w:tc>
      </w:tr>
      <w:tr w:rsidR="0009049D">
        <w:trPr>
          <w:trHeight w:val="105"/>
        </w:trPr>
        <w:tc>
          <w:tcPr>
            <w:tcW w:w="20" w:type="dxa"/>
            <w:vAlign w:val="bottom"/>
          </w:tcPr>
          <w:p w:rsidR="0009049D" w:rsidRDefault="0009049D">
            <w:pPr>
              <w:rPr>
                <w:sz w:val="9"/>
                <w:szCs w:val="9"/>
              </w:rPr>
            </w:pPr>
          </w:p>
        </w:tc>
        <w:tc>
          <w:tcPr>
            <w:tcW w:w="100" w:type="dxa"/>
            <w:vAlign w:val="bottom"/>
          </w:tcPr>
          <w:p w:rsidR="0009049D" w:rsidRDefault="0009049D">
            <w:pPr>
              <w:rPr>
                <w:sz w:val="9"/>
                <w:szCs w:val="9"/>
              </w:rPr>
            </w:pPr>
          </w:p>
        </w:tc>
        <w:tc>
          <w:tcPr>
            <w:tcW w:w="2160" w:type="dxa"/>
            <w:vAlign w:val="bottom"/>
          </w:tcPr>
          <w:p w:rsidR="0009049D" w:rsidRDefault="0009049D">
            <w:pPr>
              <w:rPr>
                <w:sz w:val="9"/>
                <w:szCs w:val="9"/>
              </w:rPr>
            </w:pPr>
          </w:p>
        </w:tc>
        <w:tc>
          <w:tcPr>
            <w:tcW w:w="220" w:type="dxa"/>
            <w:vAlign w:val="bottom"/>
          </w:tcPr>
          <w:p w:rsidR="0009049D" w:rsidRDefault="0009049D">
            <w:pPr>
              <w:rPr>
                <w:sz w:val="9"/>
                <w:szCs w:val="9"/>
              </w:rPr>
            </w:pPr>
          </w:p>
        </w:tc>
        <w:tc>
          <w:tcPr>
            <w:tcW w:w="2200" w:type="dxa"/>
            <w:vAlign w:val="bottom"/>
          </w:tcPr>
          <w:p w:rsidR="0009049D" w:rsidRDefault="0009049D">
            <w:pPr>
              <w:rPr>
                <w:sz w:val="9"/>
                <w:szCs w:val="9"/>
              </w:rPr>
            </w:pPr>
          </w:p>
        </w:tc>
        <w:tc>
          <w:tcPr>
            <w:tcW w:w="200" w:type="dxa"/>
            <w:vAlign w:val="bottom"/>
          </w:tcPr>
          <w:p w:rsidR="0009049D" w:rsidRDefault="0009049D">
            <w:pPr>
              <w:rPr>
                <w:sz w:val="9"/>
                <w:szCs w:val="9"/>
              </w:rPr>
            </w:pPr>
          </w:p>
        </w:tc>
        <w:tc>
          <w:tcPr>
            <w:tcW w:w="2200" w:type="dxa"/>
            <w:vAlign w:val="bottom"/>
          </w:tcPr>
          <w:p w:rsidR="0009049D" w:rsidRDefault="0009049D">
            <w:pPr>
              <w:rPr>
                <w:sz w:val="9"/>
                <w:szCs w:val="9"/>
              </w:rPr>
            </w:pPr>
          </w:p>
        </w:tc>
        <w:tc>
          <w:tcPr>
            <w:tcW w:w="220" w:type="dxa"/>
            <w:vAlign w:val="bottom"/>
          </w:tcPr>
          <w:p w:rsidR="0009049D" w:rsidRDefault="0009049D">
            <w:pPr>
              <w:rPr>
                <w:sz w:val="9"/>
                <w:szCs w:val="9"/>
              </w:rPr>
            </w:pPr>
          </w:p>
        </w:tc>
        <w:tc>
          <w:tcPr>
            <w:tcW w:w="2900" w:type="dxa"/>
            <w:vAlign w:val="bottom"/>
          </w:tcPr>
          <w:p w:rsidR="0009049D" w:rsidRDefault="0009049D">
            <w:pPr>
              <w:rPr>
                <w:sz w:val="9"/>
                <w:szCs w:val="9"/>
              </w:rPr>
            </w:pPr>
          </w:p>
        </w:tc>
        <w:tc>
          <w:tcPr>
            <w:tcW w:w="100" w:type="dxa"/>
            <w:vAlign w:val="bottom"/>
          </w:tcPr>
          <w:p w:rsidR="0009049D" w:rsidRDefault="0009049D">
            <w:pPr>
              <w:rPr>
                <w:sz w:val="9"/>
                <w:szCs w:val="9"/>
              </w:rPr>
            </w:pPr>
          </w:p>
        </w:tc>
        <w:tc>
          <w:tcPr>
            <w:tcW w:w="0" w:type="dxa"/>
            <w:vAlign w:val="bottom"/>
          </w:tcPr>
          <w:p w:rsidR="0009049D" w:rsidRDefault="0009049D">
            <w:pPr>
              <w:rPr>
                <w:sz w:val="1"/>
                <w:szCs w:val="1"/>
              </w:rPr>
            </w:pPr>
          </w:p>
        </w:tc>
      </w:tr>
      <w:tr w:rsidR="0009049D">
        <w:trPr>
          <w:trHeight w:val="305"/>
        </w:trPr>
        <w:tc>
          <w:tcPr>
            <w:tcW w:w="20" w:type="dxa"/>
            <w:vAlign w:val="bottom"/>
          </w:tcPr>
          <w:p w:rsidR="0009049D" w:rsidRDefault="0009049D">
            <w:pPr>
              <w:rPr>
                <w:sz w:val="24"/>
                <w:szCs w:val="24"/>
              </w:rPr>
            </w:pPr>
          </w:p>
        </w:tc>
        <w:tc>
          <w:tcPr>
            <w:tcW w:w="100" w:type="dxa"/>
            <w:shd w:val="clear" w:color="auto" w:fill="BFBFBF"/>
            <w:vAlign w:val="bottom"/>
          </w:tcPr>
          <w:p w:rsidR="0009049D" w:rsidRDefault="0009049D">
            <w:pPr>
              <w:rPr>
                <w:sz w:val="24"/>
                <w:szCs w:val="24"/>
              </w:rPr>
            </w:pPr>
          </w:p>
        </w:tc>
        <w:tc>
          <w:tcPr>
            <w:tcW w:w="2160" w:type="dxa"/>
            <w:shd w:val="clear" w:color="auto" w:fill="BFBFBF"/>
            <w:vAlign w:val="bottom"/>
          </w:tcPr>
          <w:p w:rsidR="0009049D" w:rsidRDefault="009E10F2">
            <w:pPr>
              <w:rPr>
                <w:sz w:val="20"/>
                <w:szCs w:val="20"/>
              </w:rPr>
            </w:pPr>
            <w:r>
              <w:rPr>
                <w:rFonts w:eastAsia="Times New Roman"/>
              </w:rPr>
              <w:t>Taste</w:t>
            </w:r>
          </w:p>
        </w:tc>
        <w:tc>
          <w:tcPr>
            <w:tcW w:w="220" w:type="dxa"/>
            <w:shd w:val="clear" w:color="auto" w:fill="BFBFBF"/>
            <w:vAlign w:val="bottom"/>
          </w:tcPr>
          <w:p w:rsidR="0009049D" w:rsidRDefault="0009049D">
            <w:pPr>
              <w:rPr>
                <w:sz w:val="24"/>
                <w:szCs w:val="24"/>
              </w:rPr>
            </w:pPr>
          </w:p>
        </w:tc>
        <w:tc>
          <w:tcPr>
            <w:tcW w:w="2200" w:type="dxa"/>
            <w:shd w:val="clear" w:color="auto" w:fill="BFBFBF"/>
            <w:vAlign w:val="bottom"/>
          </w:tcPr>
          <w:p w:rsidR="0009049D" w:rsidRDefault="009E10F2">
            <w:pPr>
              <w:jc w:val="center"/>
              <w:rPr>
                <w:sz w:val="20"/>
                <w:szCs w:val="20"/>
              </w:rPr>
            </w:pPr>
            <w:r>
              <w:rPr>
                <w:rFonts w:eastAsia="Times New Roman"/>
              </w:rPr>
              <w:t>Sweet</w:t>
            </w:r>
          </w:p>
        </w:tc>
        <w:tc>
          <w:tcPr>
            <w:tcW w:w="200" w:type="dxa"/>
            <w:shd w:val="clear" w:color="auto" w:fill="BFBFBF"/>
            <w:vAlign w:val="bottom"/>
          </w:tcPr>
          <w:p w:rsidR="0009049D" w:rsidRDefault="0009049D">
            <w:pPr>
              <w:rPr>
                <w:sz w:val="24"/>
                <w:szCs w:val="24"/>
              </w:rPr>
            </w:pPr>
          </w:p>
        </w:tc>
        <w:tc>
          <w:tcPr>
            <w:tcW w:w="2200" w:type="dxa"/>
            <w:shd w:val="clear" w:color="auto" w:fill="BFBFBF"/>
            <w:vAlign w:val="bottom"/>
          </w:tcPr>
          <w:p w:rsidR="0009049D" w:rsidRDefault="009E10F2">
            <w:pPr>
              <w:jc w:val="center"/>
              <w:rPr>
                <w:sz w:val="20"/>
                <w:szCs w:val="20"/>
              </w:rPr>
            </w:pPr>
            <w:r>
              <w:rPr>
                <w:rFonts w:eastAsia="Times New Roman"/>
                <w:w w:val="99"/>
              </w:rPr>
              <w:t>Minimally sweet taste</w:t>
            </w:r>
          </w:p>
        </w:tc>
        <w:tc>
          <w:tcPr>
            <w:tcW w:w="220" w:type="dxa"/>
            <w:shd w:val="clear" w:color="auto" w:fill="BFBFBF"/>
            <w:vAlign w:val="bottom"/>
          </w:tcPr>
          <w:p w:rsidR="0009049D" w:rsidRDefault="0009049D">
            <w:pPr>
              <w:rPr>
                <w:sz w:val="24"/>
                <w:szCs w:val="24"/>
              </w:rPr>
            </w:pPr>
          </w:p>
        </w:tc>
        <w:tc>
          <w:tcPr>
            <w:tcW w:w="2900" w:type="dxa"/>
            <w:shd w:val="clear" w:color="auto" w:fill="BFBFBF"/>
            <w:vAlign w:val="bottom"/>
          </w:tcPr>
          <w:p w:rsidR="0009049D" w:rsidRDefault="009E10F2">
            <w:pPr>
              <w:jc w:val="center"/>
              <w:rPr>
                <w:sz w:val="20"/>
                <w:szCs w:val="20"/>
              </w:rPr>
            </w:pPr>
            <w:r>
              <w:rPr>
                <w:rFonts w:eastAsia="Times New Roman"/>
              </w:rPr>
              <w:t>No taste</w:t>
            </w:r>
          </w:p>
        </w:tc>
        <w:tc>
          <w:tcPr>
            <w:tcW w:w="100" w:type="dxa"/>
            <w:shd w:val="clear" w:color="auto" w:fill="BFBFBF"/>
            <w:vAlign w:val="bottom"/>
          </w:tcPr>
          <w:p w:rsidR="0009049D" w:rsidRDefault="0009049D">
            <w:pPr>
              <w:rPr>
                <w:sz w:val="24"/>
                <w:szCs w:val="24"/>
              </w:rPr>
            </w:pPr>
          </w:p>
        </w:tc>
        <w:tc>
          <w:tcPr>
            <w:tcW w:w="0" w:type="dxa"/>
            <w:vAlign w:val="bottom"/>
          </w:tcPr>
          <w:p w:rsidR="0009049D" w:rsidRDefault="0009049D">
            <w:pPr>
              <w:rPr>
                <w:sz w:val="1"/>
                <w:szCs w:val="1"/>
              </w:rPr>
            </w:pPr>
          </w:p>
        </w:tc>
      </w:tr>
      <w:tr w:rsidR="0009049D">
        <w:trPr>
          <w:trHeight w:val="105"/>
        </w:trPr>
        <w:tc>
          <w:tcPr>
            <w:tcW w:w="20" w:type="dxa"/>
            <w:vAlign w:val="bottom"/>
          </w:tcPr>
          <w:p w:rsidR="0009049D" w:rsidRDefault="0009049D">
            <w:pPr>
              <w:rPr>
                <w:sz w:val="9"/>
                <w:szCs w:val="9"/>
              </w:rPr>
            </w:pPr>
          </w:p>
        </w:tc>
        <w:tc>
          <w:tcPr>
            <w:tcW w:w="100" w:type="dxa"/>
            <w:shd w:val="clear" w:color="auto" w:fill="BFBFBF"/>
            <w:vAlign w:val="bottom"/>
          </w:tcPr>
          <w:p w:rsidR="0009049D" w:rsidRDefault="0009049D">
            <w:pPr>
              <w:rPr>
                <w:sz w:val="9"/>
                <w:szCs w:val="9"/>
              </w:rPr>
            </w:pPr>
          </w:p>
        </w:tc>
        <w:tc>
          <w:tcPr>
            <w:tcW w:w="2160" w:type="dxa"/>
            <w:shd w:val="clear" w:color="auto" w:fill="BFBFBF"/>
            <w:vAlign w:val="bottom"/>
          </w:tcPr>
          <w:p w:rsidR="0009049D" w:rsidRDefault="0009049D">
            <w:pPr>
              <w:rPr>
                <w:sz w:val="9"/>
                <w:szCs w:val="9"/>
              </w:rPr>
            </w:pPr>
          </w:p>
        </w:tc>
        <w:tc>
          <w:tcPr>
            <w:tcW w:w="220" w:type="dxa"/>
            <w:shd w:val="clear" w:color="auto" w:fill="BFBFBF"/>
            <w:vAlign w:val="bottom"/>
          </w:tcPr>
          <w:p w:rsidR="0009049D" w:rsidRDefault="0009049D">
            <w:pPr>
              <w:rPr>
                <w:sz w:val="9"/>
                <w:szCs w:val="9"/>
              </w:rPr>
            </w:pPr>
          </w:p>
        </w:tc>
        <w:tc>
          <w:tcPr>
            <w:tcW w:w="2200" w:type="dxa"/>
            <w:shd w:val="clear" w:color="auto" w:fill="BFBFBF"/>
            <w:vAlign w:val="bottom"/>
          </w:tcPr>
          <w:p w:rsidR="0009049D" w:rsidRDefault="0009049D">
            <w:pPr>
              <w:rPr>
                <w:sz w:val="9"/>
                <w:szCs w:val="9"/>
              </w:rPr>
            </w:pPr>
          </w:p>
        </w:tc>
        <w:tc>
          <w:tcPr>
            <w:tcW w:w="200" w:type="dxa"/>
            <w:shd w:val="clear" w:color="auto" w:fill="BFBFBF"/>
            <w:vAlign w:val="bottom"/>
          </w:tcPr>
          <w:p w:rsidR="0009049D" w:rsidRDefault="0009049D">
            <w:pPr>
              <w:rPr>
                <w:sz w:val="9"/>
                <w:szCs w:val="9"/>
              </w:rPr>
            </w:pPr>
          </w:p>
        </w:tc>
        <w:tc>
          <w:tcPr>
            <w:tcW w:w="2200" w:type="dxa"/>
            <w:shd w:val="clear" w:color="auto" w:fill="BFBFBF"/>
            <w:vAlign w:val="bottom"/>
          </w:tcPr>
          <w:p w:rsidR="0009049D" w:rsidRDefault="0009049D">
            <w:pPr>
              <w:rPr>
                <w:sz w:val="9"/>
                <w:szCs w:val="9"/>
              </w:rPr>
            </w:pPr>
          </w:p>
        </w:tc>
        <w:tc>
          <w:tcPr>
            <w:tcW w:w="220" w:type="dxa"/>
            <w:shd w:val="clear" w:color="auto" w:fill="BFBFBF"/>
            <w:vAlign w:val="bottom"/>
          </w:tcPr>
          <w:p w:rsidR="0009049D" w:rsidRDefault="0009049D">
            <w:pPr>
              <w:rPr>
                <w:sz w:val="9"/>
                <w:szCs w:val="9"/>
              </w:rPr>
            </w:pPr>
          </w:p>
        </w:tc>
        <w:tc>
          <w:tcPr>
            <w:tcW w:w="2900" w:type="dxa"/>
            <w:shd w:val="clear" w:color="auto" w:fill="BFBFBF"/>
            <w:vAlign w:val="bottom"/>
          </w:tcPr>
          <w:p w:rsidR="0009049D" w:rsidRDefault="0009049D">
            <w:pPr>
              <w:rPr>
                <w:sz w:val="9"/>
                <w:szCs w:val="9"/>
              </w:rPr>
            </w:pPr>
          </w:p>
        </w:tc>
        <w:tc>
          <w:tcPr>
            <w:tcW w:w="100" w:type="dxa"/>
            <w:shd w:val="clear" w:color="auto" w:fill="BFBFBF"/>
            <w:vAlign w:val="bottom"/>
          </w:tcPr>
          <w:p w:rsidR="0009049D" w:rsidRDefault="0009049D">
            <w:pPr>
              <w:rPr>
                <w:sz w:val="9"/>
                <w:szCs w:val="9"/>
              </w:rPr>
            </w:pPr>
          </w:p>
        </w:tc>
        <w:tc>
          <w:tcPr>
            <w:tcW w:w="0" w:type="dxa"/>
            <w:vAlign w:val="bottom"/>
          </w:tcPr>
          <w:p w:rsidR="0009049D" w:rsidRDefault="0009049D">
            <w:pPr>
              <w:rPr>
                <w:sz w:val="1"/>
                <w:szCs w:val="1"/>
              </w:rPr>
            </w:pPr>
          </w:p>
        </w:tc>
      </w:tr>
      <w:tr w:rsidR="0009049D">
        <w:trPr>
          <w:trHeight w:val="305"/>
        </w:trPr>
        <w:tc>
          <w:tcPr>
            <w:tcW w:w="20" w:type="dxa"/>
            <w:vAlign w:val="bottom"/>
          </w:tcPr>
          <w:p w:rsidR="0009049D" w:rsidRDefault="0009049D">
            <w:pPr>
              <w:rPr>
                <w:sz w:val="24"/>
                <w:szCs w:val="24"/>
              </w:rPr>
            </w:pPr>
          </w:p>
        </w:tc>
        <w:tc>
          <w:tcPr>
            <w:tcW w:w="100" w:type="dxa"/>
            <w:vAlign w:val="bottom"/>
          </w:tcPr>
          <w:p w:rsidR="0009049D" w:rsidRDefault="0009049D">
            <w:pPr>
              <w:rPr>
                <w:sz w:val="24"/>
                <w:szCs w:val="24"/>
              </w:rPr>
            </w:pPr>
          </w:p>
        </w:tc>
        <w:tc>
          <w:tcPr>
            <w:tcW w:w="2160" w:type="dxa"/>
            <w:vAlign w:val="bottom"/>
          </w:tcPr>
          <w:p w:rsidR="0009049D" w:rsidRDefault="009E10F2">
            <w:pPr>
              <w:rPr>
                <w:sz w:val="20"/>
                <w:szCs w:val="20"/>
              </w:rPr>
            </w:pPr>
            <w:r>
              <w:rPr>
                <w:rFonts w:eastAsia="Times New Roman"/>
              </w:rPr>
              <w:t>Solubility</w:t>
            </w:r>
          </w:p>
        </w:tc>
        <w:tc>
          <w:tcPr>
            <w:tcW w:w="220" w:type="dxa"/>
            <w:vAlign w:val="bottom"/>
          </w:tcPr>
          <w:p w:rsidR="0009049D" w:rsidRDefault="0009049D">
            <w:pPr>
              <w:rPr>
                <w:sz w:val="24"/>
                <w:szCs w:val="24"/>
              </w:rPr>
            </w:pPr>
          </w:p>
        </w:tc>
        <w:tc>
          <w:tcPr>
            <w:tcW w:w="2200" w:type="dxa"/>
            <w:vAlign w:val="bottom"/>
          </w:tcPr>
          <w:p w:rsidR="0009049D" w:rsidRDefault="009E10F2">
            <w:pPr>
              <w:jc w:val="center"/>
              <w:rPr>
                <w:sz w:val="20"/>
                <w:szCs w:val="20"/>
              </w:rPr>
            </w:pPr>
            <w:r>
              <w:rPr>
                <w:rFonts w:eastAsia="Times New Roman"/>
              </w:rPr>
              <w:t>Soluble</w:t>
            </w:r>
          </w:p>
        </w:tc>
        <w:tc>
          <w:tcPr>
            <w:tcW w:w="200" w:type="dxa"/>
            <w:vAlign w:val="bottom"/>
          </w:tcPr>
          <w:p w:rsidR="0009049D" w:rsidRDefault="0009049D">
            <w:pPr>
              <w:rPr>
                <w:sz w:val="24"/>
                <w:szCs w:val="24"/>
              </w:rPr>
            </w:pPr>
          </w:p>
        </w:tc>
        <w:tc>
          <w:tcPr>
            <w:tcW w:w="2200" w:type="dxa"/>
            <w:vAlign w:val="bottom"/>
          </w:tcPr>
          <w:p w:rsidR="0009049D" w:rsidRDefault="009E10F2">
            <w:pPr>
              <w:jc w:val="center"/>
              <w:rPr>
                <w:sz w:val="20"/>
                <w:szCs w:val="20"/>
              </w:rPr>
            </w:pPr>
            <w:r>
              <w:rPr>
                <w:rFonts w:eastAsia="Times New Roman"/>
              </w:rPr>
              <w:t>Soluble</w:t>
            </w:r>
          </w:p>
        </w:tc>
        <w:tc>
          <w:tcPr>
            <w:tcW w:w="220" w:type="dxa"/>
            <w:vAlign w:val="bottom"/>
          </w:tcPr>
          <w:p w:rsidR="0009049D" w:rsidRDefault="0009049D">
            <w:pPr>
              <w:rPr>
                <w:sz w:val="24"/>
                <w:szCs w:val="24"/>
              </w:rPr>
            </w:pPr>
          </w:p>
        </w:tc>
        <w:tc>
          <w:tcPr>
            <w:tcW w:w="2900" w:type="dxa"/>
            <w:vAlign w:val="bottom"/>
          </w:tcPr>
          <w:p w:rsidR="0009049D" w:rsidRDefault="009E10F2">
            <w:pPr>
              <w:jc w:val="center"/>
              <w:rPr>
                <w:sz w:val="20"/>
                <w:szCs w:val="20"/>
              </w:rPr>
            </w:pPr>
            <w:r>
              <w:rPr>
                <w:rFonts w:eastAsia="Times New Roman"/>
              </w:rPr>
              <w:t>Insoluble</w:t>
            </w:r>
          </w:p>
        </w:tc>
        <w:tc>
          <w:tcPr>
            <w:tcW w:w="100" w:type="dxa"/>
            <w:vAlign w:val="bottom"/>
          </w:tcPr>
          <w:p w:rsidR="0009049D" w:rsidRDefault="0009049D">
            <w:pPr>
              <w:rPr>
                <w:sz w:val="24"/>
                <w:szCs w:val="24"/>
              </w:rPr>
            </w:pPr>
          </w:p>
        </w:tc>
        <w:tc>
          <w:tcPr>
            <w:tcW w:w="0" w:type="dxa"/>
            <w:vAlign w:val="bottom"/>
          </w:tcPr>
          <w:p w:rsidR="0009049D" w:rsidRDefault="0009049D">
            <w:pPr>
              <w:rPr>
                <w:sz w:val="1"/>
                <w:szCs w:val="1"/>
              </w:rPr>
            </w:pPr>
          </w:p>
        </w:tc>
      </w:tr>
      <w:tr w:rsidR="0009049D">
        <w:trPr>
          <w:trHeight w:val="105"/>
        </w:trPr>
        <w:tc>
          <w:tcPr>
            <w:tcW w:w="20" w:type="dxa"/>
            <w:vAlign w:val="bottom"/>
          </w:tcPr>
          <w:p w:rsidR="0009049D" w:rsidRDefault="0009049D">
            <w:pPr>
              <w:rPr>
                <w:sz w:val="9"/>
                <w:szCs w:val="9"/>
              </w:rPr>
            </w:pPr>
          </w:p>
        </w:tc>
        <w:tc>
          <w:tcPr>
            <w:tcW w:w="100" w:type="dxa"/>
            <w:vAlign w:val="bottom"/>
          </w:tcPr>
          <w:p w:rsidR="0009049D" w:rsidRDefault="0009049D">
            <w:pPr>
              <w:rPr>
                <w:sz w:val="9"/>
                <w:szCs w:val="9"/>
              </w:rPr>
            </w:pPr>
          </w:p>
        </w:tc>
        <w:tc>
          <w:tcPr>
            <w:tcW w:w="2160" w:type="dxa"/>
            <w:vAlign w:val="bottom"/>
          </w:tcPr>
          <w:p w:rsidR="0009049D" w:rsidRDefault="0009049D">
            <w:pPr>
              <w:rPr>
                <w:sz w:val="9"/>
                <w:szCs w:val="9"/>
              </w:rPr>
            </w:pPr>
          </w:p>
        </w:tc>
        <w:tc>
          <w:tcPr>
            <w:tcW w:w="220" w:type="dxa"/>
            <w:vAlign w:val="bottom"/>
          </w:tcPr>
          <w:p w:rsidR="0009049D" w:rsidRDefault="0009049D">
            <w:pPr>
              <w:rPr>
                <w:sz w:val="9"/>
                <w:szCs w:val="9"/>
              </w:rPr>
            </w:pPr>
          </w:p>
        </w:tc>
        <w:tc>
          <w:tcPr>
            <w:tcW w:w="2200" w:type="dxa"/>
            <w:vAlign w:val="bottom"/>
          </w:tcPr>
          <w:p w:rsidR="0009049D" w:rsidRDefault="0009049D">
            <w:pPr>
              <w:rPr>
                <w:sz w:val="9"/>
                <w:szCs w:val="9"/>
              </w:rPr>
            </w:pPr>
          </w:p>
        </w:tc>
        <w:tc>
          <w:tcPr>
            <w:tcW w:w="200" w:type="dxa"/>
            <w:vAlign w:val="bottom"/>
          </w:tcPr>
          <w:p w:rsidR="0009049D" w:rsidRDefault="0009049D">
            <w:pPr>
              <w:rPr>
                <w:sz w:val="9"/>
                <w:szCs w:val="9"/>
              </w:rPr>
            </w:pPr>
          </w:p>
        </w:tc>
        <w:tc>
          <w:tcPr>
            <w:tcW w:w="2200" w:type="dxa"/>
            <w:vAlign w:val="bottom"/>
          </w:tcPr>
          <w:p w:rsidR="0009049D" w:rsidRDefault="0009049D">
            <w:pPr>
              <w:rPr>
                <w:sz w:val="9"/>
                <w:szCs w:val="9"/>
              </w:rPr>
            </w:pPr>
          </w:p>
        </w:tc>
        <w:tc>
          <w:tcPr>
            <w:tcW w:w="220" w:type="dxa"/>
            <w:vAlign w:val="bottom"/>
          </w:tcPr>
          <w:p w:rsidR="0009049D" w:rsidRDefault="0009049D">
            <w:pPr>
              <w:rPr>
                <w:sz w:val="9"/>
                <w:szCs w:val="9"/>
              </w:rPr>
            </w:pPr>
          </w:p>
        </w:tc>
        <w:tc>
          <w:tcPr>
            <w:tcW w:w="2900" w:type="dxa"/>
            <w:vAlign w:val="bottom"/>
          </w:tcPr>
          <w:p w:rsidR="0009049D" w:rsidRDefault="0009049D">
            <w:pPr>
              <w:rPr>
                <w:sz w:val="9"/>
                <w:szCs w:val="9"/>
              </w:rPr>
            </w:pPr>
          </w:p>
        </w:tc>
        <w:tc>
          <w:tcPr>
            <w:tcW w:w="100" w:type="dxa"/>
            <w:vAlign w:val="bottom"/>
          </w:tcPr>
          <w:p w:rsidR="0009049D" w:rsidRDefault="0009049D">
            <w:pPr>
              <w:rPr>
                <w:sz w:val="9"/>
                <w:szCs w:val="9"/>
              </w:rPr>
            </w:pPr>
          </w:p>
        </w:tc>
        <w:tc>
          <w:tcPr>
            <w:tcW w:w="0" w:type="dxa"/>
            <w:vAlign w:val="bottom"/>
          </w:tcPr>
          <w:p w:rsidR="0009049D" w:rsidRDefault="0009049D">
            <w:pPr>
              <w:rPr>
                <w:sz w:val="1"/>
                <w:szCs w:val="1"/>
              </w:rPr>
            </w:pPr>
          </w:p>
        </w:tc>
      </w:tr>
      <w:tr w:rsidR="0009049D">
        <w:trPr>
          <w:trHeight w:val="305"/>
        </w:trPr>
        <w:tc>
          <w:tcPr>
            <w:tcW w:w="20" w:type="dxa"/>
            <w:vAlign w:val="bottom"/>
          </w:tcPr>
          <w:p w:rsidR="0009049D" w:rsidRDefault="0009049D">
            <w:pPr>
              <w:rPr>
                <w:sz w:val="24"/>
                <w:szCs w:val="24"/>
              </w:rPr>
            </w:pPr>
          </w:p>
        </w:tc>
        <w:tc>
          <w:tcPr>
            <w:tcW w:w="100" w:type="dxa"/>
            <w:shd w:val="clear" w:color="auto" w:fill="BFBFBF"/>
            <w:vAlign w:val="bottom"/>
          </w:tcPr>
          <w:p w:rsidR="0009049D" w:rsidRDefault="0009049D">
            <w:pPr>
              <w:rPr>
                <w:sz w:val="24"/>
                <w:szCs w:val="24"/>
              </w:rPr>
            </w:pPr>
          </w:p>
        </w:tc>
        <w:tc>
          <w:tcPr>
            <w:tcW w:w="2160" w:type="dxa"/>
            <w:shd w:val="clear" w:color="auto" w:fill="BFBFBF"/>
            <w:vAlign w:val="bottom"/>
          </w:tcPr>
          <w:p w:rsidR="0009049D" w:rsidRDefault="009E10F2">
            <w:pPr>
              <w:rPr>
                <w:sz w:val="20"/>
                <w:szCs w:val="20"/>
              </w:rPr>
            </w:pPr>
            <w:r>
              <w:rPr>
                <w:rFonts w:eastAsia="Times New Roman"/>
              </w:rPr>
              <w:t>Nature</w:t>
            </w:r>
          </w:p>
        </w:tc>
        <w:tc>
          <w:tcPr>
            <w:tcW w:w="220" w:type="dxa"/>
            <w:shd w:val="clear" w:color="auto" w:fill="BFBFBF"/>
            <w:vAlign w:val="bottom"/>
          </w:tcPr>
          <w:p w:rsidR="0009049D" w:rsidRDefault="0009049D">
            <w:pPr>
              <w:rPr>
                <w:sz w:val="24"/>
                <w:szCs w:val="24"/>
              </w:rPr>
            </w:pPr>
          </w:p>
        </w:tc>
        <w:tc>
          <w:tcPr>
            <w:tcW w:w="2200" w:type="dxa"/>
            <w:shd w:val="clear" w:color="auto" w:fill="BFBFBF"/>
            <w:vAlign w:val="bottom"/>
          </w:tcPr>
          <w:p w:rsidR="0009049D" w:rsidRDefault="009E10F2">
            <w:pPr>
              <w:jc w:val="center"/>
              <w:rPr>
                <w:sz w:val="20"/>
                <w:szCs w:val="20"/>
              </w:rPr>
            </w:pPr>
            <w:r>
              <w:rPr>
                <w:rFonts w:eastAsia="Times New Roman"/>
                <w:w w:val="99"/>
              </w:rPr>
              <w:t>Always reducing sugar</w:t>
            </w:r>
          </w:p>
        </w:tc>
        <w:tc>
          <w:tcPr>
            <w:tcW w:w="200" w:type="dxa"/>
            <w:shd w:val="clear" w:color="auto" w:fill="BFBFBF"/>
            <w:vAlign w:val="bottom"/>
          </w:tcPr>
          <w:p w:rsidR="0009049D" w:rsidRDefault="0009049D">
            <w:pPr>
              <w:rPr>
                <w:sz w:val="24"/>
                <w:szCs w:val="24"/>
              </w:rPr>
            </w:pPr>
          </w:p>
        </w:tc>
        <w:tc>
          <w:tcPr>
            <w:tcW w:w="2200" w:type="dxa"/>
            <w:shd w:val="clear" w:color="auto" w:fill="BFBFBF"/>
            <w:vAlign w:val="bottom"/>
          </w:tcPr>
          <w:p w:rsidR="0009049D" w:rsidRDefault="009E10F2">
            <w:pPr>
              <w:jc w:val="center"/>
              <w:rPr>
                <w:sz w:val="20"/>
                <w:szCs w:val="20"/>
              </w:rPr>
            </w:pPr>
            <w:r>
              <w:rPr>
                <w:rFonts w:eastAsia="Times New Roman"/>
              </w:rPr>
              <w:t>May or may not be</w:t>
            </w:r>
          </w:p>
        </w:tc>
        <w:tc>
          <w:tcPr>
            <w:tcW w:w="220" w:type="dxa"/>
            <w:shd w:val="clear" w:color="auto" w:fill="BFBFBF"/>
            <w:vAlign w:val="bottom"/>
          </w:tcPr>
          <w:p w:rsidR="0009049D" w:rsidRDefault="0009049D">
            <w:pPr>
              <w:rPr>
                <w:sz w:val="24"/>
                <w:szCs w:val="24"/>
              </w:rPr>
            </w:pPr>
          </w:p>
        </w:tc>
        <w:tc>
          <w:tcPr>
            <w:tcW w:w="2900" w:type="dxa"/>
            <w:shd w:val="clear" w:color="auto" w:fill="BFBFBF"/>
            <w:vAlign w:val="bottom"/>
          </w:tcPr>
          <w:p w:rsidR="0009049D" w:rsidRDefault="009E10F2">
            <w:pPr>
              <w:jc w:val="center"/>
              <w:rPr>
                <w:sz w:val="20"/>
                <w:szCs w:val="20"/>
              </w:rPr>
            </w:pPr>
            <w:r>
              <w:rPr>
                <w:rFonts w:eastAsia="Times New Roman"/>
              </w:rPr>
              <w:t>Always non reducing sugar</w:t>
            </w:r>
          </w:p>
        </w:tc>
        <w:tc>
          <w:tcPr>
            <w:tcW w:w="100" w:type="dxa"/>
            <w:shd w:val="clear" w:color="auto" w:fill="BFBFBF"/>
            <w:vAlign w:val="bottom"/>
          </w:tcPr>
          <w:p w:rsidR="0009049D" w:rsidRDefault="0009049D">
            <w:pPr>
              <w:rPr>
                <w:sz w:val="24"/>
                <w:szCs w:val="24"/>
              </w:rPr>
            </w:pPr>
          </w:p>
        </w:tc>
        <w:tc>
          <w:tcPr>
            <w:tcW w:w="0" w:type="dxa"/>
            <w:vAlign w:val="bottom"/>
          </w:tcPr>
          <w:p w:rsidR="0009049D" w:rsidRDefault="0009049D">
            <w:pPr>
              <w:rPr>
                <w:sz w:val="1"/>
                <w:szCs w:val="1"/>
              </w:rPr>
            </w:pPr>
          </w:p>
        </w:tc>
      </w:tr>
      <w:tr w:rsidR="0009049D">
        <w:trPr>
          <w:trHeight w:val="106"/>
        </w:trPr>
        <w:tc>
          <w:tcPr>
            <w:tcW w:w="20" w:type="dxa"/>
            <w:vAlign w:val="bottom"/>
          </w:tcPr>
          <w:p w:rsidR="0009049D" w:rsidRDefault="0009049D">
            <w:pPr>
              <w:rPr>
                <w:sz w:val="9"/>
                <w:szCs w:val="9"/>
              </w:rPr>
            </w:pPr>
          </w:p>
        </w:tc>
        <w:tc>
          <w:tcPr>
            <w:tcW w:w="100" w:type="dxa"/>
            <w:shd w:val="clear" w:color="auto" w:fill="BFBFBF"/>
            <w:vAlign w:val="bottom"/>
          </w:tcPr>
          <w:p w:rsidR="0009049D" w:rsidRDefault="0009049D">
            <w:pPr>
              <w:rPr>
                <w:sz w:val="9"/>
                <w:szCs w:val="9"/>
              </w:rPr>
            </w:pPr>
          </w:p>
        </w:tc>
        <w:tc>
          <w:tcPr>
            <w:tcW w:w="2160" w:type="dxa"/>
            <w:shd w:val="clear" w:color="auto" w:fill="BFBFBF"/>
            <w:vAlign w:val="bottom"/>
          </w:tcPr>
          <w:p w:rsidR="0009049D" w:rsidRDefault="0009049D">
            <w:pPr>
              <w:rPr>
                <w:sz w:val="9"/>
                <w:szCs w:val="9"/>
              </w:rPr>
            </w:pPr>
          </w:p>
        </w:tc>
        <w:tc>
          <w:tcPr>
            <w:tcW w:w="220" w:type="dxa"/>
            <w:shd w:val="clear" w:color="auto" w:fill="BFBFBF"/>
            <w:vAlign w:val="bottom"/>
          </w:tcPr>
          <w:p w:rsidR="0009049D" w:rsidRDefault="0009049D">
            <w:pPr>
              <w:rPr>
                <w:sz w:val="9"/>
                <w:szCs w:val="9"/>
              </w:rPr>
            </w:pPr>
          </w:p>
        </w:tc>
        <w:tc>
          <w:tcPr>
            <w:tcW w:w="2200" w:type="dxa"/>
            <w:shd w:val="clear" w:color="auto" w:fill="BFBFBF"/>
            <w:vAlign w:val="bottom"/>
          </w:tcPr>
          <w:p w:rsidR="0009049D" w:rsidRDefault="0009049D">
            <w:pPr>
              <w:rPr>
                <w:sz w:val="9"/>
                <w:szCs w:val="9"/>
              </w:rPr>
            </w:pPr>
          </w:p>
        </w:tc>
        <w:tc>
          <w:tcPr>
            <w:tcW w:w="200" w:type="dxa"/>
            <w:shd w:val="clear" w:color="auto" w:fill="BFBFBF"/>
            <w:vAlign w:val="bottom"/>
          </w:tcPr>
          <w:p w:rsidR="0009049D" w:rsidRDefault="0009049D">
            <w:pPr>
              <w:rPr>
                <w:sz w:val="9"/>
                <w:szCs w:val="9"/>
              </w:rPr>
            </w:pPr>
          </w:p>
        </w:tc>
        <w:tc>
          <w:tcPr>
            <w:tcW w:w="2200" w:type="dxa"/>
            <w:shd w:val="clear" w:color="auto" w:fill="BFBFBF"/>
            <w:vAlign w:val="bottom"/>
          </w:tcPr>
          <w:p w:rsidR="0009049D" w:rsidRDefault="0009049D">
            <w:pPr>
              <w:rPr>
                <w:sz w:val="9"/>
                <w:szCs w:val="9"/>
              </w:rPr>
            </w:pPr>
          </w:p>
        </w:tc>
        <w:tc>
          <w:tcPr>
            <w:tcW w:w="220" w:type="dxa"/>
            <w:shd w:val="clear" w:color="auto" w:fill="BFBFBF"/>
            <w:vAlign w:val="bottom"/>
          </w:tcPr>
          <w:p w:rsidR="0009049D" w:rsidRDefault="0009049D">
            <w:pPr>
              <w:rPr>
                <w:sz w:val="9"/>
                <w:szCs w:val="9"/>
              </w:rPr>
            </w:pPr>
          </w:p>
        </w:tc>
        <w:tc>
          <w:tcPr>
            <w:tcW w:w="2900" w:type="dxa"/>
            <w:shd w:val="clear" w:color="auto" w:fill="BFBFBF"/>
            <w:vAlign w:val="bottom"/>
          </w:tcPr>
          <w:p w:rsidR="0009049D" w:rsidRDefault="0009049D">
            <w:pPr>
              <w:rPr>
                <w:sz w:val="9"/>
                <w:szCs w:val="9"/>
              </w:rPr>
            </w:pPr>
          </w:p>
        </w:tc>
        <w:tc>
          <w:tcPr>
            <w:tcW w:w="100" w:type="dxa"/>
            <w:shd w:val="clear" w:color="auto" w:fill="BFBFBF"/>
            <w:vAlign w:val="bottom"/>
          </w:tcPr>
          <w:p w:rsidR="0009049D" w:rsidRDefault="0009049D">
            <w:pPr>
              <w:rPr>
                <w:sz w:val="9"/>
                <w:szCs w:val="9"/>
              </w:rPr>
            </w:pPr>
          </w:p>
        </w:tc>
        <w:tc>
          <w:tcPr>
            <w:tcW w:w="0" w:type="dxa"/>
            <w:vAlign w:val="bottom"/>
          </w:tcPr>
          <w:p w:rsidR="0009049D" w:rsidRDefault="0009049D">
            <w:pPr>
              <w:rPr>
                <w:sz w:val="1"/>
                <w:szCs w:val="1"/>
              </w:rPr>
            </w:pPr>
          </w:p>
        </w:tc>
      </w:tr>
      <w:tr w:rsidR="0009049D">
        <w:trPr>
          <w:trHeight w:val="305"/>
        </w:trPr>
        <w:tc>
          <w:tcPr>
            <w:tcW w:w="20" w:type="dxa"/>
            <w:vAlign w:val="bottom"/>
          </w:tcPr>
          <w:p w:rsidR="0009049D" w:rsidRDefault="0009049D">
            <w:pPr>
              <w:rPr>
                <w:sz w:val="24"/>
                <w:szCs w:val="24"/>
              </w:rPr>
            </w:pPr>
          </w:p>
        </w:tc>
        <w:tc>
          <w:tcPr>
            <w:tcW w:w="100" w:type="dxa"/>
            <w:vAlign w:val="bottom"/>
          </w:tcPr>
          <w:p w:rsidR="0009049D" w:rsidRDefault="0009049D">
            <w:pPr>
              <w:rPr>
                <w:sz w:val="24"/>
                <w:szCs w:val="24"/>
              </w:rPr>
            </w:pPr>
          </w:p>
        </w:tc>
        <w:tc>
          <w:tcPr>
            <w:tcW w:w="2160" w:type="dxa"/>
            <w:vMerge w:val="restart"/>
            <w:vAlign w:val="bottom"/>
          </w:tcPr>
          <w:p w:rsidR="0009049D" w:rsidRDefault="009E10F2">
            <w:pPr>
              <w:rPr>
                <w:sz w:val="20"/>
                <w:szCs w:val="20"/>
              </w:rPr>
            </w:pPr>
            <w:r>
              <w:rPr>
                <w:rFonts w:eastAsia="Times New Roman"/>
              </w:rPr>
              <w:t>Example</w:t>
            </w:r>
          </w:p>
        </w:tc>
        <w:tc>
          <w:tcPr>
            <w:tcW w:w="220" w:type="dxa"/>
            <w:vAlign w:val="bottom"/>
          </w:tcPr>
          <w:p w:rsidR="0009049D" w:rsidRDefault="0009049D">
            <w:pPr>
              <w:rPr>
                <w:sz w:val="24"/>
                <w:szCs w:val="24"/>
              </w:rPr>
            </w:pPr>
          </w:p>
        </w:tc>
        <w:tc>
          <w:tcPr>
            <w:tcW w:w="2200" w:type="dxa"/>
            <w:vAlign w:val="bottom"/>
          </w:tcPr>
          <w:p w:rsidR="0009049D" w:rsidRDefault="009E10F2">
            <w:pPr>
              <w:jc w:val="center"/>
              <w:rPr>
                <w:sz w:val="20"/>
                <w:szCs w:val="20"/>
              </w:rPr>
            </w:pPr>
            <w:r>
              <w:rPr>
                <w:rFonts w:eastAsia="Times New Roman"/>
                <w:w w:val="99"/>
              </w:rPr>
              <w:t>Glucose, fructose,</w:t>
            </w:r>
          </w:p>
        </w:tc>
        <w:tc>
          <w:tcPr>
            <w:tcW w:w="200" w:type="dxa"/>
            <w:vAlign w:val="bottom"/>
          </w:tcPr>
          <w:p w:rsidR="0009049D" w:rsidRDefault="0009049D">
            <w:pPr>
              <w:rPr>
                <w:sz w:val="24"/>
                <w:szCs w:val="24"/>
              </w:rPr>
            </w:pPr>
          </w:p>
        </w:tc>
        <w:tc>
          <w:tcPr>
            <w:tcW w:w="2200" w:type="dxa"/>
            <w:vMerge w:val="restart"/>
            <w:vAlign w:val="bottom"/>
          </w:tcPr>
          <w:p w:rsidR="0009049D" w:rsidRDefault="009E10F2">
            <w:pPr>
              <w:jc w:val="center"/>
              <w:rPr>
                <w:sz w:val="20"/>
                <w:szCs w:val="20"/>
              </w:rPr>
            </w:pPr>
            <w:r>
              <w:rPr>
                <w:rFonts w:eastAsia="Times New Roman"/>
              </w:rPr>
              <w:t>Sucrose, Maltose</w:t>
            </w:r>
          </w:p>
        </w:tc>
        <w:tc>
          <w:tcPr>
            <w:tcW w:w="220" w:type="dxa"/>
            <w:vAlign w:val="bottom"/>
          </w:tcPr>
          <w:p w:rsidR="0009049D" w:rsidRDefault="0009049D">
            <w:pPr>
              <w:rPr>
                <w:sz w:val="24"/>
                <w:szCs w:val="24"/>
              </w:rPr>
            </w:pPr>
          </w:p>
        </w:tc>
        <w:tc>
          <w:tcPr>
            <w:tcW w:w="2900" w:type="dxa"/>
            <w:vAlign w:val="bottom"/>
          </w:tcPr>
          <w:p w:rsidR="0009049D" w:rsidRDefault="009E10F2">
            <w:pPr>
              <w:jc w:val="center"/>
              <w:rPr>
                <w:sz w:val="20"/>
                <w:szCs w:val="20"/>
              </w:rPr>
            </w:pPr>
            <w:r>
              <w:rPr>
                <w:rFonts w:eastAsia="Times New Roman"/>
                <w:w w:val="99"/>
              </w:rPr>
              <w:t>Starch, Glycogen, Dextrin,</w:t>
            </w:r>
          </w:p>
        </w:tc>
        <w:tc>
          <w:tcPr>
            <w:tcW w:w="100" w:type="dxa"/>
            <w:vAlign w:val="bottom"/>
          </w:tcPr>
          <w:p w:rsidR="0009049D" w:rsidRDefault="0009049D">
            <w:pPr>
              <w:rPr>
                <w:sz w:val="24"/>
                <w:szCs w:val="24"/>
              </w:rPr>
            </w:pPr>
          </w:p>
        </w:tc>
        <w:tc>
          <w:tcPr>
            <w:tcW w:w="0" w:type="dxa"/>
            <w:vAlign w:val="bottom"/>
          </w:tcPr>
          <w:p w:rsidR="0009049D" w:rsidRDefault="0009049D">
            <w:pPr>
              <w:rPr>
                <w:sz w:val="1"/>
                <w:szCs w:val="1"/>
              </w:rPr>
            </w:pPr>
          </w:p>
        </w:tc>
      </w:tr>
      <w:tr w:rsidR="0009049D">
        <w:trPr>
          <w:trHeight w:val="146"/>
        </w:trPr>
        <w:tc>
          <w:tcPr>
            <w:tcW w:w="20" w:type="dxa"/>
            <w:vAlign w:val="bottom"/>
          </w:tcPr>
          <w:p w:rsidR="0009049D" w:rsidRDefault="0009049D">
            <w:pPr>
              <w:rPr>
                <w:sz w:val="12"/>
                <w:szCs w:val="12"/>
              </w:rPr>
            </w:pPr>
          </w:p>
        </w:tc>
        <w:tc>
          <w:tcPr>
            <w:tcW w:w="100" w:type="dxa"/>
            <w:vAlign w:val="bottom"/>
          </w:tcPr>
          <w:p w:rsidR="0009049D" w:rsidRDefault="0009049D">
            <w:pPr>
              <w:rPr>
                <w:sz w:val="12"/>
                <w:szCs w:val="12"/>
              </w:rPr>
            </w:pPr>
          </w:p>
        </w:tc>
        <w:tc>
          <w:tcPr>
            <w:tcW w:w="2160" w:type="dxa"/>
            <w:vMerge/>
            <w:vAlign w:val="bottom"/>
          </w:tcPr>
          <w:p w:rsidR="0009049D" w:rsidRDefault="0009049D">
            <w:pPr>
              <w:rPr>
                <w:sz w:val="12"/>
                <w:szCs w:val="12"/>
              </w:rPr>
            </w:pPr>
          </w:p>
        </w:tc>
        <w:tc>
          <w:tcPr>
            <w:tcW w:w="220" w:type="dxa"/>
            <w:vAlign w:val="bottom"/>
          </w:tcPr>
          <w:p w:rsidR="0009049D" w:rsidRDefault="0009049D">
            <w:pPr>
              <w:rPr>
                <w:sz w:val="12"/>
                <w:szCs w:val="12"/>
              </w:rPr>
            </w:pPr>
          </w:p>
        </w:tc>
        <w:tc>
          <w:tcPr>
            <w:tcW w:w="2200" w:type="dxa"/>
            <w:vMerge w:val="restart"/>
            <w:vAlign w:val="bottom"/>
          </w:tcPr>
          <w:p w:rsidR="0009049D" w:rsidRDefault="009E10F2">
            <w:pPr>
              <w:jc w:val="center"/>
              <w:rPr>
                <w:sz w:val="20"/>
                <w:szCs w:val="20"/>
              </w:rPr>
            </w:pPr>
            <w:r>
              <w:rPr>
                <w:rFonts w:eastAsia="Times New Roman"/>
                <w:w w:val="99"/>
              </w:rPr>
              <w:t>Galactose</w:t>
            </w:r>
          </w:p>
        </w:tc>
        <w:tc>
          <w:tcPr>
            <w:tcW w:w="200" w:type="dxa"/>
            <w:vAlign w:val="bottom"/>
          </w:tcPr>
          <w:p w:rsidR="0009049D" w:rsidRDefault="0009049D">
            <w:pPr>
              <w:rPr>
                <w:sz w:val="12"/>
                <w:szCs w:val="12"/>
              </w:rPr>
            </w:pPr>
          </w:p>
        </w:tc>
        <w:tc>
          <w:tcPr>
            <w:tcW w:w="2200" w:type="dxa"/>
            <w:vMerge/>
            <w:vAlign w:val="bottom"/>
          </w:tcPr>
          <w:p w:rsidR="0009049D" w:rsidRDefault="0009049D">
            <w:pPr>
              <w:rPr>
                <w:sz w:val="12"/>
                <w:szCs w:val="12"/>
              </w:rPr>
            </w:pPr>
          </w:p>
        </w:tc>
        <w:tc>
          <w:tcPr>
            <w:tcW w:w="220" w:type="dxa"/>
            <w:vAlign w:val="bottom"/>
          </w:tcPr>
          <w:p w:rsidR="0009049D" w:rsidRDefault="0009049D">
            <w:pPr>
              <w:rPr>
                <w:sz w:val="12"/>
                <w:szCs w:val="12"/>
              </w:rPr>
            </w:pPr>
          </w:p>
        </w:tc>
        <w:tc>
          <w:tcPr>
            <w:tcW w:w="2900" w:type="dxa"/>
            <w:vMerge w:val="restart"/>
            <w:vAlign w:val="bottom"/>
          </w:tcPr>
          <w:p w:rsidR="0009049D" w:rsidRDefault="009E10F2">
            <w:pPr>
              <w:jc w:val="center"/>
              <w:rPr>
                <w:sz w:val="20"/>
                <w:szCs w:val="20"/>
              </w:rPr>
            </w:pPr>
            <w:r>
              <w:rPr>
                <w:rFonts w:eastAsia="Times New Roman"/>
                <w:w w:val="98"/>
              </w:rPr>
              <w:t>Cellulose</w:t>
            </w:r>
          </w:p>
        </w:tc>
        <w:tc>
          <w:tcPr>
            <w:tcW w:w="100" w:type="dxa"/>
            <w:vAlign w:val="bottom"/>
          </w:tcPr>
          <w:p w:rsidR="0009049D" w:rsidRDefault="0009049D">
            <w:pPr>
              <w:rPr>
                <w:sz w:val="12"/>
                <w:szCs w:val="12"/>
              </w:rPr>
            </w:pPr>
          </w:p>
        </w:tc>
        <w:tc>
          <w:tcPr>
            <w:tcW w:w="0" w:type="dxa"/>
            <w:vAlign w:val="bottom"/>
          </w:tcPr>
          <w:p w:rsidR="0009049D" w:rsidRDefault="0009049D">
            <w:pPr>
              <w:rPr>
                <w:sz w:val="1"/>
                <w:szCs w:val="1"/>
              </w:rPr>
            </w:pPr>
          </w:p>
        </w:tc>
      </w:tr>
      <w:tr w:rsidR="0009049D">
        <w:trPr>
          <w:trHeight w:val="146"/>
        </w:trPr>
        <w:tc>
          <w:tcPr>
            <w:tcW w:w="20" w:type="dxa"/>
            <w:vAlign w:val="bottom"/>
          </w:tcPr>
          <w:p w:rsidR="0009049D" w:rsidRDefault="0009049D">
            <w:pPr>
              <w:rPr>
                <w:sz w:val="12"/>
                <w:szCs w:val="12"/>
              </w:rPr>
            </w:pPr>
          </w:p>
        </w:tc>
        <w:tc>
          <w:tcPr>
            <w:tcW w:w="100" w:type="dxa"/>
            <w:vAlign w:val="bottom"/>
          </w:tcPr>
          <w:p w:rsidR="0009049D" w:rsidRDefault="0009049D">
            <w:pPr>
              <w:rPr>
                <w:sz w:val="12"/>
                <w:szCs w:val="12"/>
              </w:rPr>
            </w:pPr>
          </w:p>
        </w:tc>
        <w:tc>
          <w:tcPr>
            <w:tcW w:w="2160" w:type="dxa"/>
            <w:vAlign w:val="bottom"/>
          </w:tcPr>
          <w:p w:rsidR="0009049D" w:rsidRDefault="0009049D">
            <w:pPr>
              <w:rPr>
                <w:sz w:val="12"/>
                <w:szCs w:val="12"/>
              </w:rPr>
            </w:pPr>
          </w:p>
        </w:tc>
        <w:tc>
          <w:tcPr>
            <w:tcW w:w="220" w:type="dxa"/>
            <w:vAlign w:val="bottom"/>
          </w:tcPr>
          <w:p w:rsidR="0009049D" w:rsidRDefault="0009049D">
            <w:pPr>
              <w:rPr>
                <w:sz w:val="12"/>
                <w:szCs w:val="12"/>
              </w:rPr>
            </w:pPr>
          </w:p>
        </w:tc>
        <w:tc>
          <w:tcPr>
            <w:tcW w:w="2200" w:type="dxa"/>
            <w:vMerge/>
            <w:vAlign w:val="bottom"/>
          </w:tcPr>
          <w:p w:rsidR="0009049D" w:rsidRDefault="0009049D">
            <w:pPr>
              <w:rPr>
                <w:sz w:val="12"/>
                <w:szCs w:val="12"/>
              </w:rPr>
            </w:pPr>
          </w:p>
        </w:tc>
        <w:tc>
          <w:tcPr>
            <w:tcW w:w="200" w:type="dxa"/>
            <w:vAlign w:val="bottom"/>
          </w:tcPr>
          <w:p w:rsidR="0009049D" w:rsidRDefault="0009049D">
            <w:pPr>
              <w:rPr>
                <w:sz w:val="12"/>
                <w:szCs w:val="12"/>
              </w:rPr>
            </w:pPr>
          </w:p>
        </w:tc>
        <w:tc>
          <w:tcPr>
            <w:tcW w:w="2200" w:type="dxa"/>
            <w:vAlign w:val="bottom"/>
          </w:tcPr>
          <w:p w:rsidR="0009049D" w:rsidRDefault="0009049D">
            <w:pPr>
              <w:rPr>
                <w:sz w:val="12"/>
                <w:szCs w:val="12"/>
              </w:rPr>
            </w:pPr>
          </w:p>
        </w:tc>
        <w:tc>
          <w:tcPr>
            <w:tcW w:w="220" w:type="dxa"/>
            <w:vAlign w:val="bottom"/>
          </w:tcPr>
          <w:p w:rsidR="0009049D" w:rsidRDefault="0009049D">
            <w:pPr>
              <w:rPr>
                <w:sz w:val="12"/>
                <w:szCs w:val="12"/>
              </w:rPr>
            </w:pPr>
          </w:p>
        </w:tc>
        <w:tc>
          <w:tcPr>
            <w:tcW w:w="2900" w:type="dxa"/>
            <w:vMerge/>
            <w:vAlign w:val="bottom"/>
          </w:tcPr>
          <w:p w:rsidR="0009049D" w:rsidRDefault="0009049D">
            <w:pPr>
              <w:rPr>
                <w:sz w:val="12"/>
                <w:szCs w:val="12"/>
              </w:rPr>
            </w:pPr>
          </w:p>
        </w:tc>
        <w:tc>
          <w:tcPr>
            <w:tcW w:w="100" w:type="dxa"/>
            <w:vAlign w:val="bottom"/>
          </w:tcPr>
          <w:p w:rsidR="0009049D" w:rsidRDefault="0009049D">
            <w:pPr>
              <w:rPr>
                <w:sz w:val="12"/>
                <w:szCs w:val="12"/>
              </w:rPr>
            </w:pPr>
          </w:p>
        </w:tc>
        <w:tc>
          <w:tcPr>
            <w:tcW w:w="0" w:type="dxa"/>
            <w:vAlign w:val="bottom"/>
          </w:tcPr>
          <w:p w:rsidR="0009049D" w:rsidRDefault="0009049D">
            <w:pPr>
              <w:rPr>
                <w:sz w:val="1"/>
                <w:szCs w:val="1"/>
              </w:rPr>
            </w:pPr>
          </w:p>
        </w:tc>
      </w:tr>
      <w:tr w:rsidR="0009049D">
        <w:trPr>
          <w:trHeight w:val="105"/>
        </w:trPr>
        <w:tc>
          <w:tcPr>
            <w:tcW w:w="20" w:type="dxa"/>
            <w:tcBorders>
              <w:bottom w:val="single" w:sz="8" w:space="0" w:color="auto"/>
            </w:tcBorders>
            <w:vAlign w:val="bottom"/>
          </w:tcPr>
          <w:p w:rsidR="0009049D" w:rsidRDefault="0009049D">
            <w:pPr>
              <w:rPr>
                <w:sz w:val="9"/>
                <w:szCs w:val="9"/>
              </w:rPr>
            </w:pPr>
          </w:p>
        </w:tc>
        <w:tc>
          <w:tcPr>
            <w:tcW w:w="100" w:type="dxa"/>
            <w:tcBorders>
              <w:bottom w:val="single" w:sz="8" w:space="0" w:color="auto"/>
            </w:tcBorders>
            <w:vAlign w:val="bottom"/>
          </w:tcPr>
          <w:p w:rsidR="0009049D" w:rsidRDefault="0009049D">
            <w:pPr>
              <w:rPr>
                <w:sz w:val="9"/>
                <w:szCs w:val="9"/>
              </w:rPr>
            </w:pPr>
          </w:p>
        </w:tc>
        <w:tc>
          <w:tcPr>
            <w:tcW w:w="2160" w:type="dxa"/>
            <w:tcBorders>
              <w:bottom w:val="single" w:sz="8" w:space="0" w:color="auto"/>
            </w:tcBorders>
            <w:vAlign w:val="bottom"/>
          </w:tcPr>
          <w:p w:rsidR="0009049D" w:rsidRDefault="0009049D">
            <w:pPr>
              <w:rPr>
                <w:sz w:val="9"/>
                <w:szCs w:val="9"/>
              </w:rPr>
            </w:pPr>
          </w:p>
        </w:tc>
        <w:tc>
          <w:tcPr>
            <w:tcW w:w="220" w:type="dxa"/>
            <w:tcBorders>
              <w:bottom w:val="single" w:sz="8" w:space="0" w:color="auto"/>
            </w:tcBorders>
            <w:vAlign w:val="bottom"/>
          </w:tcPr>
          <w:p w:rsidR="0009049D" w:rsidRDefault="0009049D">
            <w:pPr>
              <w:rPr>
                <w:sz w:val="9"/>
                <w:szCs w:val="9"/>
              </w:rPr>
            </w:pPr>
          </w:p>
        </w:tc>
        <w:tc>
          <w:tcPr>
            <w:tcW w:w="2200" w:type="dxa"/>
            <w:tcBorders>
              <w:bottom w:val="single" w:sz="8" w:space="0" w:color="auto"/>
            </w:tcBorders>
            <w:vAlign w:val="bottom"/>
          </w:tcPr>
          <w:p w:rsidR="0009049D" w:rsidRDefault="0009049D">
            <w:pPr>
              <w:rPr>
                <w:sz w:val="9"/>
                <w:szCs w:val="9"/>
              </w:rPr>
            </w:pPr>
          </w:p>
        </w:tc>
        <w:tc>
          <w:tcPr>
            <w:tcW w:w="200" w:type="dxa"/>
            <w:tcBorders>
              <w:bottom w:val="single" w:sz="8" w:space="0" w:color="auto"/>
            </w:tcBorders>
            <w:vAlign w:val="bottom"/>
          </w:tcPr>
          <w:p w:rsidR="0009049D" w:rsidRDefault="0009049D">
            <w:pPr>
              <w:rPr>
                <w:sz w:val="9"/>
                <w:szCs w:val="9"/>
              </w:rPr>
            </w:pPr>
          </w:p>
        </w:tc>
        <w:tc>
          <w:tcPr>
            <w:tcW w:w="2200" w:type="dxa"/>
            <w:tcBorders>
              <w:bottom w:val="single" w:sz="8" w:space="0" w:color="auto"/>
            </w:tcBorders>
            <w:vAlign w:val="bottom"/>
          </w:tcPr>
          <w:p w:rsidR="0009049D" w:rsidRDefault="0009049D">
            <w:pPr>
              <w:rPr>
                <w:sz w:val="9"/>
                <w:szCs w:val="9"/>
              </w:rPr>
            </w:pPr>
          </w:p>
        </w:tc>
        <w:tc>
          <w:tcPr>
            <w:tcW w:w="220" w:type="dxa"/>
            <w:tcBorders>
              <w:bottom w:val="single" w:sz="8" w:space="0" w:color="auto"/>
            </w:tcBorders>
            <w:vAlign w:val="bottom"/>
          </w:tcPr>
          <w:p w:rsidR="0009049D" w:rsidRDefault="0009049D">
            <w:pPr>
              <w:rPr>
                <w:sz w:val="9"/>
                <w:szCs w:val="9"/>
              </w:rPr>
            </w:pPr>
          </w:p>
        </w:tc>
        <w:tc>
          <w:tcPr>
            <w:tcW w:w="2900" w:type="dxa"/>
            <w:tcBorders>
              <w:bottom w:val="single" w:sz="8" w:space="0" w:color="auto"/>
            </w:tcBorders>
            <w:vAlign w:val="bottom"/>
          </w:tcPr>
          <w:p w:rsidR="0009049D" w:rsidRDefault="0009049D">
            <w:pPr>
              <w:rPr>
                <w:sz w:val="9"/>
                <w:szCs w:val="9"/>
              </w:rPr>
            </w:pPr>
          </w:p>
        </w:tc>
        <w:tc>
          <w:tcPr>
            <w:tcW w:w="100" w:type="dxa"/>
            <w:tcBorders>
              <w:bottom w:val="single" w:sz="8" w:space="0" w:color="auto"/>
            </w:tcBorders>
            <w:vAlign w:val="bottom"/>
          </w:tcPr>
          <w:p w:rsidR="0009049D" w:rsidRDefault="0009049D">
            <w:pPr>
              <w:rPr>
                <w:sz w:val="9"/>
                <w:szCs w:val="9"/>
              </w:rPr>
            </w:pPr>
          </w:p>
        </w:tc>
        <w:tc>
          <w:tcPr>
            <w:tcW w:w="0" w:type="dxa"/>
            <w:vAlign w:val="bottom"/>
          </w:tcPr>
          <w:p w:rsidR="0009049D" w:rsidRDefault="0009049D">
            <w:pPr>
              <w:rPr>
                <w:sz w:val="1"/>
                <w:szCs w:val="1"/>
              </w:rPr>
            </w:pPr>
          </w:p>
        </w:tc>
      </w:tr>
    </w:tbl>
    <w:p w:rsidR="0009049D" w:rsidRDefault="0009049D">
      <w:pPr>
        <w:spacing w:line="209" w:lineRule="exact"/>
        <w:rPr>
          <w:sz w:val="20"/>
          <w:szCs w:val="20"/>
        </w:rPr>
      </w:pPr>
    </w:p>
    <w:p w:rsidR="0009049D" w:rsidRDefault="009E10F2">
      <w:pPr>
        <w:numPr>
          <w:ilvl w:val="0"/>
          <w:numId w:val="10"/>
        </w:numPr>
        <w:tabs>
          <w:tab w:val="left" w:pos="680"/>
        </w:tabs>
        <w:ind w:left="680" w:hanging="277"/>
        <w:rPr>
          <w:rFonts w:ascii="Symbol" w:eastAsia="Symbol" w:hAnsi="Symbol" w:cs="Symbol"/>
          <w:sz w:val="28"/>
          <w:szCs w:val="28"/>
        </w:rPr>
      </w:pPr>
      <w:r>
        <w:rPr>
          <w:rFonts w:eastAsia="Times New Roman"/>
          <w:b/>
          <w:bCs/>
          <w:i/>
          <w:iCs/>
          <w:sz w:val="28"/>
          <w:szCs w:val="28"/>
        </w:rPr>
        <w:t>Test for carbohydrate:</w:t>
      </w:r>
    </w:p>
    <w:p w:rsidR="0009049D" w:rsidRDefault="009E10F2">
      <w:pPr>
        <w:spacing w:line="20" w:lineRule="exact"/>
        <w:rPr>
          <w:sz w:val="20"/>
          <w:szCs w:val="20"/>
        </w:rPr>
      </w:pPr>
      <w:r>
        <w:rPr>
          <w:noProof/>
          <w:sz w:val="20"/>
          <w:szCs w:val="20"/>
        </w:rPr>
        <w:drawing>
          <wp:anchor distT="0" distB="0" distL="114300" distR="114300" simplePos="0" relativeHeight="251644928" behindDoc="1" locked="0" layoutInCell="0" allowOverlap="1">
            <wp:simplePos x="0" y="0"/>
            <wp:positionH relativeFrom="column">
              <wp:posOffset>752475</wp:posOffset>
            </wp:positionH>
            <wp:positionV relativeFrom="paragraph">
              <wp:posOffset>176530</wp:posOffset>
            </wp:positionV>
            <wp:extent cx="5400675" cy="33623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extLst>
                    </a:blip>
                    <a:srcRect/>
                    <a:stretch>
                      <a:fillRect/>
                    </a:stretch>
                  </pic:blipFill>
                  <pic:spPr bwMode="auto">
                    <a:xfrm>
                      <a:off x="0" y="0"/>
                      <a:ext cx="5400675" cy="3362325"/>
                    </a:xfrm>
                    <a:prstGeom prst="rect">
                      <a:avLst/>
                    </a:prstGeom>
                    <a:noFill/>
                  </pic:spPr>
                </pic:pic>
              </a:graphicData>
            </a:graphic>
          </wp:anchor>
        </w:drawing>
      </w:r>
    </w:p>
    <w:p w:rsidR="0009049D" w:rsidRDefault="0009049D">
      <w:pPr>
        <w:sectPr w:rsidR="0009049D">
          <w:pgSz w:w="11900" w:h="16838"/>
          <w:pgMar w:top="806" w:right="686" w:bottom="0" w:left="600" w:header="0" w:footer="0" w:gutter="0"/>
          <w:cols w:space="720" w:equalWidth="0">
            <w:col w:w="10620"/>
          </w:cols>
        </w:sect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381" w:lineRule="exact"/>
        <w:rPr>
          <w:sz w:val="20"/>
          <w:szCs w:val="20"/>
        </w:rPr>
      </w:pPr>
    </w:p>
    <w:tbl>
      <w:tblPr>
        <w:tblW w:w="0" w:type="auto"/>
        <w:tblInd w:w="100" w:type="dxa"/>
        <w:tblLayout w:type="fixed"/>
        <w:tblCellMar>
          <w:left w:w="0" w:type="dxa"/>
          <w:right w:w="0" w:type="dxa"/>
        </w:tblCellMar>
        <w:tblLook w:val="04A0"/>
      </w:tblPr>
      <w:tblGrid>
        <w:gridCol w:w="3800"/>
        <w:gridCol w:w="3960"/>
        <w:gridCol w:w="2760"/>
      </w:tblGrid>
      <w:tr w:rsidR="0009049D">
        <w:trPr>
          <w:trHeight w:val="254"/>
        </w:trPr>
        <w:tc>
          <w:tcPr>
            <w:tcW w:w="7760" w:type="dxa"/>
            <w:gridSpan w:val="2"/>
            <w:tcBorders>
              <w:top w:val="single" w:sz="8" w:space="0" w:color="auto"/>
            </w:tcBorders>
            <w:vAlign w:val="bottom"/>
          </w:tcPr>
          <w:p w:rsidR="0009049D" w:rsidRDefault="009E10F2">
            <w:pPr>
              <w:ind w:left="20"/>
              <w:rPr>
                <w:sz w:val="20"/>
                <w:szCs w:val="20"/>
              </w:rPr>
            </w:pPr>
            <w:r>
              <w:rPr>
                <w:rFonts w:ascii="Arial Narrow" w:eastAsia="Arial Narrow" w:hAnsi="Arial Narrow" w:cs="Arial Narrow"/>
                <w:sz w:val="20"/>
                <w:szCs w:val="20"/>
              </w:rPr>
              <w:t>Dr. Sumanta Mondal _ Lecture Notes _Biochemistry-II (BP 203T)_B.Pharm-II Sem</w:t>
            </w:r>
          </w:p>
        </w:tc>
        <w:tc>
          <w:tcPr>
            <w:tcW w:w="2760" w:type="dxa"/>
            <w:tcBorders>
              <w:top w:val="single" w:sz="8" w:space="0" w:color="auto"/>
            </w:tcBorders>
            <w:vAlign w:val="bottom"/>
          </w:tcPr>
          <w:p w:rsidR="0009049D" w:rsidRDefault="009E10F2">
            <w:pPr>
              <w:ind w:left="60"/>
              <w:rPr>
                <w:sz w:val="20"/>
                <w:szCs w:val="20"/>
              </w:rPr>
            </w:pPr>
            <w:r>
              <w:rPr>
                <w:rFonts w:ascii="Arial Narrow" w:eastAsia="Arial Narrow" w:hAnsi="Arial Narrow" w:cs="Arial Narrow"/>
                <w:b/>
                <w:bCs/>
                <w:sz w:val="20"/>
                <w:szCs w:val="20"/>
              </w:rPr>
              <w:t>Page | 4</w:t>
            </w:r>
          </w:p>
        </w:tc>
      </w:tr>
      <w:tr w:rsidR="0009049D">
        <w:trPr>
          <w:trHeight w:val="228"/>
        </w:trPr>
        <w:tc>
          <w:tcPr>
            <w:tcW w:w="3800" w:type="dxa"/>
            <w:vAlign w:val="bottom"/>
          </w:tcPr>
          <w:p w:rsidR="0009049D" w:rsidRDefault="009E10F2">
            <w:pPr>
              <w:spacing w:line="228" w:lineRule="exact"/>
              <w:ind w:left="20"/>
              <w:rPr>
                <w:sz w:val="20"/>
                <w:szCs w:val="20"/>
              </w:rPr>
            </w:pPr>
            <w:r>
              <w:rPr>
                <w:rFonts w:ascii="Arial Narrow" w:eastAsia="Arial Narrow" w:hAnsi="Arial Narrow" w:cs="Arial Narrow"/>
                <w:sz w:val="20"/>
                <w:szCs w:val="20"/>
              </w:rPr>
              <w:t>GITAM (Deemed to be University)</w:t>
            </w:r>
          </w:p>
        </w:tc>
        <w:tc>
          <w:tcPr>
            <w:tcW w:w="3960" w:type="dxa"/>
            <w:vAlign w:val="bottom"/>
          </w:tcPr>
          <w:p w:rsidR="0009049D" w:rsidRDefault="009E10F2">
            <w:pPr>
              <w:spacing w:line="228" w:lineRule="exact"/>
              <w:ind w:left="1300"/>
              <w:rPr>
                <w:sz w:val="20"/>
                <w:szCs w:val="20"/>
              </w:rPr>
            </w:pPr>
            <w:r>
              <w:rPr>
                <w:rFonts w:ascii="Arial Narrow" w:eastAsia="Arial Narrow" w:hAnsi="Arial Narrow" w:cs="Arial Narrow"/>
                <w:b/>
                <w:bCs/>
                <w:sz w:val="20"/>
                <w:szCs w:val="20"/>
              </w:rPr>
              <w:t xml:space="preserve">E-mail: </w:t>
            </w:r>
            <w:r>
              <w:rPr>
                <w:rFonts w:ascii="Arial Narrow" w:eastAsia="Arial Narrow" w:hAnsi="Arial Narrow" w:cs="Arial Narrow"/>
                <w:sz w:val="20"/>
                <w:szCs w:val="20"/>
              </w:rPr>
              <w:t>logonchemistry@gmail.com</w:t>
            </w:r>
          </w:p>
        </w:tc>
        <w:tc>
          <w:tcPr>
            <w:tcW w:w="2760" w:type="dxa"/>
            <w:vAlign w:val="bottom"/>
          </w:tcPr>
          <w:p w:rsidR="0009049D" w:rsidRDefault="0009049D">
            <w:pPr>
              <w:rPr>
                <w:sz w:val="19"/>
                <w:szCs w:val="19"/>
              </w:rPr>
            </w:pPr>
          </w:p>
        </w:tc>
      </w:tr>
    </w:tbl>
    <w:p w:rsidR="0009049D" w:rsidRDefault="0009049D">
      <w:pPr>
        <w:sectPr w:rsidR="0009049D">
          <w:type w:val="continuous"/>
          <w:pgSz w:w="11900" w:h="16838"/>
          <w:pgMar w:top="806" w:right="686" w:bottom="0" w:left="600" w:header="0" w:footer="0" w:gutter="0"/>
          <w:cols w:space="720" w:equalWidth="0">
            <w:col w:w="10620"/>
          </w:cols>
        </w:sectPr>
      </w:pPr>
    </w:p>
    <w:p w:rsidR="0009049D" w:rsidRDefault="009E10F2">
      <w:pPr>
        <w:ind w:left="8520"/>
        <w:rPr>
          <w:sz w:val="20"/>
          <w:szCs w:val="20"/>
        </w:rPr>
      </w:pPr>
      <w:bookmarkStart w:id="5" w:name="page6"/>
      <w:bookmarkEnd w:id="5"/>
      <w:r>
        <w:rPr>
          <w:rFonts w:ascii="Arial Narrow" w:eastAsia="Arial Narrow" w:hAnsi="Arial Narrow" w:cs="Arial Narrow"/>
          <w:b/>
          <w:bCs/>
          <w:sz w:val="24"/>
          <w:szCs w:val="24"/>
        </w:rPr>
        <w:lastRenderedPageBreak/>
        <w:t xml:space="preserve">UNIT– I: </w:t>
      </w:r>
      <w:r>
        <w:rPr>
          <w:rFonts w:ascii="Arial Narrow" w:eastAsia="Arial Narrow" w:hAnsi="Arial Narrow" w:cs="Arial Narrow"/>
          <w:sz w:val="24"/>
          <w:szCs w:val="24"/>
        </w:rPr>
        <w:t>Biomolecules</w:t>
      </w:r>
    </w:p>
    <w:p w:rsidR="0009049D" w:rsidRDefault="009E10F2">
      <w:pPr>
        <w:spacing w:line="20" w:lineRule="exact"/>
        <w:rPr>
          <w:sz w:val="20"/>
          <w:szCs w:val="20"/>
        </w:rPr>
      </w:pPr>
      <w:r>
        <w:rPr>
          <w:noProof/>
          <w:sz w:val="20"/>
          <w:szCs w:val="20"/>
        </w:rPr>
        <w:drawing>
          <wp:anchor distT="0" distB="0" distL="114300" distR="114300" simplePos="0" relativeHeight="251645952" behindDoc="1" locked="0" layoutInCell="0" allowOverlap="1">
            <wp:simplePos x="0" y="0"/>
            <wp:positionH relativeFrom="column">
              <wp:posOffset>-5080</wp:posOffset>
            </wp:positionH>
            <wp:positionV relativeFrom="paragraph">
              <wp:posOffset>15240</wp:posOffset>
            </wp:positionV>
            <wp:extent cx="6684010" cy="63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extLst>
                    </a:blip>
                    <a:srcRect/>
                    <a:stretch>
                      <a:fillRect/>
                    </a:stretch>
                  </pic:blipFill>
                  <pic:spPr bwMode="auto">
                    <a:xfrm>
                      <a:off x="0" y="0"/>
                      <a:ext cx="6684010" cy="6350"/>
                    </a:xfrm>
                    <a:prstGeom prst="rect">
                      <a:avLst/>
                    </a:prstGeom>
                    <a:noFill/>
                  </pic:spPr>
                </pic:pic>
              </a:graphicData>
            </a:graphic>
          </wp:anchor>
        </w:drawing>
      </w:r>
    </w:p>
    <w:p w:rsidR="0009049D" w:rsidRDefault="0009049D">
      <w:pPr>
        <w:spacing w:line="195" w:lineRule="exact"/>
        <w:rPr>
          <w:sz w:val="20"/>
          <w:szCs w:val="20"/>
        </w:rPr>
      </w:pPr>
    </w:p>
    <w:p w:rsidR="0009049D" w:rsidRDefault="009E10F2">
      <w:pPr>
        <w:numPr>
          <w:ilvl w:val="1"/>
          <w:numId w:val="11"/>
        </w:numPr>
        <w:tabs>
          <w:tab w:val="left" w:pos="580"/>
        </w:tabs>
        <w:ind w:left="580" w:hanging="277"/>
        <w:rPr>
          <w:rFonts w:ascii="Symbol" w:eastAsia="Symbol" w:hAnsi="Symbol" w:cs="Symbol"/>
          <w:sz w:val="28"/>
          <w:szCs w:val="28"/>
        </w:rPr>
      </w:pPr>
      <w:r>
        <w:rPr>
          <w:rFonts w:eastAsia="Times New Roman"/>
          <w:b/>
          <w:bCs/>
          <w:i/>
          <w:iCs/>
          <w:sz w:val="28"/>
          <w:szCs w:val="28"/>
        </w:rPr>
        <w:t>Properties of Carbohydrates</w:t>
      </w:r>
    </w:p>
    <w:p w:rsidR="0009049D" w:rsidRDefault="0009049D">
      <w:pPr>
        <w:spacing w:line="47" w:lineRule="exact"/>
        <w:rPr>
          <w:rFonts w:ascii="Symbol" w:eastAsia="Symbol" w:hAnsi="Symbol" w:cs="Symbol"/>
          <w:sz w:val="28"/>
          <w:szCs w:val="28"/>
        </w:rPr>
      </w:pPr>
    </w:p>
    <w:p w:rsidR="0009049D" w:rsidRDefault="009E10F2">
      <w:pPr>
        <w:numPr>
          <w:ilvl w:val="0"/>
          <w:numId w:val="11"/>
        </w:numPr>
        <w:tabs>
          <w:tab w:val="left" w:pos="300"/>
        </w:tabs>
        <w:ind w:left="300" w:hanging="280"/>
        <w:rPr>
          <w:rFonts w:eastAsia="Times New Roman"/>
        </w:rPr>
      </w:pPr>
      <w:r>
        <w:rPr>
          <w:rFonts w:eastAsia="Times New Roman"/>
          <w:b/>
          <w:bCs/>
          <w:sz w:val="24"/>
          <w:szCs w:val="24"/>
        </w:rPr>
        <w:t>General properties of carbohydrates</w:t>
      </w:r>
    </w:p>
    <w:p w:rsidR="0009049D" w:rsidRDefault="0009049D">
      <w:pPr>
        <w:spacing w:line="35" w:lineRule="exact"/>
        <w:rPr>
          <w:rFonts w:eastAsia="Times New Roman"/>
        </w:rPr>
      </w:pPr>
    </w:p>
    <w:p w:rsidR="0009049D" w:rsidRDefault="009E10F2">
      <w:pPr>
        <w:ind w:left="300"/>
        <w:rPr>
          <w:rFonts w:eastAsia="Times New Roman"/>
        </w:rPr>
      </w:pPr>
      <w:r>
        <w:rPr>
          <w:rFonts w:eastAsia="Times New Roman"/>
        </w:rPr>
        <w:t>Carbohydrates act as energy reserves, also stores fuels, and metabolic intermediates.</w:t>
      </w:r>
    </w:p>
    <w:p w:rsidR="0009049D" w:rsidRDefault="009E10F2">
      <w:pPr>
        <w:numPr>
          <w:ilvl w:val="2"/>
          <w:numId w:val="11"/>
        </w:numPr>
        <w:tabs>
          <w:tab w:val="left" w:pos="880"/>
        </w:tabs>
        <w:spacing w:line="180" w:lineRule="auto"/>
        <w:ind w:left="880" w:hanging="293"/>
        <w:rPr>
          <w:rFonts w:ascii="Wingdings" w:eastAsia="Wingdings" w:hAnsi="Wingdings" w:cs="Wingdings"/>
          <w:sz w:val="35"/>
          <w:szCs w:val="35"/>
          <w:vertAlign w:val="superscript"/>
        </w:rPr>
      </w:pPr>
      <w:r>
        <w:rPr>
          <w:rFonts w:eastAsia="Times New Roman"/>
          <w:sz w:val="20"/>
          <w:szCs w:val="20"/>
        </w:rPr>
        <w:t>Ribose and deoxyribose sugars forms the structural frame of the genetic material, RNA and DNA.</w:t>
      </w:r>
    </w:p>
    <w:p w:rsidR="0009049D" w:rsidRDefault="0009049D">
      <w:pPr>
        <w:spacing w:line="58" w:lineRule="exact"/>
        <w:rPr>
          <w:rFonts w:ascii="Wingdings" w:eastAsia="Wingdings" w:hAnsi="Wingdings" w:cs="Wingdings"/>
          <w:sz w:val="35"/>
          <w:szCs w:val="35"/>
          <w:vertAlign w:val="superscript"/>
        </w:rPr>
      </w:pPr>
    </w:p>
    <w:p w:rsidR="0009049D" w:rsidRDefault="009E10F2">
      <w:pPr>
        <w:numPr>
          <w:ilvl w:val="2"/>
          <w:numId w:val="11"/>
        </w:numPr>
        <w:tabs>
          <w:tab w:val="left" w:pos="880"/>
        </w:tabs>
        <w:spacing w:line="180" w:lineRule="auto"/>
        <w:ind w:left="880" w:hanging="293"/>
        <w:rPr>
          <w:rFonts w:ascii="Wingdings" w:eastAsia="Wingdings" w:hAnsi="Wingdings" w:cs="Wingdings"/>
          <w:sz w:val="28"/>
          <w:szCs w:val="28"/>
          <w:vertAlign w:val="superscript"/>
        </w:rPr>
      </w:pPr>
      <w:r>
        <w:rPr>
          <w:rFonts w:eastAsia="Times New Roman"/>
          <w:sz w:val="17"/>
          <w:szCs w:val="17"/>
        </w:rPr>
        <w:t>Polysaccharides like cellulose are the structural elements in the cell walls of bacteria and plants.</w:t>
      </w:r>
    </w:p>
    <w:p w:rsidR="0009049D" w:rsidRDefault="0009049D">
      <w:pPr>
        <w:spacing w:line="57" w:lineRule="exact"/>
        <w:rPr>
          <w:rFonts w:ascii="Wingdings" w:eastAsia="Wingdings" w:hAnsi="Wingdings" w:cs="Wingdings"/>
          <w:sz w:val="28"/>
          <w:szCs w:val="28"/>
          <w:vertAlign w:val="superscript"/>
        </w:rPr>
      </w:pPr>
    </w:p>
    <w:p w:rsidR="0009049D" w:rsidRDefault="009E10F2">
      <w:pPr>
        <w:numPr>
          <w:ilvl w:val="2"/>
          <w:numId w:val="11"/>
        </w:numPr>
        <w:tabs>
          <w:tab w:val="left" w:pos="880"/>
        </w:tabs>
        <w:spacing w:line="180" w:lineRule="auto"/>
        <w:ind w:left="880" w:hanging="293"/>
        <w:rPr>
          <w:rFonts w:ascii="Wingdings" w:eastAsia="Wingdings" w:hAnsi="Wingdings" w:cs="Wingdings"/>
          <w:sz w:val="28"/>
          <w:szCs w:val="28"/>
          <w:vertAlign w:val="superscript"/>
        </w:rPr>
      </w:pPr>
      <w:r>
        <w:rPr>
          <w:rFonts w:eastAsia="Times New Roman"/>
          <w:sz w:val="17"/>
          <w:szCs w:val="17"/>
        </w:rPr>
        <w:t>Carbohydrates are linked to proteins and lipids that play important roles in cell interactions.</w:t>
      </w:r>
    </w:p>
    <w:p w:rsidR="0009049D" w:rsidRDefault="0009049D">
      <w:pPr>
        <w:spacing w:line="57" w:lineRule="exact"/>
        <w:rPr>
          <w:rFonts w:ascii="Wingdings" w:eastAsia="Wingdings" w:hAnsi="Wingdings" w:cs="Wingdings"/>
          <w:sz w:val="28"/>
          <w:szCs w:val="28"/>
          <w:vertAlign w:val="superscript"/>
        </w:rPr>
      </w:pPr>
    </w:p>
    <w:p w:rsidR="0009049D" w:rsidRDefault="009E10F2">
      <w:pPr>
        <w:numPr>
          <w:ilvl w:val="2"/>
          <w:numId w:val="11"/>
        </w:numPr>
        <w:tabs>
          <w:tab w:val="left" w:pos="880"/>
        </w:tabs>
        <w:spacing w:line="180" w:lineRule="auto"/>
        <w:ind w:left="880" w:hanging="293"/>
        <w:rPr>
          <w:rFonts w:ascii="Wingdings" w:eastAsia="Wingdings" w:hAnsi="Wingdings" w:cs="Wingdings"/>
          <w:sz w:val="28"/>
          <w:szCs w:val="28"/>
          <w:vertAlign w:val="superscript"/>
        </w:rPr>
      </w:pPr>
      <w:r>
        <w:rPr>
          <w:rFonts w:eastAsia="Times New Roman"/>
          <w:sz w:val="17"/>
          <w:szCs w:val="17"/>
        </w:rPr>
        <w:t>Carbohydrates are organic compounds; they are aldehydes or ketones with many hydroxyl groups.</w:t>
      </w:r>
    </w:p>
    <w:p w:rsidR="0009049D" w:rsidRDefault="0009049D">
      <w:pPr>
        <w:spacing w:line="65" w:lineRule="exact"/>
        <w:rPr>
          <w:rFonts w:ascii="Wingdings" w:eastAsia="Wingdings" w:hAnsi="Wingdings" w:cs="Wingdings"/>
          <w:sz w:val="28"/>
          <w:szCs w:val="28"/>
          <w:vertAlign w:val="superscript"/>
        </w:rPr>
      </w:pPr>
    </w:p>
    <w:p w:rsidR="0009049D" w:rsidRDefault="009E10F2">
      <w:pPr>
        <w:numPr>
          <w:ilvl w:val="0"/>
          <w:numId w:val="11"/>
        </w:numPr>
        <w:tabs>
          <w:tab w:val="left" w:pos="300"/>
        </w:tabs>
        <w:spacing w:line="220" w:lineRule="auto"/>
        <w:ind w:left="300" w:hanging="280"/>
        <w:rPr>
          <w:rFonts w:eastAsia="Times New Roman"/>
          <w:sz w:val="24"/>
          <w:szCs w:val="24"/>
        </w:rPr>
      </w:pPr>
      <w:r>
        <w:rPr>
          <w:rFonts w:eastAsia="Times New Roman"/>
          <w:b/>
          <w:bCs/>
          <w:sz w:val="24"/>
          <w:szCs w:val="24"/>
        </w:rPr>
        <w:t>Physical Properties of Carbohydrates</w:t>
      </w:r>
    </w:p>
    <w:p w:rsidR="0009049D" w:rsidRDefault="0009049D">
      <w:pPr>
        <w:spacing w:line="50" w:lineRule="exact"/>
        <w:rPr>
          <w:rFonts w:eastAsia="Times New Roman"/>
          <w:sz w:val="24"/>
          <w:szCs w:val="24"/>
        </w:rPr>
      </w:pPr>
    </w:p>
    <w:p w:rsidR="0009049D" w:rsidRDefault="009E10F2">
      <w:pPr>
        <w:numPr>
          <w:ilvl w:val="2"/>
          <w:numId w:val="11"/>
        </w:numPr>
        <w:tabs>
          <w:tab w:val="left" w:pos="880"/>
        </w:tabs>
        <w:spacing w:line="207" w:lineRule="auto"/>
        <w:ind w:left="880" w:right="20" w:hanging="293"/>
        <w:jc w:val="both"/>
        <w:rPr>
          <w:rFonts w:ascii="Wingdings" w:eastAsia="Wingdings" w:hAnsi="Wingdings" w:cs="Wingdings"/>
          <w:sz w:val="40"/>
          <w:szCs w:val="40"/>
          <w:vertAlign w:val="superscript"/>
        </w:rPr>
      </w:pPr>
      <w:r>
        <w:rPr>
          <w:rFonts w:eastAsia="Times New Roman"/>
        </w:rPr>
        <w:t>Steroisomerism - Compound shaving same structural formula but they differ in spatial configuration. Example: Glucose has two isomers with respect to penultimate carbon atom. They are D-glucose and L-glucose.</w:t>
      </w:r>
    </w:p>
    <w:p w:rsidR="0009049D" w:rsidRDefault="0009049D">
      <w:pPr>
        <w:spacing w:line="2" w:lineRule="exact"/>
        <w:rPr>
          <w:rFonts w:ascii="Wingdings" w:eastAsia="Wingdings" w:hAnsi="Wingdings" w:cs="Wingdings"/>
          <w:sz w:val="40"/>
          <w:szCs w:val="40"/>
          <w:vertAlign w:val="superscript"/>
        </w:rPr>
      </w:pPr>
    </w:p>
    <w:p w:rsidR="0009049D" w:rsidRDefault="009E10F2">
      <w:pPr>
        <w:numPr>
          <w:ilvl w:val="2"/>
          <w:numId w:val="11"/>
        </w:numPr>
        <w:tabs>
          <w:tab w:val="left" w:pos="880"/>
        </w:tabs>
        <w:spacing w:line="190" w:lineRule="auto"/>
        <w:ind w:left="880" w:hanging="293"/>
        <w:rPr>
          <w:rFonts w:ascii="Wingdings" w:eastAsia="Wingdings" w:hAnsi="Wingdings" w:cs="Wingdings"/>
          <w:sz w:val="33"/>
          <w:szCs w:val="33"/>
          <w:vertAlign w:val="superscript"/>
        </w:rPr>
      </w:pPr>
      <w:r>
        <w:rPr>
          <w:rFonts w:eastAsia="Times New Roman"/>
          <w:sz w:val="19"/>
          <w:szCs w:val="19"/>
        </w:rPr>
        <w:t>Optical Activity - It is the rotation of plane polarized light forming (+) glucose and (-) glucose.</w:t>
      </w:r>
    </w:p>
    <w:p w:rsidR="0009049D" w:rsidRDefault="0009049D">
      <w:pPr>
        <w:spacing w:line="60" w:lineRule="exact"/>
        <w:rPr>
          <w:rFonts w:ascii="Wingdings" w:eastAsia="Wingdings" w:hAnsi="Wingdings" w:cs="Wingdings"/>
          <w:sz w:val="33"/>
          <w:szCs w:val="33"/>
          <w:vertAlign w:val="superscript"/>
        </w:rPr>
      </w:pPr>
    </w:p>
    <w:p w:rsidR="0009049D" w:rsidRDefault="009E10F2">
      <w:pPr>
        <w:numPr>
          <w:ilvl w:val="2"/>
          <w:numId w:val="11"/>
        </w:numPr>
        <w:tabs>
          <w:tab w:val="left" w:pos="880"/>
        </w:tabs>
        <w:spacing w:line="180" w:lineRule="auto"/>
        <w:ind w:left="880" w:right="40" w:hanging="293"/>
        <w:rPr>
          <w:rFonts w:ascii="Wingdings" w:eastAsia="Wingdings" w:hAnsi="Wingdings" w:cs="Wingdings"/>
          <w:sz w:val="40"/>
          <w:szCs w:val="40"/>
          <w:vertAlign w:val="superscript"/>
        </w:rPr>
      </w:pPr>
      <w:r>
        <w:rPr>
          <w:rFonts w:eastAsia="Times New Roman"/>
        </w:rPr>
        <w:t>Diastereo isomeers - It the configurational changes with regard to C2, C3, or C4 in glucose. Example: Mannose, galactose.</w:t>
      </w:r>
    </w:p>
    <w:p w:rsidR="0009049D" w:rsidRDefault="0009049D">
      <w:pPr>
        <w:spacing w:line="50" w:lineRule="exact"/>
        <w:rPr>
          <w:rFonts w:ascii="Wingdings" w:eastAsia="Wingdings" w:hAnsi="Wingdings" w:cs="Wingdings"/>
          <w:sz w:val="40"/>
          <w:szCs w:val="40"/>
          <w:vertAlign w:val="superscript"/>
        </w:rPr>
      </w:pPr>
    </w:p>
    <w:p w:rsidR="0009049D" w:rsidRDefault="009E10F2">
      <w:pPr>
        <w:numPr>
          <w:ilvl w:val="2"/>
          <w:numId w:val="11"/>
        </w:numPr>
        <w:tabs>
          <w:tab w:val="left" w:pos="880"/>
        </w:tabs>
        <w:spacing w:line="183" w:lineRule="auto"/>
        <w:ind w:left="880" w:right="40" w:hanging="293"/>
        <w:rPr>
          <w:rFonts w:ascii="Wingdings" w:eastAsia="Wingdings" w:hAnsi="Wingdings" w:cs="Wingdings"/>
          <w:sz w:val="40"/>
          <w:szCs w:val="40"/>
          <w:vertAlign w:val="superscript"/>
        </w:rPr>
      </w:pPr>
      <w:r>
        <w:rPr>
          <w:rFonts w:eastAsia="Times New Roman"/>
        </w:rPr>
        <w:t>Annomerism - It is the spatial configuration with respect to the first carbon atom in aldoses and second carbon atom in ketoses.</w:t>
      </w:r>
    </w:p>
    <w:p w:rsidR="0009049D" w:rsidRDefault="0009049D">
      <w:pPr>
        <w:spacing w:line="42" w:lineRule="exact"/>
        <w:rPr>
          <w:rFonts w:ascii="Wingdings" w:eastAsia="Wingdings" w:hAnsi="Wingdings" w:cs="Wingdings"/>
          <w:sz w:val="40"/>
          <w:szCs w:val="40"/>
          <w:vertAlign w:val="superscript"/>
        </w:rPr>
      </w:pPr>
    </w:p>
    <w:p w:rsidR="0009049D" w:rsidRDefault="009E10F2">
      <w:pPr>
        <w:numPr>
          <w:ilvl w:val="0"/>
          <w:numId w:val="11"/>
        </w:numPr>
        <w:tabs>
          <w:tab w:val="left" w:pos="300"/>
        </w:tabs>
        <w:ind w:left="300" w:hanging="280"/>
        <w:rPr>
          <w:rFonts w:eastAsia="Times New Roman"/>
          <w:sz w:val="24"/>
          <w:szCs w:val="24"/>
        </w:rPr>
      </w:pPr>
      <w:r>
        <w:rPr>
          <w:rFonts w:eastAsia="Times New Roman"/>
          <w:b/>
          <w:bCs/>
          <w:sz w:val="24"/>
          <w:szCs w:val="24"/>
        </w:rPr>
        <w:t>Chemical Properties of Carbohydrates</w:t>
      </w:r>
    </w:p>
    <w:p w:rsidR="0009049D" w:rsidRDefault="009E10F2">
      <w:pPr>
        <w:numPr>
          <w:ilvl w:val="2"/>
          <w:numId w:val="11"/>
        </w:numPr>
        <w:tabs>
          <w:tab w:val="left" w:pos="880"/>
        </w:tabs>
        <w:spacing w:line="190" w:lineRule="auto"/>
        <w:ind w:left="880" w:hanging="293"/>
        <w:rPr>
          <w:rFonts w:ascii="Wingdings" w:eastAsia="Wingdings" w:hAnsi="Wingdings" w:cs="Wingdings"/>
          <w:sz w:val="33"/>
          <w:szCs w:val="33"/>
          <w:vertAlign w:val="superscript"/>
        </w:rPr>
      </w:pPr>
      <w:r>
        <w:rPr>
          <w:rFonts w:eastAsia="Times New Roman"/>
          <w:sz w:val="19"/>
          <w:szCs w:val="19"/>
        </w:rPr>
        <w:t>Ozazone formation with phenylhydrazine.</w:t>
      </w:r>
    </w:p>
    <w:p w:rsidR="0009049D" w:rsidRDefault="0009049D">
      <w:pPr>
        <w:spacing w:line="58" w:lineRule="exact"/>
        <w:rPr>
          <w:rFonts w:ascii="Wingdings" w:eastAsia="Wingdings" w:hAnsi="Wingdings" w:cs="Wingdings"/>
          <w:sz w:val="33"/>
          <w:szCs w:val="33"/>
          <w:vertAlign w:val="superscript"/>
        </w:rPr>
      </w:pPr>
    </w:p>
    <w:p w:rsidR="0009049D" w:rsidRDefault="009E10F2">
      <w:pPr>
        <w:numPr>
          <w:ilvl w:val="2"/>
          <w:numId w:val="11"/>
        </w:numPr>
        <w:tabs>
          <w:tab w:val="left" w:pos="880"/>
        </w:tabs>
        <w:spacing w:line="180" w:lineRule="auto"/>
        <w:ind w:left="880" w:hanging="293"/>
        <w:rPr>
          <w:rFonts w:ascii="Wingdings" w:eastAsia="Wingdings" w:hAnsi="Wingdings" w:cs="Wingdings"/>
          <w:sz w:val="28"/>
          <w:szCs w:val="28"/>
          <w:vertAlign w:val="superscript"/>
        </w:rPr>
      </w:pPr>
      <w:r>
        <w:rPr>
          <w:rFonts w:eastAsia="Times New Roman"/>
          <w:sz w:val="17"/>
          <w:szCs w:val="17"/>
        </w:rPr>
        <w:t>Benedicts test.</w:t>
      </w:r>
    </w:p>
    <w:p w:rsidR="0009049D" w:rsidRDefault="0009049D">
      <w:pPr>
        <w:spacing w:line="57" w:lineRule="exact"/>
        <w:rPr>
          <w:rFonts w:ascii="Wingdings" w:eastAsia="Wingdings" w:hAnsi="Wingdings" w:cs="Wingdings"/>
          <w:sz w:val="28"/>
          <w:szCs w:val="28"/>
          <w:vertAlign w:val="superscript"/>
        </w:rPr>
      </w:pPr>
    </w:p>
    <w:p w:rsidR="0009049D" w:rsidRDefault="009E10F2">
      <w:pPr>
        <w:numPr>
          <w:ilvl w:val="2"/>
          <w:numId w:val="11"/>
        </w:numPr>
        <w:tabs>
          <w:tab w:val="left" w:pos="880"/>
        </w:tabs>
        <w:spacing w:line="180" w:lineRule="auto"/>
        <w:ind w:left="880" w:hanging="293"/>
        <w:rPr>
          <w:rFonts w:ascii="Wingdings" w:eastAsia="Wingdings" w:hAnsi="Wingdings" w:cs="Wingdings"/>
          <w:sz w:val="28"/>
          <w:szCs w:val="28"/>
          <w:vertAlign w:val="superscript"/>
        </w:rPr>
      </w:pPr>
      <w:r>
        <w:rPr>
          <w:rFonts w:eastAsia="Times New Roman"/>
          <w:sz w:val="17"/>
          <w:szCs w:val="17"/>
        </w:rPr>
        <w:t>Oxidation</w:t>
      </w:r>
    </w:p>
    <w:p w:rsidR="0009049D" w:rsidRDefault="0009049D">
      <w:pPr>
        <w:spacing w:line="57" w:lineRule="exact"/>
        <w:rPr>
          <w:rFonts w:ascii="Wingdings" w:eastAsia="Wingdings" w:hAnsi="Wingdings" w:cs="Wingdings"/>
          <w:sz w:val="28"/>
          <w:szCs w:val="28"/>
          <w:vertAlign w:val="superscript"/>
        </w:rPr>
      </w:pPr>
    </w:p>
    <w:p w:rsidR="0009049D" w:rsidRDefault="009E10F2">
      <w:pPr>
        <w:numPr>
          <w:ilvl w:val="2"/>
          <w:numId w:val="11"/>
        </w:numPr>
        <w:tabs>
          <w:tab w:val="left" w:pos="880"/>
        </w:tabs>
        <w:spacing w:line="180" w:lineRule="auto"/>
        <w:ind w:left="880" w:hanging="293"/>
        <w:rPr>
          <w:rFonts w:ascii="Wingdings" w:eastAsia="Wingdings" w:hAnsi="Wingdings" w:cs="Wingdings"/>
          <w:sz w:val="28"/>
          <w:szCs w:val="28"/>
          <w:vertAlign w:val="superscript"/>
        </w:rPr>
      </w:pPr>
      <w:r>
        <w:rPr>
          <w:rFonts w:eastAsia="Times New Roman"/>
          <w:sz w:val="17"/>
          <w:szCs w:val="17"/>
        </w:rPr>
        <w:t>Reduction to alcohols</w:t>
      </w:r>
    </w:p>
    <w:p w:rsidR="0009049D" w:rsidRDefault="0009049D">
      <w:pPr>
        <w:spacing w:line="90" w:lineRule="exact"/>
        <w:rPr>
          <w:rFonts w:ascii="Wingdings" w:eastAsia="Wingdings" w:hAnsi="Wingdings" w:cs="Wingdings"/>
          <w:sz w:val="28"/>
          <w:szCs w:val="28"/>
          <w:vertAlign w:val="superscript"/>
        </w:rPr>
      </w:pPr>
    </w:p>
    <w:p w:rsidR="0009049D" w:rsidRDefault="009E10F2">
      <w:pPr>
        <w:numPr>
          <w:ilvl w:val="1"/>
          <w:numId w:val="11"/>
        </w:numPr>
        <w:tabs>
          <w:tab w:val="left" w:pos="580"/>
        </w:tabs>
        <w:spacing w:line="208" w:lineRule="auto"/>
        <w:ind w:left="580" w:hanging="277"/>
        <w:rPr>
          <w:rFonts w:ascii="Symbol" w:eastAsia="Symbol" w:hAnsi="Symbol" w:cs="Symbol"/>
          <w:sz w:val="28"/>
          <w:szCs w:val="28"/>
        </w:rPr>
      </w:pPr>
      <w:r>
        <w:rPr>
          <w:rFonts w:eastAsia="Times New Roman"/>
          <w:b/>
          <w:bCs/>
          <w:i/>
          <w:iCs/>
          <w:sz w:val="28"/>
          <w:szCs w:val="28"/>
        </w:rPr>
        <w:t>Structure of Carbohydrates</w:t>
      </w:r>
    </w:p>
    <w:p w:rsidR="0009049D" w:rsidRDefault="0009049D">
      <w:pPr>
        <w:spacing w:line="41" w:lineRule="exact"/>
        <w:rPr>
          <w:rFonts w:ascii="Symbol" w:eastAsia="Symbol" w:hAnsi="Symbol" w:cs="Symbol"/>
          <w:sz w:val="28"/>
          <w:szCs w:val="28"/>
        </w:rPr>
      </w:pPr>
    </w:p>
    <w:p w:rsidR="0009049D" w:rsidRDefault="009E10F2">
      <w:pPr>
        <w:numPr>
          <w:ilvl w:val="0"/>
          <w:numId w:val="11"/>
        </w:numPr>
        <w:tabs>
          <w:tab w:val="left" w:pos="300"/>
        </w:tabs>
        <w:ind w:left="300" w:hanging="280"/>
        <w:rPr>
          <w:rFonts w:eastAsia="Times New Roman"/>
        </w:rPr>
      </w:pPr>
      <w:r>
        <w:rPr>
          <w:rFonts w:eastAsia="Times New Roman"/>
        </w:rPr>
        <w:t>There are three types of structural representations of carbohydrates:</w:t>
      </w:r>
    </w:p>
    <w:p w:rsidR="0009049D" w:rsidRDefault="0009049D">
      <w:pPr>
        <w:spacing w:line="37" w:lineRule="exact"/>
        <w:rPr>
          <w:rFonts w:eastAsia="Times New Roman"/>
        </w:rPr>
      </w:pPr>
    </w:p>
    <w:p w:rsidR="0009049D" w:rsidRDefault="009E10F2">
      <w:pPr>
        <w:numPr>
          <w:ilvl w:val="3"/>
          <w:numId w:val="11"/>
        </w:numPr>
        <w:tabs>
          <w:tab w:val="left" w:pos="1160"/>
        </w:tabs>
        <w:ind w:left="1160" w:hanging="496"/>
        <w:rPr>
          <w:rFonts w:eastAsia="Times New Roman"/>
        </w:rPr>
      </w:pPr>
      <w:r>
        <w:rPr>
          <w:rFonts w:eastAsia="Times New Roman"/>
        </w:rPr>
        <w:t>Open chain structure.</w:t>
      </w:r>
    </w:p>
    <w:p w:rsidR="0009049D" w:rsidRDefault="0009049D">
      <w:pPr>
        <w:spacing w:line="39" w:lineRule="exact"/>
        <w:rPr>
          <w:rFonts w:eastAsia="Times New Roman"/>
        </w:rPr>
      </w:pPr>
    </w:p>
    <w:p w:rsidR="0009049D" w:rsidRDefault="009E10F2">
      <w:pPr>
        <w:numPr>
          <w:ilvl w:val="3"/>
          <w:numId w:val="11"/>
        </w:numPr>
        <w:tabs>
          <w:tab w:val="left" w:pos="1160"/>
        </w:tabs>
        <w:ind w:left="1160" w:hanging="556"/>
        <w:rPr>
          <w:rFonts w:eastAsia="Times New Roman"/>
        </w:rPr>
      </w:pPr>
      <w:r>
        <w:rPr>
          <w:rFonts w:eastAsia="Times New Roman"/>
        </w:rPr>
        <w:t>Hemi-acetal structure.</w:t>
      </w:r>
    </w:p>
    <w:p w:rsidR="0009049D" w:rsidRDefault="0009049D">
      <w:pPr>
        <w:spacing w:line="37" w:lineRule="exact"/>
        <w:rPr>
          <w:rFonts w:eastAsia="Times New Roman"/>
        </w:rPr>
      </w:pPr>
    </w:p>
    <w:p w:rsidR="0009049D" w:rsidRDefault="009E10F2">
      <w:pPr>
        <w:numPr>
          <w:ilvl w:val="3"/>
          <w:numId w:val="11"/>
        </w:numPr>
        <w:tabs>
          <w:tab w:val="left" w:pos="1160"/>
        </w:tabs>
        <w:ind w:left="1160" w:hanging="619"/>
        <w:rPr>
          <w:rFonts w:eastAsia="Times New Roman"/>
        </w:rPr>
      </w:pPr>
      <w:r>
        <w:rPr>
          <w:rFonts w:eastAsia="Times New Roman"/>
        </w:rPr>
        <w:t>Haworth structure.</w:t>
      </w:r>
    </w:p>
    <w:p w:rsidR="0009049D" w:rsidRDefault="009E10F2">
      <w:pPr>
        <w:spacing w:line="20" w:lineRule="exact"/>
        <w:rPr>
          <w:sz w:val="20"/>
          <w:szCs w:val="20"/>
        </w:rPr>
      </w:pPr>
      <w:r>
        <w:rPr>
          <w:noProof/>
          <w:sz w:val="20"/>
          <w:szCs w:val="20"/>
        </w:rPr>
        <w:drawing>
          <wp:anchor distT="0" distB="0" distL="114300" distR="114300" simplePos="0" relativeHeight="251646976" behindDoc="1" locked="0" layoutInCell="0" allowOverlap="1">
            <wp:simplePos x="0" y="0"/>
            <wp:positionH relativeFrom="column">
              <wp:posOffset>469900</wp:posOffset>
            </wp:positionH>
            <wp:positionV relativeFrom="paragraph">
              <wp:posOffset>81915</wp:posOffset>
            </wp:positionV>
            <wp:extent cx="5448300" cy="345630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extLst>
                    </a:blip>
                    <a:srcRect/>
                    <a:stretch>
                      <a:fillRect/>
                    </a:stretch>
                  </pic:blipFill>
                  <pic:spPr bwMode="auto">
                    <a:xfrm>
                      <a:off x="0" y="0"/>
                      <a:ext cx="5448300" cy="3456305"/>
                    </a:xfrm>
                    <a:prstGeom prst="rect">
                      <a:avLst/>
                    </a:prstGeom>
                    <a:noFill/>
                  </pic:spPr>
                </pic:pic>
              </a:graphicData>
            </a:graphic>
          </wp:anchor>
        </w:drawing>
      </w:r>
    </w:p>
    <w:p w:rsidR="0009049D" w:rsidRDefault="0009049D">
      <w:pPr>
        <w:sectPr w:rsidR="0009049D">
          <w:pgSz w:w="11900" w:h="16838"/>
          <w:pgMar w:top="806" w:right="686" w:bottom="0" w:left="700" w:header="0" w:footer="0" w:gutter="0"/>
          <w:cols w:space="720" w:equalWidth="0">
            <w:col w:w="10520"/>
          </w:cols>
        </w:sect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325" w:lineRule="exact"/>
        <w:rPr>
          <w:sz w:val="20"/>
          <w:szCs w:val="20"/>
        </w:rPr>
      </w:pPr>
    </w:p>
    <w:tbl>
      <w:tblPr>
        <w:tblW w:w="0" w:type="auto"/>
        <w:tblLayout w:type="fixed"/>
        <w:tblCellMar>
          <w:left w:w="0" w:type="dxa"/>
          <w:right w:w="0" w:type="dxa"/>
        </w:tblCellMar>
        <w:tblLook w:val="04A0"/>
      </w:tblPr>
      <w:tblGrid>
        <w:gridCol w:w="3800"/>
        <w:gridCol w:w="3960"/>
        <w:gridCol w:w="2760"/>
      </w:tblGrid>
      <w:tr w:rsidR="0009049D">
        <w:trPr>
          <w:trHeight w:val="254"/>
        </w:trPr>
        <w:tc>
          <w:tcPr>
            <w:tcW w:w="7760" w:type="dxa"/>
            <w:gridSpan w:val="2"/>
            <w:tcBorders>
              <w:top w:val="single" w:sz="8" w:space="0" w:color="auto"/>
            </w:tcBorders>
            <w:vAlign w:val="bottom"/>
          </w:tcPr>
          <w:p w:rsidR="0009049D" w:rsidRDefault="009E10F2">
            <w:pPr>
              <w:ind w:left="20"/>
              <w:rPr>
                <w:sz w:val="20"/>
                <w:szCs w:val="20"/>
              </w:rPr>
            </w:pPr>
            <w:r>
              <w:rPr>
                <w:rFonts w:ascii="Arial Narrow" w:eastAsia="Arial Narrow" w:hAnsi="Arial Narrow" w:cs="Arial Narrow"/>
                <w:sz w:val="20"/>
                <w:szCs w:val="20"/>
              </w:rPr>
              <w:t>Dr. Sumanta Mondal _ Lecture Notes _Biochemistry-II (BP 203T)_B.Pharm-II Sem</w:t>
            </w:r>
          </w:p>
        </w:tc>
        <w:tc>
          <w:tcPr>
            <w:tcW w:w="2760" w:type="dxa"/>
            <w:tcBorders>
              <w:top w:val="single" w:sz="8" w:space="0" w:color="auto"/>
            </w:tcBorders>
            <w:vAlign w:val="bottom"/>
          </w:tcPr>
          <w:p w:rsidR="0009049D" w:rsidRDefault="009E10F2">
            <w:pPr>
              <w:ind w:left="60"/>
              <w:rPr>
                <w:sz w:val="20"/>
                <w:szCs w:val="20"/>
              </w:rPr>
            </w:pPr>
            <w:r>
              <w:rPr>
                <w:rFonts w:ascii="Arial Narrow" w:eastAsia="Arial Narrow" w:hAnsi="Arial Narrow" w:cs="Arial Narrow"/>
                <w:b/>
                <w:bCs/>
                <w:sz w:val="20"/>
                <w:szCs w:val="20"/>
              </w:rPr>
              <w:t>Page | 5</w:t>
            </w:r>
          </w:p>
        </w:tc>
      </w:tr>
      <w:tr w:rsidR="0009049D">
        <w:trPr>
          <w:trHeight w:val="228"/>
        </w:trPr>
        <w:tc>
          <w:tcPr>
            <w:tcW w:w="3800" w:type="dxa"/>
            <w:vAlign w:val="bottom"/>
          </w:tcPr>
          <w:p w:rsidR="0009049D" w:rsidRDefault="009E10F2">
            <w:pPr>
              <w:spacing w:line="228" w:lineRule="exact"/>
              <w:ind w:left="20"/>
              <w:rPr>
                <w:sz w:val="20"/>
                <w:szCs w:val="20"/>
              </w:rPr>
            </w:pPr>
            <w:r>
              <w:rPr>
                <w:rFonts w:ascii="Arial Narrow" w:eastAsia="Arial Narrow" w:hAnsi="Arial Narrow" w:cs="Arial Narrow"/>
                <w:sz w:val="20"/>
                <w:szCs w:val="20"/>
              </w:rPr>
              <w:t>GITAM (Deemed to be University)</w:t>
            </w:r>
          </w:p>
        </w:tc>
        <w:tc>
          <w:tcPr>
            <w:tcW w:w="3960" w:type="dxa"/>
            <w:vAlign w:val="bottom"/>
          </w:tcPr>
          <w:p w:rsidR="0009049D" w:rsidRDefault="009E10F2">
            <w:pPr>
              <w:spacing w:line="228" w:lineRule="exact"/>
              <w:ind w:left="1300"/>
              <w:rPr>
                <w:sz w:val="20"/>
                <w:szCs w:val="20"/>
              </w:rPr>
            </w:pPr>
            <w:r>
              <w:rPr>
                <w:rFonts w:ascii="Arial Narrow" w:eastAsia="Arial Narrow" w:hAnsi="Arial Narrow" w:cs="Arial Narrow"/>
                <w:b/>
                <w:bCs/>
                <w:sz w:val="20"/>
                <w:szCs w:val="20"/>
              </w:rPr>
              <w:t xml:space="preserve">E-mail: </w:t>
            </w:r>
            <w:r>
              <w:rPr>
                <w:rFonts w:ascii="Arial Narrow" w:eastAsia="Arial Narrow" w:hAnsi="Arial Narrow" w:cs="Arial Narrow"/>
                <w:sz w:val="20"/>
                <w:szCs w:val="20"/>
              </w:rPr>
              <w:t>logonchemistry@gmail.com</w:t>
            </w:r>
          </w:p>
        </w:tc>
        <w:tc>
          <w:tcPr>
            <w:tcW w:w="2760" w:type="dxa"/>
            <w:vAlign w:val="bottom"/>
          </w:tcPr>
          <w:p w:rsidR="0009049D" w:rsidRDefault="0009049D">
            <w:pPr>
              <w:rPr>
                <w:sz w:val="19"/>
                <w:szCs w:val="19"/>
              </w:rPr>
            </w:pPr>
          </w:p>
        </w:tc>
      </w:tr>
    </w:tbl>
    <w:p w:rsidR="0009049D" w:rsidRDefault="0009049D">
      <w:pPr>
        <w:sectPr w:rsidR="0009049D">
          <w:type w:val="continuous"/>
          <w:pgSz w:w="11900" w:h="16838"/>
          <w:pgMar w:top="806" w:right="686" w:bottom="0" w:left="700" w:header="0" w:footer="0" w:gutter="0"/>
          <w:cols w:space="720" w:equalWidth="0">
            <w:col w:w="10520"/>
          </w:cols>
        </w:sectPr>
      </w:pPr>
    </w:p>
    <w:p w:rsidR="0009049D" w:rsidRDefault="009E10F2">
      <w:pPr>
        <w:ind w:left="8520"/>
        <w:rPr>
          <w:sz w:val="20"/>
          <w:szCs w:val="20"/>
        </w:rPr>
      </w:pPr>
      <w:bookmarkStart w:id="6" w:name="page7"/>
      <w:bookmarkEnd w:id="6"/>
      <w:r>
        <w:rPr>
          <w:rFonts w:ascii="Arial Narrow" w:eastAsia="Arial Narrow" w:hAnsi="Arial Narrow" w:cs="Arial Narrow"/>
          <w:b/>
          <w:bCs/>
          <w:sz w:val="23"/>
          <w:szCs w:val="23"/>
        </w:rPr>
        <w:lastRenderedPageBreak/>
        <w:t xml:space="preserve">UNIT– I: </w:t>
      </w:r>
      <w:r>
        <w:rPr>
          <w:rFonts w:ascii="Arial Narrow" w:eastAsia="Arial Narrow" w:hAnsi="Arial Narrow" w:cs="Arial Narrow"/>
          <w:sz w:val="23"/>
          <w:szCs w:val="23"/>
        </w:rPr>
        <w:t>Biomolecules</w:t>
      </w:r>
    </w:p>
    <w:p w:rsidR="0009049D" w:rsidRDefault="009E10F2">
      <w:pPr>
        <w:spacing w:line="20" w:lineRule="exact"/>
        <w:rPr>
          <w:sz w:val="20"/>
          <w:szCs w:val="20"/>
        </w:rPr>
      </w:pPr>
      <w:r>
        <w:rPr>
          <w:noProof/>
          <w:sz w:val="20"/>
          <w:szCs w:val="20"/>
        </w:rPr>
        <w:drawing>
          <wp:anchor distT="0" distB="0" distL="114300" distR="114300" simplePos="0" relativeHeight="251648000" behindDoc="1" locked="0" layoutInCell="0" allowOverlap="1">
            <wp:simplePos x="0" y="0"/>
            <wp:positionH relativeFrom="column">
              <wp:posOffset>-5080</wp:posOffset>
            </wp:positionH>
            <wp:positionV relativeFrom="paragraph">
              <wp:posOffset>21590</wp:posOffset>
            </wp:positionV>
            <wp:extent cx="6684010" cy="63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extLst>
                    </a:blip>
                    <a:srcRect/>
                    <a:stretch>
                      <a:fillRect/>
                    </a:stretch>
                  </pic:blipFill>
                  <pic:spPr bwMode="auto">
                    <a:xfrm>
                      <a:off x="0" y="0"/>
                      <a:ext cx="6684010" cy="6350"/>
                    </a:xfrm>
                    <a:prstGeom prst="rect">
                      <a:avLst/>
                    </a:prstGeom>
                    <a:noFill/>
                  </pic:spPr>
                </pic:pic>
              </a:graphicData>
            </a:graphic>
          </wp:anchor>
        </w:drawing>
      </w:r>
    </w:p>
    <w:p w:rsidR="0009049D" w:rsidRDefault="0009049D">
      <w:pPr>
        <w:sectPr w:rsidR="0009049D">
          <w:pgSz w:w="11900" w:h="16838"/>
          <w:pgMar w:top="808" w:right="686" w:bottom="0" w:left="700" w:header="0" w:footer="0" w:gutter="0"/>
          <w:cols w:space="720" w:equalWidth="0">
            <w:col w:w="10520"/>
          </w:cols>
        </w:sectPr>
      </w:pPr>
    </w:p>
    <w:p w:rsidR="0009049D" w:rsidRDefault="0009049D">
      <w:pPr>
        <w:spacing w:line="253" w:lineRule="exact"/>
        <w:rPr>
          <w:sz w:val="20"/>
          <w:szCs w:val="20"/>
        </w:rPr>
      </w:pPr>
    </w:p>
    <w:p w:rsidR="0009049D" w:rsidRDefault="009E10F2">
      <w:pPr>
        <w:numPr>
          <w:ilvl w:val="2"/>
          <w:numId w:val="12"/>
        </w:numPr>
        <w:tabs>
          <w:tab w:val="left" w:pos="580"/>
        </w:tabs>
        <w:ind w:left="580" w:hanging="277"/>
        <w:rPr>
          <w:rFonts w:ascii="Symbol" w:eastAsia="Symbol" w:hAnsi="Symbol" w:cs="Symbol"/>
          <w:sz w:val="28"/>
          <w:szCs w:val="28"/>
        </w:rPr>
      </w:pPr>
      <w:r>
        <w:rPr>
          <w:rFonts w:eastAsia="Times New Roman"/>
          <w:b/>
          <w:bCs/>
          <w:i/>
          <w:iCs/>
          <w:sz w:val="28"/>
          <w:szCs w:val="28"/>
        </w:rPr>
        <w:t>Functions of Carbohydrates</w:t>
      </w:r>
    </w:p>
    <w:p w:rsidR="0009049D" w:rsidRDefault="0009049D">
      <w:pPr>
        <w:spacing w:line="236" w:lineRule="exact"/>
        <w:rPr>
          <w:rFonts w:ascii="Symbol" w:eastAsia="Symbol" w:hAnsi="Symbol" w:cs="Symbol"/>
          <w:sz w:val="28"/>
          <w:szCs w:val="28"/>
        </w:rPr>
      </w:pPr>
    </w:p>
    <w:p w:rsidR="0009049D" w:rsidRDefault="009E10F2">
      <w:pPr>
        <w:numPr>
          <w:ilvl w:val="1"/>
          <w:numId w:val="12"/>
        </w:numPr>
        <w:tabs>
          <w:tab w:val="left" w:pos="440"/>
        </w:tabs>
        <w:spacing w:line="180" w:lineRule="auto"/>
        <w:ind w:left="440" w:right="40" w:hanging="278"/>
        <w:rPr>
          <w:rFonts w:ascii="Wingdings" w:eastAsia="Wingdings" w:hAnsi="Wingdings" w:cs="Wingdings"/>
          <w:sz w:val="42"/>
          <w:szCs w:val="42"/>
          <w:vertAlign w:val="superscript"/>
        </w:rPr>
      </w:pPr>
      <w:r>
        <w:rPr>
          <w:rFonts w:eastAsia="Times New Roman"/>
          <w:sz w:val="21"/>
          <w:szCs w:val="21"/>
        </w:rPr>
        <w:t>Carbohydrates are chief energy source, in many animals; they are instant source of energy. Glucose is broken down by glycolysis/ kreb's cycle to yield ATP.</w:t>
      </w:r>
    </w:p>
    <w:p w:rsidR="0009049D" w:rsidRDefault="0009049D">
      <w:pPr>
        <w:spacing w:line="1" w:lineRule="exact"/>
        <w:rPr>
          <w:rFonts w:ascii="Wingdings" w:eastAsia="Wingdings" w:hAnsi="Wingdings" w:cs="Wingdings"/>
          <w:sz w:val="42"/>
          <w:szCs w:val="42"/>
          <w:vertAlign w:val="superscript"/>
        </w:rPr>
      </w:pPr>
    </w:p>
    <w:p w:rsidR="0009049D" w:rsidRDefault="009E10F2">
      <w:pPr>
        <w:numPr>
          <w:ilvl w:val="1"/>
          <w:numId w:val="12"/>
        </w:numPr>
        <w:tabs>
          <w:tab w:val="left" w:pos="440"/>
        </w:tabs>
        <w:spacing w:line="180" w:lineRule="auto"/>
        <w:ind w:left="440" w:hanging="278"/>
        <w:rPr>
          <w:rFonts w:ascii="Wingdings" w:eastAsia="Wingdings" w:hAnsi="Wingdings" w:cs="Wingdings"/>
          <w:sz w:val="35"/>
          <w:szCs w:val="35"/>
          <w:vertAlign w:val="superscript"/>
        </w:rPr>
      </w:pPr>
      <w:r>
        <w:rPr>
          <w:rFonts w:eastAsia="Times New Roman"/>
          <w:sz w:val="19"/>
          <w:szCs w:val="19"/>
        </w:rPr>
        <w:t>Glucose is the source of storage of energy. It is stored as glycogen in animals and starch in plants.</w:t>
      </w:r>
    </w:p>
    <w:p w:rsidR="0009049D" w:rsidRDefault="0009049D">
      <w:pPr>
        <w:spacing w:line="58" w:lineRule="exact"/>
        <w:rPr>
          <w:rFonts w:ascii="Wingdings" w:eastAsia="Wingdings" w:hAnsi="Wingdings" w:cs="Wingdings"/>
          <w:sz w:val="35"/>
          <w:szCs w:val="35"/>
          <w:vertAlign w:val="superscript"/>
        </w:rPr>
      </w:pPr>
    </w:p>
    <w:p w:rsidR="0009049D" w:rsidRDefault="009E10F2">
      <w:pPr>
        <w:numPr>
          <w:ilvl w:val="1"/>
          <w:numId w:val="12"/>
        </w:numPr>
        <w:tabs>
          <w:tab w:val="left" w:pos="440"/>
        </w:tabs>
        <w:spacing w:line="180" w:lineRule="auto"/>
        <w:ind w:left="440" w:hanging="278"/>
        <w:rPr>
          <w:rFonts w:ascii="Wingdings" w:eastAsia="Wingdings" w:hAnsi="Wingdings" w:cs="Wingdings"/>
          <w:sz w:val="28"/>
          <w:szCs w:val="28"/>
          <w:vertAlign w:val="superscript"/>
        </w:rPr>
      </w:pPr>
      <w:r>
        <w:rPr>
          <w:rFonts w:eastAsia="Times New Roman"/>
          <w:sz w:val="17"/>
          <w:szCs w:val="17"/>
        </w:rPr>
        <w:t>Stored carbohydrates act as energy source instead of proteins.</w:t>
      </w:r>
    </w:p>
    <w:p w:rsidR="0009049D" w:rsidRDefault="0009049D">
      <w:pPr>
        <w:spacing w:line="57" w:lineRule="exact"/>
        <w:rPr>
          <w:rFonts w:ascii="Wingdings" w:eastAsia="Wingdings" w:hAnsi="Wingdings" w:cs="Wingdings"/>
          <w:sz w:val="28"/>
          <w:szCs w:val="28"/>
          <w:vertAlign w:val="superscript"/>
        </w:rPr>
      </w:pPr>
    </w:p>
    <w:p w:rsidR="0009049D" w:rsidRDefault="009E10F2">
      <w:pPr>
        <w:numPr>
          <w:ilvl w:val="1"/>
          <w:numId w:val="12"/>
        </w:numPr>
        <w:tabs>
          <w:tab w:val="left" w:pos="440"/>
        </w:tabs>
        <w:spacing w:line="180" w:lineRule="auto"/>
        <w:ind w:left="440" w:hanging="278"/>
        <w:rPr>
          <w:rFonts w:ascii="Wingdings" w:eastAsia="Wingdings" w:hAnsi="Wingdings" w:cs="Wingdings"/>
          <w:sz w:val="28"/>
          <w:szCs w:val="28"/>
          <w:vertAlign w:val="superscript"/>
        </w:rPr>
      </w:pPr>
      <w:r>
        <w:rPr>
          <w:rFonts w:eastAsia="Times New Roman"/>
          <w:sz w:val="17"/>
          <w:szCs w:val="17"/>
        </w:rPr>
        <w:t>Carbohydrates are intermediates in biosynthesis of fats and proteins.</w:t>
      </w:r>
    </w:p>
    <w:p w:rsidR="0009049D" w:rsidRDefault="0009049D">
      <w:pPr>
        <w:spacing w:line="57" w:lineRule="exact"/>
        <w:rPr>
          <w:rFonts w:ascii="Wingdings" w:eastAsia="Wingdings" w:hAnsi="Wingdings" w:cs="Wingdings"/>
          <w:sz w:val="28"/>
          <w:szCs w:val="28"/>
          <w:vertAlign w:val="superscript"/>
        </w:rPr>
      </w:pPr>
    </w:p>
    <w:p w:rsidR="0009049D" w:rsidRDefault="009E10F2">
      <w:pPr>
        <w:numPr>
          <w:ilvl w:val="1"/>
          <w:numId w:val="12"/>
        </w:numPr>
        <w:tabs>
          <w:tab w:val="left" w:pos="440"/>
        </w:tabs>
        <w:spacing w:line="180" w:lineRule="auto"/>
        <w:ind w:left="440" w:hanging="278"/>
        <w:rPr>
          <w:rFonts w:ascii="Wingdings" w:eastAsia="Wingdings" w:hAnsi="Wingdings" w:cs="Wingdings"/>
          <w:sz w:val="28"/>
          <w:szCs w:val="28"/>
          <w:vertAlign w:val="superscript"/>
        </w:rPr>
      </w:pPr>
      <w:r>
        <w:rPr>
          <w:rFonts w:eastAsia="Times New Roman"/>
          <w:sz w:val="17"/>
          <w:szCs w:val="17"/>
        </w:rPr>
        <w:t>Carbohydrates aid in regulation of nerve tissue and are the energy source for brain.</w:t>
      </w:r>
    </w:p>
    <w:p w:rsidR="0009049D" w:rsidRDefault="0009049D">
      <w:pPr>
        <w:spacing w:line="59" w:lineRule="exact"/>
        <w:rPr>
          <w:rFonts w:ascii="Wingdings" w:eastAsia="Wingdings" w:hAnsi="Wingdings" w:cs="Wingdings"/>
          <w:sz w:val="28"/>
          <w:szCs w:val="28"/>
          <w:vertAlign w:val="superscript"/>
        </w:rPr>
      </w:pPr>
    </w:p>
    <w:p w:rsidR="0009049D" w:rsidRDefault="009E10F2">
      <w:pPr>
        <w:numPr>
          <w:ilvl w:val="1"/>
          <w:numId w:val="12"/>
        </w:numPr>
        <w:tabs>
          <w:tab w:val="left" w:pos="440"/>
        </w:tabs>
        <w:spacing w:line="180" w:lineRule="auto"/>
        <w:ind w:left="440" w:right="40" w:hanging="278"/>
        <w:rPr>
          <w:rFonts w:ascii="Wingdings" w:eastAsia="Wingdings" w:hAnsi="Wingdings" w:cs="Wingdings"/>
          <w:sz w:val="41"/>
          <w:szCs w:val="41"/>
          <w:vertAlign w:val="superscript"/>
        </w:rPr>
      </w:pPr>
      <w:r>
        <w:rPr>
          <w:rFonts w:eastAsia="Times New Roman"/>
          <w:sz w:val="21"/>
          <w:szCs w:val="21"/>
        </w:rPr>
        <w:t>Carbohydrates get associated with lipids and proteins to form surface antigens, receptor molecules, vitamins and antibiotics.</w:t>
      </w:r>
    </w:p>
    <w:p w:rsidR="0009049D" w:rsidRDefault="0009049D">
      <w:pPr>
        <w:spacing w:line="1" w:lineRule="exact"/>
        <w:rPr>
          <w:rFonts w:ascii="Wingdings" w:eastAsia="Wingdings" w:hAnsi="Wingdings" w:cs="Wingdings"/>
          <w:sz w:val="41"/>
          <w:szCs w:val="41"/>
          <w:vertAlign w:val="superscript"/>
        </w:rPr>
      </w:pPr>
    </w:p>
    <w:p w:rsidR="0009049D" w:rsidRDefault="009E10F2">
      <w:pPr>
        <w:numPr>
          <w:ilvl w:val="1"/>
          <w:numId w:val="12"/>
        </w:numPr>
        <w:tabs>
          <w:tab w:val="left" w:pos="440"/>
        </w:tabs>
        <w:spacing w:line="184" w:lineRule="auto"/>
        <w:ind w:left="440" w:hanging="278"/>
        <w:rPr>
          <w:rFonts w:ascii="Wingdings" w:eastAsia="Wingdings" w:hAnsi="Wingdings" w:cs="Wingdings"/>
          <w:sz w:val="34"/>
          <w:szCs w:val="34"/>
          <w:vertAlign w:val="superscript"/>
        </w:rPr>
      </w:pPr>
      <w:r>
        <w:rPr>
          <w:rFonts w:eastAsia="Times New Roman"/>
          <w:sz w:val="19"/>
          <w:szCs w:val="19"/>
        </w:rPr>
        <w:t>They form structural and protective components, like in cell wall of plants and microorganisms.</w:t>
      </w:r>
    </w:p>
    <w:p w:rsidR="0009049D" w:rsidRDefault="0009049D">
      <w:pPr>
        <w:spacing w:line="58" w:lineRule="exact"/>
        <w:rPr>
          <w:rFonts w:ascii="Wingdings" w:eastAsia="Wingdings" w:hAnsi="Wingdings" w:cs="Wingdings"/>
          <w:sz w:val="34"/>
          <w:szCs w:val="34"/>
          <w:vertAlign w:val="superscript"/>
        </w:rPr>
      </w:pPr>
    </w:p>
    <w:p w:rsidR="0009049D" w:rsidRDefault="009E10F2">
      <w:pPr>
        <w:numPr>
          <w:ilvl w:val="1"/>
          <w:numId w:val="12"/>
        </w:numPr>
        <w:tabs>
          <w:tab w:val="left" w:pos="440"/>
        </w:tabs>
        <w:spacing w:line="180" w:lineRule="auto"/>
        <w:ind w:left="440" w:hanging="278"/>
        <w:rPr>
          <w:rFonts w:ascii="Wingdings" w:eastAsia="Wingdings" w:hAnsi="Wingdings" w:cs="Wingdings"/>
          <w:sz w:val="28"/>
          <w:szCs w:val="28"/>
          <w:vertAlign w:val="superscript"/>
        </w:rPr>
      </w:pPr>
      <w:r>
        <w:rPr>
          <w:rFonts w:eastAsia="Times New Roman"/>
          <w:sz w:val="17"/>
          <w:szCs w:val="17"/>
        </w:rPr>
        <w:t>In animals they are important constituent of connective tissues.</w:t>
      </w:r>
    </w:p>
    <w:p w:rsidR="0009049D" w:rsidRDefault="0009049D">
      <w:pPr>
        <w:spacing w:line="57" w:lineRule="exact"/>
        <w:rPr>
          <w:rFonts w:ascii="Wingdings" w:eastAsia="Wingdings" w:hAnsi="Wingdings" w:cs="Wingdings"/>
          <w:sz w:val="28"/>
          <w:szCs w:val="28"/>
          <w:vertAlign w:val="superscript"/>
        </w:rPr>
      </w:pPr>
    </w:p>
    <w:p w:rsidR="0009049D" w:rsidRDefault="009E10F2">
      <w:pPr>
        <w:numPr>
          <w:ilvl w:val="1"/>
          <w:numId w:val="12"/>
        </w:numPr>
        <w:tabs>
          <w:tab w:val="left" w:pos="440"/>
        </w:tabs>
        <w:spacing w:line="180" w:lineRule="auto"/>
        <w:ind w:left="440" w:hanging="278"/>
        <w:rPr>
          <w:rFonts w:ascii="Wingdings" w:eastAsia="Wingdings" w:hAnsi="Wingdings" w:cs="Wingdings"/>
          <w:sz w:val="28"/>
          <w:szCs w:val="28"/>
          <w:vertAlign w:val="superscript"/>
        </w:rPr>
      </w:pPr>
      <w:r>
        <w:rPr>
          <w:rFonts w:eastAsia="Times New Roman"/>
          <w:sz w:val="17"/>
          <w:szCs w:val="17"/>
        </w:rPr>
        <w:t>They participate in biological transport, cell-cell communication and activation of growth factors.</w:t>
      </w:r>
    </w:p>
    <w:p w:rsidR="0009049D" w:rsidRDefault="0009049D">
      <w:pPr>
        <w:spacing w:line="59" w:lineRule="exact"/>
        <w:rPr>
          <w:rFonts w:ascii="Wingdings" w:eastAsia="Wingdings" w:hAnsi="Wingdings" w:cs="Wingdings"/>
          <w:sz w:val="28"/>
          <w:szCs w:val="28"/>
          <w:vertAlign w:val="superscript"/>
        </w:rPr>
      </w:pPr>
    </w:p>
    <w:p w:rsidR="0009049D" w:rsidRDefault="009E10F2">
      <w:pPr>
        <w:numPr>
          <w:ilvl w:val="1"/>
          <w:numId w:val="12"/>
        </w:numPr>
        <w:tabs>
          <w:tab w:val="left" w:pos="440"/>
        </w:tabs>
        <w:spacing w:line="180" w:lineRule="auto"/>
        <w:ind w:left="440" w:hanging="278"/>
        <w:rPr>
          <w:rFonts w:ascii="Wingdings" w:eastAsia="Wingdings" w:hAnsi="Wingdings" w:cs="Wingdings"/>
          <w:sz w:val="28"/>
          <w:szCs w:val="28"/>
          <w:vertAlign w:val="superscript"/>
        </w:rPr>
      </w:pPr>
      <w:r>
        <w:rPr>
          <w:rFonts w:eastAsia="Times New Roman"/>
          <w:sz w:val="17"/>
          <w:szCs w:val="17"/>
        </w:rPr>
        <w:t>Carbohydrates those are rich in fibre content help to prevent constipation.</w:t>
      </w:r>
    </w:p>
    <w:p w:rsidR="0009049D" w:rsidRDefault="0009049D">
      <w:pPr>
        <w:spacing w:line="57" w:lineRule="exact"/>
        <w:rPr>
          <w:rFonts w:ascii="Wingdings" w:eastAsia="Wingdings" w:hAnsi="Wingdings" w:cs="Wingdings"/>
          <w:sz w:val="28"/>
          <w:szCs w:val="28"/>
          <w:vertAlign w:val="superscript"/>
        </w:rPr>
      </w:pPr>
    </w:p>
    <w:p w:rsidR="0009049D" w:rsidRDefault="009E10F2">
      <w:pPr>
        <w:numPr>
          <w:ilvl w:val="1"/>
          <w:numId w:val="12"/>
        </w:numPr>
        <w:tabs>
          <w:tab w:val="left" w:pos="440"/>
        </w:tabs>
        <w:spacing w:line="180" w:lineRule="auto"/>
        <w:ind w:left="440" w:hanging="278"/>
        <w:rPr>
          <w:rFonts w:ascii="Wingdings" w:eastAsia="Wingdings" w:hAnsi="Wingdings" w:cs="Wingdings"/>
          <w:sz w:val="28"/>
          <w:szCs w:val="28"/>
          <w:vertAlign w:val="superscript"/>
        </w:rPr>
      </w:pPr>
      <w:r>
        <w:rPr>
          <w:rFonts w:eastAsia="Times New Roman"/>
          <w:sz w:val="17"/>
          <w:szCs w:val="17"/>
        </w:rPr>
        <w:t>Also they help in modulation of immune system.</w:t>
      </w:r>
    </w:p>
    <w:p w:rsidR="0009049D" w:rsidRDefault="0009049D">
      <w:pPr>
        <w:spacing w:line="87" w:lineRule="exact"/>
        <w:rPr>
          <w:rFonts w:ascii="Wingdings" w:eastAsia="Wingdings" w:hAnsi="Wingdings" w:cs="Wingdings"/>
          <w:sz w:val="28"/>
          <w:szCs w:val="28"/>
          <w:vertAlign w:val="superscript"/>
        </w:rPr>
      </w:pPr>
    </w:p>
    <w:p w:rsidR="0009049D" w:rsidRDefault="009E10F2">
      <w:pPr>
        <w:numPr>
          <w:ilvl w:val="2"/>
          <w:numId w:val="12"/>
        </w:numPr>
        <w:tabs>
          <w:tab w:val="left" w:pos="580"/>
        </w:tabs>
        <w:spacing w:line="208" w:lineRule="auto"/>
        <w:ind w:left="580" w:hanging="277"/>
        <w:rPr>
          <w:rFonts w:ascii="Symbol" w:eastAsia="Symbol" w:hAnsi="Symbol" w:cs="Symbol"/>
          <w:sz w:val="28"/>
          <w:szCs w:val="28"/>
        </w:rPr>
      </w:pPr>
      <w:r>
        <w:rPr>
          <w:rFonts w:eastAsia="Times New Roman"/>
          <w:b/>
          <w:bCs/>
          <w:i/>
          <w:iCs/>
          <w:sz w:val="28"/>
          <w:szCs w:val="28"/>
        </w:rPr>
        <w:t>Example of Carbohydrates</w:t>
      </w:r>
    </w:p>
    <w:p w:rsidR="0009049D" w:rsidRDefault="0009049D">
      <w:pPr>
        <w:spacing w:line="43" w:lineRule="exact"/>
        <w:rPr>
          <w:rFonts w:ascii="Symbol" w:eastAsia="Symbol" w:hAnsi="Symbol" w:cs="Symbol"/>
          <w:sz w:val="28"/>
          <w:szCs w:val="28"/>
        </w:rPr>
      </w:pPr>
    </w:p>
    <w:p w:rsidR="0009049D" w:rsidRDefault="009E10F2">
      <w:pPr>
        <w:numPr>
          <w:ilvl w:val="0"/>
          <w:numId w:val="12"/>
        </w:numPr>
        <w:tabs>
          <w:tab w:val="left" w:pos="300"/>
        </w:tabs>
        <w:ind w:left="300" w:hanging="280"/>
        <w:rPr>
          <w:rFonts w:eastAsia="Times New Roman"/>
        </w:rPr>
      </w:pPr>
      <w:r>
        <w:rPr>
          <w:rFonts w:eastAsia="Times New Roman"/>
          <w:i/>
          <w:iCs/>
        </w:rPr>
        <w:t xml:space="preserve">Monosaccharides </w:t>
      </w:r>
      <w:r>
        <w:rPr>
          <w:rFonts w:eastAsia="Times New Roman"/>
        </w:rPr>
        <w:t>- Glucose, galactose, glycerose, erythrose, ribose, ribulose, fructose.</w:t>
      </w:r>
    </w:p>
    <w:p w:rsidR="0009049D" w:rsidRDefault="0009049D">
      <w:pPr>
        <w:spacing w:line="37" w:lineRule="exact"/>
        <w:rPr>
          <w:rFonts w:eastAsia="Times New Roman"/>
        </w:rPr>
      </w:pPr>
    </w:p>
    <w:p w:rsidR="0009049D" w:rsidRDefault="009E10F2">
      <w:pPr>
        <w:numPr>
          <w:ilvl w:val="0"/>
          <w:numId w:val="12"/>
        </w:numPr>
        <w:tabs>
          <w:tab w:val="left" w:pos="300"/>
        </w:tabs>
        <w:ind w:left="300" w:hanging="280"/>
        <w:rPr>
          <w:rFonts w:eastAsia="Times New Roman"/>
        </w:rPr>
      </w:pPr>
      <w:r>
        <w:rPr>
          <w:rFonts w:eastAsia="Times New Roman"/>
          <w:i/>
          <w:iCs/>
        </w:rPr>
        <w:t xml:space="preserve">Oligosaccharides </w:t>
      </w:r>
      <w:r>
        <w:rPr>
          <w:rFonts w:eastAsia="Times New Roman"/>
        </w:rPr>
        <w:t>- Maltose, lactose, sucrose, raffinose, stachyose.</w:t>
      </w:r>
    </w:p>
    <w:p w:rsidR="0009049D" w:rsidRDefault="0009049D">
      <w:pPr>
        <w:spacing w:line="37" w:lineRule="exact"/>
        <w:rPr>
          <w:rFonts w:eastAsia="Times New Roman"/>
        </w:rPr>
      </w:pPr>
    </w:p>
    <w:p w:rsidR="0009049D" w:rsidRDefault="009E10F2">
      <w:pPr>
        <w:numPr>
          <w:ilvl w:val="0"/>
          <w:numId w:val="12"/>
        </w:numPr>
        <w:tabs>
          <w:tab w:val="left" w:pos="300"/>
        </w:tabs>
        <w:ind w:left="300" w:hanging="280"/>
        <w:rPr>
          <w:rFonts w:eastAsia="Times New Roman"/>
        </w:rPr>
      </w:pPr>
      <w:r>
        <w:rPr>
          <w:rFonts w:eastAsia="Times New Roman"/>
          <w:i/>
          <w:iCs/>
        </w:rPr>
        <w:t xml:space="preserve">Polysaccharides </w:t>
      </w:r>
      <w:r>
        <w:rPr>
          <w:rFonts w:eastAsia="Times New Roman"/>
        </w:rPr>
        <w:t>- Starch, glycogen, cellulose, pectin, inulin, hyaluonic acid.</w:t>
      </w:r>
    </w:p>
    <w:p w:rsidR="0009049D" w:rsidRDefault="0009049D">
      <w:pPr>
        <w:spacing w:line="48" w:lineRule="exact"/>
        <w:rPr>
          <w:rFonts w:eastAsia="Times New Roman"/>
        </w:rPr>
      </w:pPr>
    </w:p>
    <w:p w:rsidR="0009049D" w:rsidRDefault="009E10F2">
      <w:pPr>
        <w:numPr>
          <w:ilvl w:val="1"/>
          <w:numId w:val="12"/>
        </w:numPr>
        <w:tabs>
          <w:tab w:val="left" w:pos="440"/>
        </w:tabs>
        <w:spacing w:line="214" w:lineRule="auto"/>
        <w:ind w:left="440" w:right="40" w:hanging="278"/>
        <w:jc w:val="both"/>
        <w:rPr>
          <w:rFonts w:ascii="Wingdings" w:eastAsia="Wingdings" w:hAnsi="Wingdings" w:cs="Wingdings"/>
          <w:sz w:val="44"/>
          <w:szCs w:val="44"/>
          <w:vertAlign w:val="superscript"/>
        </w:rPr>
      </w:pPr>
      <w:r>
        <w:rPr>
          <w:rFonts w:eastAsia="Times New Roman"/>
        </w:rPr>
        <w:t>Foods rich in carbohydrates are referred to as strachy foods. They are found in legumes, starchy vegetables, whole-grain breads and cereals. They also occur naturally with vitamins and minerals in foods like milk, fruits, and milk products. They are alsdo found in refined and processed products like candy, carbonated beverages, and table sugar.</w:t>
      </w:r>
    </w:p>
    <w:p w:rsidR="0009049D" w:rsidRDefault="0009049D">
      <w:pPr>
        <w:spacing w:line="46" w:lineRule="exact"/>
        <w:rPr>
          <w:rFonts w:ascii="Wingdings" w:eastAsia="Wingdings" w:hAnsi="Wingdings" w:cs="Wingdings"/>
          <w:sz w:val="44"/>
          <w:szCs w:val="44"/>
          <w:vertAlign w:val="superscript"/>
        </w:rPr>
      </w:pPr>
    </w:p>
    <w:p w:rsidR="0009049D" w:rsidRDefault="009E10F2">
      <w:pPr>
        <w:numPr>
          <w:ilvl w:val="2"/>
          <w:numId w:val="12"/>
        </w:numPr>
        <w:tabs>
          <w:tab w:val="left" w:pos="580"/>
        </w:tabs>
        <w:ind w:left="580" w:hanging="277"/>
        <w:rPr>
          <w:rFonts w:ascii="Symbol" w:eastAsia="Symbol" w:hAnsi="Symbol" w:cs="Symbol"/>
          <w:sz w:val="28"/>
          <w:szCs w:val="28"/>
        </w:rPr>
      </w:pPr>
      <w:r>
        <w:rPr>
          <w:rFonts w:eastAsia="Times New Roman"/>
          <w:b/>
          <w:bCs/>
          <w:i/>
          <w:iCs/>
          <w:sz w:val="28"/>
          <w:szCs w:val="28"/>
        </w:rPr>
        <w:t>Examples of Polysaccharides</w:t>
      </w:r>
    </w:p>
    <w:p w:rsidR="0009049D" w:rsidRDefault="0009049D">
      <w:pPr>
        <w:spacing w:line="42" w:lineRule="exact"/>
        <w:rPr>
          <w:sz w:val="20"/>
          <w:szCs w:val="20"/>
        </w:rPr>
      </w:pPr>
    </w:p>
    <w:tbl>
      <w:tblPr>
        <w:tblW w:w="0" w:type="auto"/>
        <w:tblInd w:w="10" w:type="dxa"/>
        <w:tblLayout w:type="fixed"/>
        <w:tblCellMar>
          <w:left w:w="0" w:type="dxa"/>
          <w:right w:w="0" w:type="dxa"/>
        </w:tblCellMar>
        <w:tblLook w:val="04A0"/>
      </w:tblPr>
      <w:tblGrid>
        <w:gridCol w:w="1880"/>
        <w:gridCol w:w="4240"/>
        <w:gridCol w:w="2400"/>
        <w:gridCol w:w="2020"/>
        <w:gridCol w:w="30"/>
      </w:tblGrid>
      <w:tr w:rsidR="0009049D">
        <w:trPr>
          <w:trHeight w:val="289"/>
        </w:trPr>
        <w:tc>
          <w:tcPr>
            <w:tcW w:w="1880" w:type="dxa"/>
            <w:tcBorders>
              <w:top w:val="single" w:sz="8" w:space="0" w:color="auto"/>
              <w:left w:val="single" w:sz="8" w:space="0" w:color="auto"/>
              <w:right w:val="single" w:sz="8" w:space="0" w:color="auto"/>
            </w:tcBorders>
            <w:vAlign w:val="bottom"/>
          </w:tcPr>
          <w:p w:rsidR="0009049D" w:rsidRDefault="009E10F2">
            <w:pPr>
              <w:ind w:left="380"/>
              <w:rPr>
                <w:sz w:val="20"/>
                <w:szCs w:val="20"/>
              </w:rPr>
            </w:pPr>
            <w:r>
              <w:rPr>
                <w:rFonts w:eastAsia="Times New Roman"/>
                <w:b/>
                <w:bCs/>
                <w:sz w:val="21"/>
                <w:szCs w:val="21"/>
              </w:rPr>
              <w:t>Name of the</w:t>
            </w:r>
          </w:p>
        </w:tc>
        <w:tc>
          <w:tcPr>
            <w:tcW w:w="4240" w:type="dxa"/>
            <w:vMerge w:val="restart"/>
            <w:tcBorders>
              <w:top w:val="single" w:sz="8" w:space="0" w:color="auto"/>
              <w:right w:val="single" w:sz="8" w:space="0" w:color="auto"/>
            </w:tcBorders>
            <w:vAlign w:val="bottom"/>
          </w:tcPr>
          <w:p w:rsidR="0009049D" w:rsidRDefault="009E10F2">
            <w:pPr>
              <w:ind w:left="1520"/>
              <w:rPr>
                <w:sz w:val="20"/>
                <w:szCs w:val="20"/>
              </w:rPr>
            </w:pPr>
            <w:r>
              <w:rPr>
                <w:rFonts w:eastAsia="Times New Roman"/>
                <w:b/>
                <w:bCs/>
                <w:sz w:val="21"/>
                <w:szCs w:val="21"/>
              </w:rPr>
              <w:t>Composition</w:t>
            </w:r>
          </w:p>
        </w:tc>
        <w:tc>
          <w:tcPr>
            <w:tcW w:w="2400" w:type="dxa"/>
            <w:vMerge w:val="restart"/>
            <w:tcBorders>
              <w:top w:val="single" w:sz="8" w:space="0" w:color="auto"/>
              <w:right w:val="single" w:sz="8" w:space="0" w:color="auto"/>
            </w:tcBorders>
            <w:vAlign w:val="bottom"/>
          </w:tcPr>
          <w:p w:rsidR="0009049D" w:rsidRDefault="009E10F2">
            <w:pPr>
              <w:ind w:left="660"/>
              <w:rPr>
                <w:sz w:val="20"/>
                <w:szCs w:val="20"/>
              </w:rPr>
            </w:pPr>
            <w:r>
              <w:rPr>
                <w:rFonts w:eastAsia="Times New Roman"/>
                <w:b/>
                <w:bCs/>
                <w:sz w:val="21"/>
                <w:szCs w:val="21"/>
              </w:rPr>
              <w:t>Occurrence</w:t>
            </w:r>
          </w:p>
        </w:tc>
        <w:tc>
          <w:tcPr>
            <w:tcW w:w="2020" w:type="dxa"/>
            <w:vMerge w:val="restart"/>
            <w:tcBorders>
              <w:top w:val="single" w:sz="8" w:space="0" w:color="auto"/>
              <w:right w:val="single" w:sz="8" w:space="0" w:color="auto"/>
            </w:tcBorders>
            <w:vAlign w:val="bottom"/>
          </w:tcPr>
          <w:p w:rsidR="0009049D" w:rsidRDefault="009E10F2">
            <w:pPr>
              <w:ind w:left="540"/>
              <w:rPr>
                <w:sz w:val="20"/>
                <w:szCs w:val="20"/>
              </w:rPr>
            </w:pPr>
            <w:r>
              <w:rPr>
                <w:rFonts w:eastAsia="Times New Roman"/>
                <w:b/>
                <w:bCs/>
                <w:sz w:val="21"/>
                <w:szCs w:val="21"/>
              </w:rPr>
              <w:t>Functions</w:t>
            </w:r>
          </w:p>
        </w:tc>
        <w:tc>
          <w:tcPr>
            <w:tcW w:w="0" w:type="dxa"/>
            <w:vAlign w:val="bottom"/>
          </w:tcPr>
          <w:p w:rsidR="0009049D" w:rsidRDefault="0009049D">
            <w:pPr>
              <w:rPr>
                <w:sz w:val="1"/>
                <w:szCs w:val="1"/>
              </w:rPr>
            </w:pPr>
          </w:p>
        </w:tc>
      </w:tr>
      <w:tr w:rsidR="0009049D">
        <w:trPr>
          <w:trHeight w:val="122"/>
        </w:trPr>
        <w:tc>
          <w:tcPr>
            <w:tcW w:w="1880" w:type="dxa"/>
            <w:vMerge w:val="restart"/>
            <w:tcBorders>
              <w:left w:val="single" w:sz="8" w:space="0" w:color="auto"/>
              <w:right w:val="single" w:sz="8" w:space="0" w:color="auto"/>
            </w:tcBorders>
            <w:vAlign w:val="bottom"/>
          </w:tcPr>
          <w:p w:rsidR="0009049D" w:rsidRDefault="009E10F2">
            <w:pPr>
              <w:ind w:left="260"/>
              <w:rPr>
                <w:sz w:val="20"/>
                <w:szCs w:val="20"/>
              </w:rPr>
            </w:pPr>
            <w:r>
              <w:rPr>
                <w:rFonts w:eastAsia="Times New Roman"/>
                <w:b/>
                <w:bCs/>
                <w:sz w:val="21"/>
                <w:szCs w:val="21"/>
              </w:rPr>
              <w:t>Polysaccharide</w:t>
            </w:r>
          </w:p>
        </w:tc>
        <w:tc>
          <w:tcPr>
            <w:tcW w:w="4240" w:type="dxa"/>
            <w:vMerge/>
            <w:tcBorders>
              <w:right w:val="single" w:sz="8" w:space="0" w:color="auto"/>
            </w:tcBorders>
            <w:vAlign w:val="bottom"/>
          </w:tcPr>
          <w:p w:rsidR="0009049D" w:rsidRDefault="0009049D">
            <w:pPr>
              <w:rPr>
                <w:sz w:val="10"/>
                <w:szCs w:val="10"/>
              </w:rPr>
            </w:pPr>
          </w:p>
        </w:tc>
        <w:tc>
          <w:tcPr>
            <w:tcW w:w="2400" w:type="dxa"/>
            <w:vMerge/>
            <w:tcBorders>
              <w:right w:val="single" w:sz="8" w:space="0" w:color="auto"/>
            </w:tcBorders>
            <w:vAlign w:val="bottom"/>
          </w:tcPr>
          <w:p w:rsidR="0009049D" w:rsidRDefault="0009049D">
            <w:pPr>
              <w:rPr>
                <w:sz w:val="10"/>
                <w:szCs w:val="10"/>
              </w:rPr>
            </w:pPr>
          </w:p>
        </w:tc>
        <w:tc>
          <w:tcPr>
            <w:tcW w:w="2020" w:type="dxa"/>
            <w:vMerge/>
            <w:tcBorders>
              <w:right w:val="single" w:sz="8" w:space="0" w:color="auto"/>
            </w:tcBorders>
            <w:vAlign w:val="bottom"/>
          </w:tcPr>
          <w:p w:rsidR="0009049D" w:rsidRDefault="0009049D">
            <w:pPr>
              <w:rPr>
                <w:sz w:val="10"/>
                <w:szCs w:val="10"/>
              </w:rPr>
            </w:pPr>
          </w:p>
        </w:tc>
        <w:tc>
          <w:tcPr>
            <w:tcW w:w="0" w:type="dxa"/>
            <w:vAlign w:val="bottom"/>
          </w:tcPr>
          <w:p w:rsidR="0009049D" w:rsidRDefault="0009049D">
            <w:pPr>
              <w:rPr>
                <w:sz w:val="1"/>
                <w:szCs w:val="1"/>
              </w:rPr>
            </w:pPr>
          </w:p>
        </w:tc>
      </w:tr>
      <w:tr w:rsidR="0009049D">
        <w:trPr>
          <w:trHeight w:val="120"/>
        </w:trPr>
        <w:tc>
          <w:tcPr>
            <w:tcW w:w="1880" w:type="dxa"/>
            <w:vMerge/>
            <w:tcBorders>
              <w:left w:val="single" w:sz="8" w:space="0" w:color="auto"/>
              <w:right w:val="single" w:sz="8" w:space="0" w:color="auto"/>
            </w:tcBorders>
            <w:vAlign w:val="bottom"/>
          </w:tcPr>
          <w:p w:rsidR="0009049D" w:rsidRDefault="0009049D">
            <w:pPr>
              <w:rPr>
                <w:sz w:val="10"/>
                <w:szCs w:val="10"/>
              </w:rPr>
            </w:pPr>
          </w:p>
        </w:tc>
        <w:tc>
          <w:tcPr>
            <w:tcW w:w="4240" w:type="dxa"/>
            <w:tcBorders>
              <w:right w:val="single" w:sz="8" w:space="0" w:color="auto"/>
            </w:tcBorders>
            <w:vAlign w:val="bottom"/>
          </w:tcPr>
          <w:p w:rsidR="0009049D" w:rsidRDefault="0009049D">
            <w:pPr>
              <w:rPr>
                <w:sz w:val="10"/>
                <w:szCs w:val="10"/>
              </w:rPr>
            </w:pPr>
          </w:p>
        </w:tc>
        <w:tc>
          <w:tcPr>
            <w:tcW w:w="2400" w:type="dxa"/>
            <w:tcBorders>
              <w:right w:val="single" w:sz="8" w:space="0" w:color="auto"/>
            </w:tcBorders>
            <w:vAlign w:val="bottom"/>
          </w:tcPr>
          <w:p w:rsidR="0009049D" w:rsidRDefault="0009049D">
            <w:pPr>
              <w:rPr>
                <w:sz w:val="10"/>
                <w:szCs w:val="10"/>
              </w:rPr>
            </w:pPr>
          </w:p>
        </w:tc>
        <w:tc>
          <w:tcPr>
            <w:tcW w:w="2020" w:type="dxa"/>
            <w:tcBorders>
              <w:right w:val="single" w:sz="8" w:space="0" w:color="auto"/>
            </w:tcBorders>
            <w:vAlign w:val="bottom"/>
          </w:tcPr>
          <w:p w:rsidR="0009049D" w:rsidRDefault="0009049D">
            <w:pPr>
              <w:rPr>
                <w:sz w:val="10"/>
                <w:szCs w:val="10"/>
              </w:rPr>
            </w:pPr>
          </w:p>
        </w:tc>
        <w:tc>
          <w:tcPr>
            <w:tcW w:w="0" w:type="dxa"/>
            <w:vAlign w:val="bottom"/>
          </w:tcPr>
          <w:p w:rsidR="0009049D" w:rsidRDefault="0009049D">
            <w:pPr>
              <w:rPr>
                <w:sz w:val="1"/>
                <w:szCs w:val="1"/>
              </w:rPr>
            </w:pPr>
          </w:p>
        </w:tc>
      </w:tr>
      <w:tr w:rsidR="0009049D">
        <w:trPr>
          <w:trHeight w:val="38"/>
        </w:trPr>
        <w:tc>
          <w:tcPr>
            <w:tcW w:w="1880" w:type="dxa"/>
            <w:tcBorders>
              <w:left w:val="single" w:sz="8" w:space="0" w:color="auto"/>
              <w:bottom w:val="single" w:sz="8" w:space="0" w:color="auto"/>
              <w:right w:val="single" w:sz="8" w:space="0" w:color="auto"/>
            </w:tcBorders>
            <w:vAlign w:val="bottom"/>
          </w:tcPr>
          <w:p w:rsidR="0009049D" w:rsidRDefault="0009049D">
            <w:pPr>
              <w:rPr>
                <w:sz w:val="3"/>
                <w:szCs w:val="3"/>
              </w:rPr>
            </w:pPr>
          </w:p>
        </w:tc>
        <w:tc>
          <w:tcPr>
            <w:tcW w:w="4240" w:type="dxa"/>
            <w:tcBorders>
              <w:bottom w:val="single" w:sz="8" w:space="0" w:color="auto"/>
              <w:right w:val="single" w:sz="8" w:space="0" w:color="auto"/>
            </w:tcBorders>
            <w:vAlign w:val="bottom"/>
          </w:tcPr>
          <w:p w:rsidR="0009049D" w:rsidRDefault="0009049D">
            <w:pPr>
              <w:rPr>
                <w:sz w:val="3"/>
                <w:szCs w:val="3"/>
              </w:rPr>
            </w:pPr>
          </w:p>
        </w:tc>
        <w:tc>
          <w:tcPr>
            <w:tcW w:w="2400" w:type="dxa"/>
            <w:tcBorders>
              <w:bottom w:val="single" w:sz="8" w:space="0" w:color="auto"/>
              <w:right w:val="single" w:sz="8" w:space="0" w:color="auto"/>
            </w:tcBorders>
            <w:vAlign w:val="bottom"/>
          </w:tcPr>
          <w:p w:rsidR="0009049D" w:rsidRDefault="0009049D">
            <w:pPr>
              <w:rPr>
                <w:sz w:val="3"/>
                <w:szCs w:val="3"/>
              </w:rPr>
            </w:pPr>
          </w:p>
        </w:tc>
        <w:tc>
          <w:tcPr>
            <w:tcW w:w="2020" w:type="dxa"/>
            <w:tcBorders>
              <w:bottom w:val="single" w:sz="8" w:space="0" w:color="auto"/>
              <w:right w:val="single" w:sz="8" w:space="0" w:color="auto"/>
            </w:tcBorders>
            <w:vAlign w:val="bottom"/>
          </w:tcPr>
          <w:p w:rsidR="0009049D" w:rsidRDefault="0009049D">
            <w:pPr>
              <w:rPr>
                <w:sz w:val="3"/>
                <w:szCs w:val="3"/>
              </w:rPr>
            </w:pPr>
          </w:p>
        </w:tc>
        <w:tc>
          <w:tcPr>
            <w:tcW w:w="0" w:type="dxa"/>
            <w:vAlign w:val="bottom"/>
          </w:tcPr>
          <w:p w:rsidR="0009049D" w:rsidRDefault="0009049D">
            <w:pPr>
              <w:rPr>
                <w:sz w:val="1"/>
                <w:szCs w:val="1"/>
              </w:rPr>
            </w:pPr>
          </w:p>
        </w:tc>
      </w:tr>
      <w:tr w:rsidR="0009049D">
        <w:trPr>
          <w:trHeight w:val="262"/>
        </w:trPr>
        <w:tc>
          <w:tcPr>
            <w:tcW w:w="1880" w:type="dxa"/>
            <w:tcBorders>
              <w:left w:val="single" w:sz="8" w:space="0" w:color="auto"/>
              <w:right w:val="single" w:sz="8" w:space="0" w:color="auto"/>
            </w:tcBorders>
            <w:vAlign w:val="bottom"/>
          </w:tcPr>
          <w:p w:rsidR="0009049D" w:rsidRDefault="0009049D"/>
        </w:tc>
        <w:tc>
          <w:tcPr>
            <w:tcW w:w="4240" w:type="dxa"/>
            <w:tcBorders>
              <w:right w:val="single" w:sz="8" w:space="0" w:color="auto"/>
            </w:tcBorders>
            <w:vAlign w:val="bottom"/>
          </w:tcPr>
          <w:p w:rsidR="0009049D" w:rsidRDefault="009E10F2">
            <w:pPr>
              <w:rPr>
                <w:sz w:val="20"/>
                <w:szCs w:val="20"/>
              </w:rPr>
            </w:pPr>
            <w:r>
              <w:rPr>
                <w:rFonts w:eastAsia="Times New Roman"/>
                <w:sz w:val="21"/>
                <w:szCs w:val="21"/>
              </w:rPr>
              <w:t>Polymer of glucose containing a straight</w:t>
            </w:r>
          </w:p>
        </w:tc>
        <w:tc>
          <w:tcPr>
            <w:tcW w:w="2400" w:type="dxa"/>
            <w:tcBorders>
              <w:right w:val="single" w:sz="8" w:space="0" w:color="auto"/>
            </w:tcBorders>
            <w:vAlign w:val="bottom"/>
          </w:tcPr>
          <w:p w:rsidR="0009049D" w:rsidRDefault="0009049D"/>
        </w:tc>
        <w:tc>
          <w:tcPr>
            <w:tcW w:w="2020" w:type="dxa"/>
            <w:tcBorders>
              <w:right w:val="single" w:sz="8" w:space="0" w:color="auto"/>
            </w:tcBorders>
            <w:vAlign w:val="bottom"/>
          </w:tcPr>
          <w:p w:rsidR="0009049D" w:rsidRDefault="0009049D"/>
        </w:tc>
        <w:tc>
          <w:tcPr>
            <w:tcW w:w="0" w:type="dxa"/>
            <w:vAlign w:val="bottom"/>
          </w:tcPr>
          <w:p w:rsidR="0009049D" w:rsidRDefault="0009049D">
            <w:pPr>
              <w:rPr>
                <w:sz w:val="1"/>
                <w:szCs w:val="1"/>
              </w:rPr>
            </w:pPr>
          </w:p>
        </w:tc>
      </w:tr>
      <w:tr w:rsidR="0009049D">
        <w:trPr>
          <w:trHeight w:val="242"/>
        </w:trPr>
        <w:tc>
          <w:tcPr>
            <w:tcW w:w="1880" w:type="dxa"/>
            <w:vMerge w:val="restart"/>
            <w:tcBorders>
              <w:left w:val="single" w:sz="8" w:space="0" w:color="auto"/>
              <w:right w:val="single" w:sz="8" w:space="0" w:color="auto"/>
            </w:tcBorders>
            <w:vAlign w:val="bottom"/>
          </w:tcPr>
          <w:p w:rsidR="0009049D" w:rsidRDefault="009E10F2">
            <w:pPr>
              <w:ind w:left="80"/>
              <w:rPr>
                <w:sz w:val="20"/>
                <w:szCs w:val="20"/>
              </w:rPr>
            </w:pPr>
            <w:r>
              <w:rPr>
                <w:rFonts w:eastAsia="Times New Roman"/>
                <w:sz w:val="21"/>
                <w:szCs w:val="21"/>
              </w:rPr>
              <w:t>Starch</w:t>
            </w:r>
          </w:p>
        </w:tc>
        <w:tc>
          <w:tcPr>
            <w:tcW w:w="4240" w:type="dxa"/>
            <w:tcBorders>
              <w:right w:val="single" w:sz="8" w:space="0" w:color="auto"/>
            </w:tcBorders>
            <w:vAlign w:val="bottom"/>
          </w:tcPr>
          <w:p w:rsidR="0009049D" w:rsidRDefault="009E10F2">
            <w:pPr>
              <w:rPr>
                <w:sz w:val="20"/>
                <w:szCs w:val="20"/>
              </w:rPr>
            </w:pPr>
            <w:r>
              <w:rPr>
                <w:rFonts w:eastAsia="Times New Roman"/>
                <w:sz w:val="21"/>
                <w:szCs w:val="21"/>
              </w:rPr>
              <w:t>chain of glucose molecules (amylose) and a</w:t>
            </w:r>
          </w:p>
        </w:tc>
        <w:tc>
          <w:tcPr>
            <w:tcW w:w="2400" w:type="dxa"/>
            <w:tcBorders>
              <w:right w:val="single" w:sz="8" w:space="0" w:color="auto"/>
            </w:tcBorders>
            <w:vAlign w:val="bottom"/>
          </w:tcPr>
          <w:p w:rsidR="0009049D" w:rsidRDefault="009E10F2">
            <w:pPr>
              <w:rPr>
                <w:sz w:val="20"/>
                <w:szCs w:val="20"/>
              </w:rPr>
            </w:pPr>
            <w:r>
              <w:rPr>
                <w:rFonts w:eastAsia="Times New Roman"/>
                <w:sz w:val="21"/>
                <w:szCs w:val="21"/>
              </w:rPr>
              <w:t>In several plant species as</w:t>
            </w:r>
          </w:p>
        </w:tc>
        <w:tc>
          <w:tcPr>
            <w:tcW w:w="2020" w:type="dxa"/>
            <w:vMerge w:val="restart"/>
            <w:tcBorders>
              <w:right w:val="single" w:sz="8" w:space="0" w:color="auto"/>
            </w:tcBorders>
            <w:vAlign w:val="bottom"/>
          </w:tcPr>
          <w:p w:rsidR="0009049D" w:rsidRDefault="009E10F2">
            <w:pPr>
              <w:rPr>
                <w:sz w:val="20"/>
                <w:szCs w:val="20"/>
              </w:rPr>
            </w:pPr>
            <w:r>
              <w:rPr>
                <w:rFonts w:eastAsia="Times New Roman"/>
                <w:sz w:val="21"/>
                <w:szCs w:val="21"/>
              </w:rPr>
              <w:t>storage of reserve food</w:t>
            </w:r>
          </w:p>
        </w:tc>
        <w:tc>
          <w:tcPr>
            <w:tcW w:w="0" w:type="dxa"/>
            <w:vAlign w:val="bottom"/>
          </w:tcPr>
          <w:p w:rsidR="0009049D" w:rsidRDefault="0009049D">
            <w:pPr>
              <w:rPr>
                <w:sz w:val="1"/>
                <w:szCs w:val="1"/>
              </w:rPr>
            </w:pPr>
          </w:p>
        </w:tc>
      </w:tr>
      <w:tr w:rsidR="0009049D">
        <w:trPr>
          <w:trHeight w:val="122"/>
        </w:trPr>
        <w:tc>
          <w:tcPr>
            <w:tcW w:w="1880" w:type="dxa"/>
            <w:vMerge/>
            <w:tcBorders>
              <w:left w:val="single" w:sz="8" w:space="0" w:color="auto"/>
              <w:right w:val="single" w:sz="8" w:space="0" w:color="auto"/>
            </w:tcBorders>
            <w:vAlign w:val="bottom"/>
          </w:tcPr>
          <w:p w:rsidR="0009049D" w:rsidRDefault="0009049D">
            <w:pPr>
              <w:rPr>
                <w:sz w:val="10"/>
                <w:szCs w:val="10"/>
              </w:rPr>
            </w:pPr>
          </w:p>
        </w:tc>
        <w:tc>
          <w:tcPr>
            <w:tcW w:w="4240" w:type="dxa"/>
            <w:vMerge w:val="restart"/>
            <w:tcBorders>
              <w:right w:val="single" w:sz="8" w:space="0" w:color="auto"/>
            </w:tcBorders>
            <w:vAlign w:val="bottom"/>
          </w:tcPr>
          <w:p w:rsidR="0009049D" w:rsidRDefault="009E10F2">
            <w:pPr>
              <w:rPr>
                <w:sz w:val="20"/>
                <w:szCs w:val="20"/>
              </w:rPr>
            </w:pPr>
            <w:r>
              <w:rPr>
                <w:rFonts w:eastAsia="Times New Roman"/>
                <w:sz w:val="21"/>
                <w:szCs w:val="21"/>
              </w:rPr>
              <w:t>branched chain of glucose molecules</w:t>
            </w:r>
          </w:p>
        </w:tc>
        <w:tc>
          <w:tcPr>
            <w:tcW w:w="2400" w:type="dxa"/>
            <w:vMerge w:val="restart"/>
            <w:tcBorders>
              <w:right w:val="single" w:sz="8" w:space="0" w:color="auto"/>
            </w:tcBorders>
            <w:vAlign w:val="bottom"/>
          </w:tcPr>
          <w:p w:rsidR="0009049D" w:rsidRDefault="009E10F2">
            <w:pPr>
              <w:rPr>
                <w:sz w:val="20"/>
                <w:szCs w:val="20"/>
              </w:rPr>
            </w:pPr>
            <w:r>
              <w:rPr>
                <w:rFonts w:eastAsia="Times New Roman"/>
                <w:sz w:val="21"/>
                <w:szCs w:val="21"/>
              </w:rPr>
              <w:t>main storage carbohydrate</w:t>
            </w:r>
          </w:p>
        </w:tc>
        <w:tc>
          <w:tcPr>
            <w:tcW w:w="2020" w:type="dxa"/>
            <w:vMerge/>
            <w:tcBorders>
              <w:right w:val="single" w:sz="8" w:space="0" w:color="auto"/>
            </w:tcBorders>
            <w:vAlign w:val="bottom"/>
          </w:tcPr>
          <w:p w:rsidR="0009049D" w:rsidRDefault="0009049D">
            <w:pPr>
              <w:rPr>
                <w:sz w:val="10"/>
                <w:szCs w:val="10"/>
              </w:rPr>
            </w:pPr>
          </w:p>
        </w:tc>
        <w:tc>
          <w:tcPr>
            <w:tcW w:w="0" w:type="dxa"/>
            <w:vAlign w:val="bottom"/>
          </w:tcPr>
          <w:p w:rsidR="0009049D" w:rsidRDefault="0009049D">
            <w:pPr>
              <w:rPr>
                <w:sz w:val="1"/>
                <w:szCs w:val="1"/>
              </w:rPr>
            </w:pPr>
          </w:p>
        </w:tc>
      </w:tr>
      <w:tr w:rsidR="0009049D">
        <w:trPr>
          <w:trHeight w:val="120"/>
        </w:trPr>
        <w:tc>
          <w:tcPr>
            <w:tcW w:w="1880" w:type="dxa"/>
            <w:tcBorders>
              <w:left w:val="single" w:sz="8" w:space="0" w:color="auto"/>
              <w:right w:val="single" w:sz="8" w:space="0" w:color="auto"/>
            </w:tcBorders>
            <w:vAlign w:val="bottom"/>
          </w:tcPr>
          <w:p w:rsidR="0009049D" w:rsidRDefault="0009049D">
            <w:pPr>
              <w:rPr>
                <w:sz w:val="10"/>
                <w:szCs w:val="10"/>
              </w:rPr>
            </w:pPr>
          </w:p>
        </w:tc>
        <w:tc>
          <w:tcPr>
            <w:tcW w:w="4240" w:type="dxa"/>
            <w:vMerge/>
            <w:tcBorders>
              <w:right w:val="single" w:sz="8" w:space="0" w:color="auto"/>
            </w:tcBorders>
            <w:vAlign w:val="bottom"/>
          </w:tcPr>
          <w:p w:rsidR="0009049D" w:rsidRDefault="0009049D">
            <w:pPr>
              <w:rPr>
                <w:sz w:val="10"/>
                <w:szCs w:val="10"/>
              </w:rPr>
            </w:pPr>
          </w:p>
        </w:tc>
        <w:tc>
          <w:tcPr>
            <w:tcW w:w="2400" w:type="dxa"/>
            <w:vMerge/>
            <w:tcBorders>
              <w:right w:val="single" w:sz="8" w:space="0" w:color="auto"/>
            </w:tcBorders>
            <w:vAlign w:val="bottom"/>
          </w:tcPr>
          <w:p w:rsidR="0009049D" w:rsidRDefault="0009049D">
            <w:pPr>
              <w:rPr>
                <w:sz w:val="10"/>
                <w:szCs w:val="10"/>
              </w:rPr>
            </w:pPr>
          </w:p>
        </w:tc>
        <w:tc>
          <w:tcPr>
            <w:tcW w:w="2020" w:type="dxa"/>
            <w:tcBorders>
              <w:right w:val="single" w:sz="8" w:space="0" w:color="auto"/>
            </w:tcBorders>
            <w:vAlign w:val="bottom"/>
          </w:tcPr>
          <w:p w:rsidR="0009049D" w:rsidRDefault="0009049D">
            <w:pPr>
              <w:rPr>
                <w:sz w:val="10"/>
                <w:szCs w:val="10"/>
              </w:rPr>
            </w:pPr>
          </w:p>
        </w:tc>
        <w:tc>
          <w:tcPr>
            <w:tcW w:w="0" w:type="dxa"/>
            <w:vAlign w:val="bottom"/>
          </w:tcPr>
          <w:p w:rsidR="0009049D" w:rsidRDefault="0009049D">
            <w:pPr>
              <w:rPr>
                <w:sz w:val="1"/>
                <w:szCs w:val="1"/>
              </w:rPr>
            </w:pPr>
          </w:p>
        </w:tc>
      </w:tr>
      <w:tr w:rsidR="0009049D">
        <w:trPr>
          <w:trHeight w:val="242"/>
        </w:trPr>
        <w:tc>
          <w:tcPr>
            <w:tcW w:w="1880" w:type="dxa"/>
            <w:tcBorders>
              <w:left w:val="single" w:sz="8" w:space="0" w:color="auto"/>
              <w:right w:val="single" w:sz="8" w:space="0" w:color="auto"/>
            </w:tcBorders>
            <w:vAlign w:val="bottom"/>
          </w:tcPr>
          <w:p w:rsidR="0009049D" w:rsidRDefault="0009049D">
            <w:pPr>
              <w:rPr>
                <w:sz w:val="21"/>
                <w:szCs w:val="21"/>
              </w:rPr>
            </w:pPr>
          </w:p>
        </w:tc>
        <w:tc>
          <w:tcPr>
            <w:tcW w:w="4240" w:type="dxa"/>
            <w:tcBorders>
              <w:right w:val="single" w:sz="8" w:space="0" w:color="auto"/>
            </w:tcBorders>
            <w:vAlign w:val="bottom"/>
          </w:tcPr>
          <w:p w:rsidR="0009049D" w:rsidRDefault="009E10F2">
            <w:pPr>
              <w:rPr>
                <w:sz w:val="20"/>
                <w:szCs w:val="20"/>
              </w:rPr>
            </w:pPr>
            <w:r>
              <w:rPr>
                <w:rFonts w:eastAsia="Times New Roman"/>
                <w:sz w:val="21"/>
                <w:szCs w:val="21"/>
              </w:rPr>
              <w:t>(amylopectin)</w:t>
            </w:r>
          </w:p>
        </w:tc>
        <w:tc>
          <w:tcPr>
            <w:tcW w:w="2400" w:type="dxa"/>
            <w:tcBorders>
              <w:right w:val="single" w:sz="8" w:space="0" w:color="auto"/>
            </w:tcBorders>
            <w:vAlign w:val="bottom"/>
          </w:tcPr>
          <w:p w:rsidR="0009049D" w:rsidRDefault="0009049D">
            <w:pPr>
              <w:rPr>
                <w:sz w:val="21"/>
                <w:szCs w:val="21"/>
              </w:rPr>
            </w:pPr>
          </w:p>
        </w:tc>
        <w:tc>
          <w:tcPr>
            <w:tcW w:w="2020" w:type="dxa"/>
            <w:tcBorders>
              <w:right w:val="single" w:sz="8" w:space="0" w:color="auto"/>
            </w:tcBorders>
            <w:vAlign w:val="bottom"/>
          </w:tcPr>
          <w:p w:rsidR="0009049D" w:rsidRDefault="0009049D">
            <w:pPr>
              <w:rPr>
                <w:sz w:val="21"/>
                <w:szCs w:val="21"/>
              </w:rPr>
            </w:pPr>
          </w:p>
        </w:tc>
        <w:tc>
          <w:tcPr>
            <w:tcW w:w="0" w:type="dxa"/>
            <w:vAlign w:val="bottom"/>
          </w:tcPr>
          <w:p w:rsidR="0009049D" w:rsidRDefault="0009049D">
            <w:pPr>
              <w:rPr>
                <w:sz w:val="1"/>
                <w:szCs w:val="1"/>
              </w:rPr>
            </w:pPr>
          </w:p>
        </w:tc>
      </w:tr>
      <w:tr w:rsidR="0009049D">
        <w:trPr>
          <w:trHeight w:val="42"/>
        </w:trPr>
        <w:tc>
          <w:tcPr>
            <w:tcW w:w="1880" w:type="dxa"/>
            <w:tcBorders>
              <w:left w:val="single" w:sz="8" w:space="0" w:color="auto"/>
              <w:bottom w:val="single" w:sz="8" w:space="0" w:color="auto"/>
              <w:right w:val="single" w:sz="8" w:space="0" w:color="auto"/>
            </w:tcBorders>
            <w:vAlign w:val="bottom"/>
          </w:tcPr>
          <w:p w:rsidR="0009049D" w:rsidRDefault="0009049D">
            <w:pPr>
              <w:rPr>
                <w:sz w:val="3"/>
                <w:szCs w:val="3"/>
              </w:rPr>
            </w:pPr>
          </w:p>
        </w:tc>
        <w:tc>
          <w:tcPr>
            <w:tcW w:w="4240" w:type="dxa"/>
            <w:tcBorders>
              <w:bottom w:val="single" w:sz="8" w:space="0" w:color="auto"/>
              <w:right w:val="single" w:sz="8" w:space="0" w:color="auto"/>
            </w:tcBorders>
            <w:vAlign w:val="bottom"/>
          </w:tcPr>
          <w:p w:rsidR="0009049D" w:rsidRDefault="0009049D">
            <w:pPr>
              <w:rPr>
                <w:sz w:val="3"/>
                <w:szCs w:val="3"/>
              </w:rPr>
            </w:pPr>
          </w:p>
        </w:tc>
        <w:tc>
          <w:tcPr>
            <w:tcW w:w="2400" w:type="dxa"/>
            <w:tcBorders>
              <w:bottom w:val="single" w:sz="8" w:space="0" w:color="auto"/>
              <w:right w:val="single" w:sz="8" w:space="0" w:color="auto"/>
            </w:tcBorders>
            <w:vAlign w:val="bottom"/>
          </w:tcPr>
          <w:p w:rsidR="0009049D" w:rsidRDefault="0009049D">
            <w:pPr>
              <w:rPr>
                <w:sz w:val="3"/>
                <w:szCs w:val="3"/>
              </w:rPr>
            </w:pPr>
          </w:p>
        </w:tc>
        <w:tc>
          <w:tcPr>
            <w:tcW w:w="2020" w:type="dxa"/>
            <w:tcBorders>
              <w:bottom w:val="single" w:sz="8" w:space="0" w:color="auto"/>
              <w:right w:val="single" w:sz="8" w:space="0" w:color="auto"/>
            </w:tcBorders>
            <w:vAlign w:val="bottom"/>
          </w:tcPr>
          <w:p w:rsidR="0009049D" w:rsidRDefault="0009049D">
            <w:pPr>
              <w:rPr>
                <w:sz w:val="3"/>
                <w:szCs w:val="3"/>
              </w:rPr>
            </w:pPr>
          </w:p>
        </w:tc>
        <w:tc>
          <w:tcPr>
            <w:tcW w:w="0" w:type="dxa"/>
            <w:vAlign w:val="bottom"/>
          </w:tcPr>
          <w:p w:rsidR="0009049D" w:rsidRDefault="0009049D">
            <w:pPr>
              <w:rPr>
                <w:sz w:val="1"/>
                <w:szCs w:val="1"/>
              </w:rPr>
            </w:pPr>
          </w:p>
        </w:tc>
      </w:tr>
      <w:tr w:rsidR="0009049D">
        <w:trPr>
          <w:trHeight w:val="262"/>
        </w:trPr>
        <w:tc>
          <w:tcPr>
            <w:tcW w:w="1880" w:type="dxa"/>
            <w:vMerge w:val="restart"/>
            <w:tcBorders>
              <w:left w:val="single" w:sz="8" w:space="0" w:color="auto"/>
              <w:right w:val="single" w:sz="8" w:space="0" w:color="auto"/>
            </w:tcBorders>
            <w:vAlign w:val="bottom"/>
          </w:tcPr>
          <w:p w:rsidR="0009049D" w:rsidRDefault="009E10F2">
            <w:pPr>
              <w:ind w:left="80"/>
              <w:rPr>
                <w:sz w:val="20"/>
                <w:szCs w:val="20"/>
              </w:rPr>
            </w:pPr>
            <w:r>
              <w:rPr>
                <w:rFonts w:eastAsia="Times New Roman"/>
                <w:sz w:val="21"/>
                <w:szCs w:val="21"/>
              </w:rPr>
              <w:t>Glycogen</w:t>
            </w:r>
          </w:p>
        </w:tc>
        <w:tc>
          <w:tcPr>
            <w:tcW w:w="4240" w:type="dxa"/>
            <w:vMerge w:val="restart"/>
            <w:tcBorders>
              <w:right w:val="single" w:sz="8" w:space="0" w:color="auto"/>
            </w:tcBorders>
            <w:vAlign w:val="bottom"/>
          </w:tcPr>
          <w:p w:rsidR="0009049D" w:rsidRDefault="009E10F2">
            <w:pPr>
              <w:ind w:left="40"/>
              <w:rPr>
                <w:sz w:val="20"/>
                <w:szCs w:val="20"/>
              </w:rPr>
            </w:pPr>
            <w:r>
              <w:rPr>
                <w:rFonts w:eastAsia="Times New Roman"/>
                <w:sz w:val="21"/>
                <w:szCs w:val="21"/>
              </w:rPr>
              <w:t>Polymer of glucose</w:t>
            </w:r>
          </w:p>
        </w:tc>
        <w:tc>
          <w:tcPr>
            <w:tcW w:w="2400" w:type="dxa"/>
            <w:tcBorders>
              <w:right w:val="single" w:sz="8" w:space="0" w:color="auto"/>
            </w:tcBorders>
            <w:vAlign w:val="bottom"/>
          </w:tcPr>
          <w:p w:rsidR="0009049D" w:rsidRDefault="009E10F2">
            <w:pPr>
              <w:rPr>
                <w:sz w:val="20"/>
                <w:szCs w:val="20"/>
              </w:rPr>
            </w:pPr>
            <w:r>
              <w:rPr>
                <w:rFonts w:eastAsia="Times New Roman"/>
                <w:sz w:val="21"/>
                <w:szCs w:val="21"/>
              </w:rPr>
              <w:t>Animals (equivalent of</w:t>
            </w:r>
          </w:p>
        </w:tc>
        <w:tc>
          <w:tcPr>
            <w:tcW w:w="2020" w:type="dxa"/>
            <w:tcBorders>
              <w:right w:val="single" w:sz="8" w:space="0" w:color="auto"/>
            </w:tcBorders>
            <w:vAlign w:val="bottom"/>
          </w:tcPr>
          <w:p w:rsidR="0009049D" w:rsidRDefault="009E10F2">
            <w:pPr>
              <w:ind w:left="60"/>
              <w:rPr>
                <w:sz w:val="20"/>
                <w:szCs w:val="20"/>
              </w:rPr>
            </w:pPr>
            <w:r>
              <w:rPr>
                <w:rFonts w:eastAsia="Times New Roman"/>
                <w:sz w:val="21"/>
                <w:szCs w:val="21"/>
              </w:rPr>
              <w:t>Storage of reserve</w:t>
            </w:r>
          </w:p>
        </w:tc>
        <w:tc>
          <w:tcPr>
            <w:tcW w:w="0" w:type="dxa"/>
            <w:vAlign w:val="bottom"/>
          </w:tcPr>
          <w:p w:rsidR="0009049D" w:rsidRDefault="0009049D">
            <w:pPr>
              <w:rPr>
                <w:sz w:val="1"/>
                <w:szCs w:val="1"/>
              </w:rPr>
            </w:pPr>
          </w:p>
        </w:tc>
      </w:tr>
      <w:tr w:rsidR="0009049D">
        <w:trPr>
          <w:trHeight w:val="125"/>
        </w:trPr>
        <w:tc>
          <w:tcPr>
            <w:tcW w:w="1880" w:type="dxa"/>
            <w:vMerge/>
            <w:tcBorders>
              <w:left w:val="single" w:sz="8" w:space="0" w:color="auto"/>
              <w:right w:val="single" w:sz="8" w:space="0" w:color="auto"/>
            </w:tcBorders>
            <w:vAlign w:val="bottom"/>
          </w:tcPr>
          <w:p w:rsidR="0009049D" w:rsidRDefault="0009049D">
            <w:pPr>
              <w:rPr>
                <w:sz w:val="10"/>
                <w:szCs w:val="10"/>
              </w:rPr>
            </w:pPr>
          </w:p>
        </w:tc>
        <w:tc>
          <w:tcPr>
            <w:tcW w:w="4240" w:type="dxa"/>
            <w:vMerge/>
            <w:tcBorders>
              <w:right w:val="single" w:sz="8" w:space="0" w:color="auto"/>
            </w:tcBorders>
            <w:vAlign w:val="bottom"/>
          </w:tcPr>
          <w:p w:rsidR="0009049D" w:rsidRDefault="0009049D">
            <w:pPr>
              <w:rPr>
                <w:sz w:val="10"/>
                <w:szCs w:val="10"/>
              </w:rPr>
            </w:pPr>
          </w:p>
        </w:tc>
        <w:tc>
          <w:tcPr>
            <w:tcW w:w="2400" w:type="dxa"/>
            <w:vMerge w:val="restart"/>
            <w:tcBorders>
              <w:right w:val="single" w:sz="8" w:space="0" w:color="auto"/>
            </w:tcBorders>
            <w:vAlign w:val="bottom"/>
          </w:tcPr>
          <w:p w:rsidR="0009049D" w:rsidRDefault="009E10F2">
            <w:pPr>
              <w:rPr>
                <w:sz w:val="20"/>
                <w:szCs w:val="20"/>
              </w:rPr>
            </w:pPr>
            <w:r>
              <w:rPr>
                <w:rFonts w:eastAsia="Times New Roman"/>
                <w:sz w:val="21"/>
                <w:szCs w:val="21"/>
              </w:rPr>
              <w:t>starch)</w:t>
            </w:r>
          </w:p>
        </w:tc>
        <w:tc>
          <w:tcPr>
            <w:tcW w:w="2020" w:type="dxa"/>
            <w:vMerge w:val="restart"/>
            <w:tcBorders>
              <w:right w:val="single" w:sz="8" w:space="0" w:color="auto"/>
            </w:tcBorders>
            <w:vAlign w:val="bottom"/>
          </w:tcPr>
          <w:p w:rsidR="0009049D" w:rsidRDefault="009E10F2">
            <w:pPr>
              <w:rPr>
                <w:sz w:val="20"/>
                <w:szCs w:val="20"/>
              </w:rPr>
            </w:pPr>
            <w:r>
              <w:rPr>
                <w:rFonts w:eastAsia="Times New Roman"/>
                <w:sz w:val="21"/>
                <w:szCs w:val="21"/>
              </w:rPr>
              <w:t>food</w:t>
            </w:r>
          </w:p>
        </w:tc>
        <w:tc>
          <w:tcPr>
            <w:tcW w:w="0" w:type="dxa"/>
            <w:vAlign w:val="bottom"/>
          </w:tcPr>
          <w:p w:rsidR="0009049D" w:rsidRDefault="0009049D">
            <w:pPr>
              <w:rPr>
                <w:sz w:val="1"/>
                <w:szCs w:val="1"/>
              </w:rPr>
            </w:pPr>
          </w:p>
        </w:tc>
      </w:tr>
      <w:tr w:rsidR="0009049D">
        <w:trPr>
          <w:trHeight w:val="118"/>
        </w:trPr>
        <w:tc>
          <w:tcPr>
            <w:tcW w:w="1880" w:type="dxa"/>
            <w:tcBorders>
              <w:left w:val="single" w:sz="8" w:space="0" w:color="auto"/>
              <w:right w:val="single" w:sz="8" w:space="0" w:color="auto"/>
            </w:tcBorders>
            <w:vAlign w:val="bottom"/>
          </w:tcPr>
          <w:p w:rsidR="0009049D" w:rsidRDefault="0009049D">
            <w:pPr>
              <w:rPr>
                <w:sz w:val="10"/>
                <w:szCs w:val="10"/>
              </w:rPr>
            </w:pPr>
          </w:p>
        </w:tc>
        <w:tc>
          <w:tcPr>
            <w:tcW w:w="4240" w:type="dxa"/>
            <w:tcBorders>
              <w:right w:val="single" w:sz="8" w:space="0" w:color="auto"/>
            </w:tcBorders>
            <w:vAlign w:val="bottom"/>
          </w:tcPr>
          <w:p w:rsidR="0009049D" w:rsidRDefault="0009049D">
            <w:pPr>
              <w:rPr>
                <w:sz w:val="10"/>
                <w:szCs w:val="10"/>
              </w:rPr>
            </w:pPr>
          </w:p>
        </w:tc>
        <w:tc>
          <w:tcPr>
            <w:tcW w:w="2400" w:type="dxa"/>
            <w:vMerge/>
            <w:tcBorders>
              <w:right w:val="single" w:sz="8" w:space="0" w:color="auto"/>
            </w:tcBorders>
            <w:vAlign w:val="bottom"/>
          </w:tcPr>
          <w:p w:rsidR="0009049D" w:rsidRDefault="0009049D">
            <w:pPr>
              <w:rPr>
                <w:sz w:val="10"/>
                <w:szCs w:val="10"/>
              </w:rPr>
            </w:pPr>
          </w:p>
        </w:tc>
        <w:tc>
          <w:tcPr>
            <w:tcW w:w="2020" w:type="dxa"/>
            <w:vMerge/>
            <w:tcBorders>
              <w:right w:val="single" w:sz="8" w:space="0" w:color="auto"/>
            </w:tcBorders>
            <w:vAlign w:val="bottom"/>
          </w:tcPr>
          <w:p w:rsidR="0009049D" w:rsidRDefault="0009049D">
            <w:pPr>
              <w:rPr>
                <w:sz w:val="10"/>
                <w:szCs w:val="10"/>
              </w:rPr>
            </w:pPr>
          </w:p>
        </w:tc>
        <w:tc>
          <w:tcPr>
            <w:tcW w:w="0" w:type="dxa"/>
            <w:vAlign w:val="bottom"/>
          </w:tcPr>
          <w:p w:rsidR="0009049D" w:rsidRDefault="0009049D">
            <w:pPr>
              <w:rPr>
                <w:sz w:val="1"/>
                <w:szCs w:val="1"/>
              </w:rPr>
            </w:pPr>
          </w:p>
        </w:tc>
      </w:tr>
      <w:tr w:rsidR="0009049D">
        <w:trPr>
          <w:trHeight w:val="42"/>
        </w:trPr>
        <w:tc>
          <w:tcPr>
            <w:tcW w:w="1880" w:type="dxa"/>
            <w:tcBorders>
              <w:left w:val="single" w:sz="8" w:space="0" w:color="auto"/>
              <w:bottom w:val="single" w:sz="8" w:space="0" w:color="auto"/>
              <w:right w:val="single" w:sz="8" w:space="0" w:color="auto"/>
            </w:tcBorders>
            <w:vAlign w:val="bottom"/>
          </w:tcPr>
          <w:p w:rsidR="0009049D" w:rsidRDefault="0009049D">
            <w:pPr>
              <w:rPr>
                <w:sz w:val="3"/>
                <w:szCs w:val="3"/>
              </w:rPr>
            </w:pPr>
          </w:p>
        </w:tc>
        <w:tc>
          <w:tcPr>
            <w:tcW w:w="4240" w:type="dxa"/>
            <w:tcBorders>
              <w:bottom w:val="single" w:sz="8" w:space="0" w:color="auto"/>
              <w:right w:val="single" w:sz="8" w:space="0" w:color="auto"/>
            </w:tcBorders>
            <w:vAlign w:val="bottom"/>
          </w:tcPr>
          <w:p w:rsidR="0009049D" w:rsidRDefault="0009049D">
            <w:pPr>
              <w:rPr>
                <w:sz w:val="3"/>
                <w:szCs w:val="3"/>
              </w:rPr>
            </w:pPr>
          </w:p>
        </w:tc>
        <w:tc>
          <w:tcPr>
            <w:tcW w:w="2400" w:type="dxa"/>
            <w:tcBorders>
              <w:bottom w:val="single" w:sz="8" w:space="0" w:color="auto"/>
              <w:right w:val="single" w:sz="8" w:space="0" w:color="auto"/>
            </w:tcBorders>
            <w:vAlign w:val="bottom"/>
          </w:tcPr>
          <w:p w:rsidR="0009049D" w:rsidRDefault="0009049D">
            <w:pPr>
              <w:rPr>
                <w:sz w:val="3"/>
                <w:szCs w:val="3"/>
              </w:rPr>
            </w:pPr>
          </w:p>
        </w:tc>
        <w:tc>
          <w:tcPr>
            <w:tcW w:w="2020" w:type="dxa"/>
            <w:tcBorders>
              <w:bottom w:val="single" w:sz="8" w:space="0" w:color="auto"/>
              <w:right w:val="single" w:sz="8" w:space="0" w:color="auto"/>
            </w:tcBorders>
            <w:vAlign w:val="bottom"/>
          </w:tcPr>
          <w:p w:rsidR="0009049D" w:rsidRDefault="0009049D">
            <w:pPr>
              <w:rPr>
                <w:sz w:val="3"/>
                <w:szCs w:val="3"/>
              </w:rPr>
            </w:pPr>
          </w:p>
        </w:tc>
        <w:tc>
          <w:tcPr>
            <w:tcW w:w="0" w:type="dxa"/>
            <w:vAlign w:val="bottom"/>
          </w:tcPr>
          <w:p w:rsidR="0009049D" w:rsidRDefault="0009049D">
            <w:pPr>
              <w:rPr>
                <w:sz w:val="1"/>
                <w:szCs w:val="1"/>
              </w:rPr>
            </w:pPr>
          </w:p>
        </w:tc>
      </w:tr>
      <w:tr w:rsidR="0009049D">
        <w:trPr>
          <w:trHeight w:val="264"/>
        </w:trPr>
        <w:tc>
          <w:tcPr>
            <w:tcW w:w="1880" w:type="dxa"/>
            <w:vMerge w:val="restart"/>
            <w:tcBorders>
              <w:left w:val="single" w:sz="8" w:space="0" w:color="auto"/>
              <w:right w:val="single" w:sz="8" w:space="0" w:color="auto"/>
            </w:tcBorders>
            <w:vAlign w:val="bottom"/>
          </w:tcPr>
          <w:p w:rsidR="0009049D" w:rsidRDefault="009E10F2">
            <w:pPr>
              <w:ind w:left="80"/>
              <w:rPr>
                <w:sz w:val="20"/>
                <w:szCs w:val="20"/>
              </w:rPr>
            </w:pPr>
            <w:r>
              <w:rPr>
                <w:rFonts w:eastAsia="Times New Roman"/>
                <w:sz w:val="21"/>
                <w:szCs w:val="21"/>
              </w:rPr>
              <w:t>Inulin</w:t>
            </w:r>
          </w:p>
        </w:tc>
        <w:tc>
          <w:tcPr>
            <w:tcW w:w="4240" w:type="dxa"/>
            <w:vMerge w:val="restart"/>
            <w:tcBorders>
              <w:right w:val="single" w:sz="8" w:space="0" w:color="auto"/>
            </w:tcBorders>
            <w:vAlign w:val="bottom"/>
          </w:tcPr>
          <w:p w:rsidR="0009049D" w:rsidRDefault="009E10F2">
            <w:pPr>
              <w:ind w:left="40"/>
              <w:rPr>
                <w:sz w:val="20"/>
                <w:szCs w:val="20"/>
              </w:rPr>
            </w:pPr>
            <w:r>
              <w:rPr>
                <w:rFonts w:eastAsia="Times New Roman"/>
                <w:sz w:val="21"/>
                <w:szCs w:val="21"/>
              </w:rPr>
              <w:t>Polymer of fructose</w:t>
            </w:r>
          </w:p>
        </w:tc>
        <w:tc>
          <w:tcPr>
            <w:tcW w:w="2400" w:type="dxa"/>
            <w:tcBorders>
              <w:right w:val="single" w:sz="8" w:space="0" w:color="auto"/>
            </w:tcBorders>
            <w:vAlign w:val="bottom"/>
          </w:tcPr>
          <w:p w:rsidR="0009049D" w:rsidRDefault="009E10F2">
            <w:pPr>
              <w:ind w:left="60"/>
              <w:rPr>
                <w:sz w:val="20"/>
                <w:szCs w:val="20"/>
              </w:rPr>
            </w:pPr>
            <w:r>
              <w:rPr>
                <w:rFonts w:eastAsia="Times New Roman"/>
                <w:sz w:val="21"/>
                <w:szCs w:val="21"/>
              </w:rPr>
              <w:t>In roots and tubers (like</w:t>
            </w:r>
          </w:p>
        </w:tc>
        <w:tc>
          <w:tcPr>
            <w:tcW w:w="2020" w:type="dxa"/>
            <w:tcBorders>
              <w:right w:val="single" w:sz="8" w:space="0" w:color="auto"/>
            </w:tcBorders>
            <w:vAlign w:val="bottom"/>
          </w:tcPr>
          <w:p w:rsidR="0009049D" w:rsidRDefault="009E10F2">
            <w:pPr>
              <w:ind w:left="60"/>
              <w:rPr>
                <w:sz w:val="20"/>
                <w:szCs w:val="20"/>
              </w:rPr>
            </w:pPr>
            <w:r>
              <w:rPr>
                <w:rFonts w:eastAsia="Times New Roman"/>
                <w:sz w:val="21"/>
                <w:szCs w:val="21"/>
              </w:rPr>
              <w:t>Storage of reserve</w:t>
            </w:r>
          </w:p>
        </w:tc>
        <w:tc>
          <w:tcPr>
            <w:tcW w:w="0" w:type="dxa"/>
            <w:vAlign w:val="bottom"/>
          </w:tcPr>
          <w:p w:rsidR="0009049D" w:rsidRDefault="0009049D">
            <w:pPr>
              <w:rPr>
                <w:sz w:val="1"/>
                <w:szCs w:val="1"/>
              </w:rPr>
            </w:pPr>
          </w:p>
        </w:tc>
      </w:tr>
      <w:tr w:rsidR="0009049D">
        <w:trPr>
          <w:trHeight w:val="123"/>
        </w:trPr>
        <w:tc>
          <w:tcPr>
            <w:tcW w:w="1880" w:type="dxa"/>
            <w:vMerge/>
            <w:tcBorders>
              <w:left w:val="single" w:sz="8" w:space="0" w:color="auto"/>
              <w:right w:val="single" w:sz="8" w:space="0" w:color="auto"/>
            </w:tcBorders>
            <w:vAlign w:val="bottom"/>
          </w:tcPr>
          <w:p w:rsidR="0009049D" w:rsidRDefault="0009049D">
            <w:pPr>
              <w:rPr>
                <w:sz w:val="10"/>
                <w:szCs w:val="10"/>
              </w:rPr>
            </w:pPr>
          </w:p>
        </w:tc>
        <w:tc>
          <w:tcPr>
            <w:tcW w:w="4240" w:type="dxa"/>
            <w:vMerge/>
            <w:tcBorders>
              <w:right w:val="single" w:sz="8" w:space="0" w:color="auto"/>
            </w:tcBorders>
            <w:vAlign w:val="bottom"/>
          </w:tcPr>
          <w:p w:rsidR="0009049D" w:rsidRDefault="0009049D">
            <w:pPr>
              <w:rPr>
                <w:sz w:val="10"/>
                <w:szCs w:val="10"/>
              </w:rPr>
            </w:pPr>
          </w:p>
        </w:tc>
        <w:tc>
          <w:tcPr>
            <w:tcW w:w="2400" w:type="dxa"/>
            <w:vMerge w:val="restart"/>
            <w:tcBorders>
              <w:right w:val="single" w:sz="8" w:space="0" w:color="auto"/>
            </w:tcBorders>
            <w:vAlign w:val="bottom"/>
          </w:tcPr>
          <w:p w:rsidR="0009049D" w:rsidRDefault="009E10F2">
            <w:pPr>
              <w:rPr>
                <w:sz w:val="20"/>
                <w:szCs w:val="20"/>
              </w:rPr>
            </w:pPr>
            <w:r>
              <w:rPr>
                <w:rFonts w:eastAsia="Times New Roman"/>
                <w:sz w:val="21"/>
                <w:szCs w:val="21"/>
              </w:rPr>
              <w:t>Dahlia)</w:t>
            </w:r>
          </w:p>
        </w:tc>
        <w:tc>
          <w:tcPr>
            <w:tcW w:w="2020" w:type="dxa"/>
            <w:vMerge w:val="restart"/>
            <w:tcBorders>
              <w:right w:val="single" w:sz="8" w:space="0" w:color="auto"/>
            </w:tcBorders>
            <w:vAlign w:val="bottom"/>
          </w:tcPr>
          <w:p w:rsidR="0009049D" w:rsidRDefault="009E10F2">
            <w:pPr>
              <w:rPr>
                <w:sz w:val="20"/>
                <w:szCs w:val="20"/>
              </w:rPr>
            </w:pPr>
            <w:r>
              <w:rPr>
                <w:rFonts w:eastAsia="Times New Roman"/>
                <w:sz w:val="21"/>
                <w:szCs w:val="21"/>
              </w:rPr>
              <w:t>food</w:t>
            </w:r>
          </w:p>
        </w:tc>
        <w:tc>
          <w:tcPr>
            <w:tcW w:w="0" w:type="dxa"/>
            <w:vAlign w:val="bottom"/>
          </w:tcPr>
          <w:p w:rsidR="0009049D" w:rsidRDefault="0009049D">
            <w:pPr>
              <w:rPr>
                <w:sz w:val="1"/>
                <w:szCs w:val="1"/>
              </w:rPr>
            </w:pPr>
          </w:p>
        </w:tc>
      </w:tr>
      <w:tr w:rsidR="0009049D">
        <w:trPr>
          <w:trHeight w:val="120"/>
        </w:trPr>
        <w:tc>
          <w:tcPr>
            <w:tcW w:w="1880" w:type="dxa"/>
            <w:tcBorders>
              <w:left w:val="single" w:sz="8" w:space="0" w:color="auto"/>
              <w:right w:val="single" w:sz="8" w:space="0" w:color="auto"/>
            </w:tcBorders>
            <w:vAlign w:val="bottom"/>
          </w:tcPr>
          <w:p w:rsidR="0009049D" w:rsidRDefault="0009049D">
            <w:pPr>
              <w:rPr>
                <w:sz w:val="10"/>
                <w:szCs w:val="10"/>
              </w:rPr>
            </w:pPr>
          </w:p>
        </w:tc>
        <w:tc>
          <w:tcPr>
            <w:tcW w:w="4240" w:type="dxa"/>
            <w:tcBorders>
              <w:right w:val="single" w:sz="8" w:space="0" w:color="auto"/>
            </w:tcBorders>
            <w:vAlign w:val="bottom"/>
          </w:tcPr>
          <w:p w:rsidR="0009049D" w:rsidRDefault="0009049D">
            <w:pPr>
              <w:rPr>
                <w:sz w:val="10"/>
                <w:szCs w:val="10"/>
              </w:rPr>
            </w:pPr>
          </w:p>
        </w:tc>
        <w:tc>
          <w:tcPr>
            <w:tcW w:w="2400" w:type="dxa"/>
            <w:vMerge/>
            <w:tcBorders>
              <w:right w:val="single" w:sz="8" w:space="0" w:color="auto"/>
            </w:tcBorders>
            <w:vAlign w:val="bottom"/>
          </w:tcPr>
          <w:p w:rsidR="0009049D" w:rsidRDefault="0009049D">
            <w:pPr>
              <w:rPr>
                <w:sz w:val="10"/>
                <w:szCs w:val="10"/>
              </w:rPr>
            </w:pPr>
          </w:p>
        </w:tc>
        <w:tc>
          <w:tcPr>
            <w:tcW w:w="2020" w:type="dxa"/>
            <w:vMerge/>
            <w:tcBorders>
              <w:right w:val="single" w:sz="8" w:space="0" w:color="auto"/>
            </w:tcBorders>
            <w:vAlign w:val="bottom"/>
          </w:tcPr>
          <w:p w:rsidR="0009049D" w:rsidRDefault="0009049D">
            <w:pPr>
              <w:rPr>
                <w:sz w:val="10"/>
                <w:szCs w:val="10"/>
              </w:rPr>
            </w:pPr>
          </w:p>
        </w:tc>
        <w:tc>
          <w:tcPr>
            <w:tcW w:w="0" w:type="dxa"/>
            <w:vAlign w:val="bottom"/>
          </w:tcPr>
          <w:p w:rsidR="0009049D" w:rsidRDefault="0009049D">
            <w:pPr>
              <w:rPr>
                <w:sz w:val="1"/>
                <w:szCs w:val="1"/>
              </w:rPr>
            </w:pPr>
          </w:p>
        </w:tc>
      </w:tr>
      <w:tr w:rsidR="0009049D">
        <w:trPr>
          <w:trHeight w:val="42"/>
        </w:trPr>
        <w:tc>
          <w:tcPr>
            <w:tcW w:w="1880" w:type="dxa"/>
            <w:tcBorders>
              <w:left w:val="single" w:sz="8" w:space="0" w:color="auto"/>
              <w:bottom w:val="single" w:sz="8" w:space="0" w:color="auto"/>
              <w:right w:val="single" w:sz="8" w:space="0" w:color="auto"/>
            </w:tcBorders>
            <w:vAlign w:val="bottom"/>
          </w:tcPr>
          <w:p w:rsidR="0009049D" w:rsidRDefault="0009049D">
            <w:pPr>
              <w:rPr>
                <w:sz w:val="3"/>
                <w:szCs w:val="3"/>
              </w:rPr>
            </w:pPr>
          </w:p>
        </w:tc>
        <w:tc>
          <w:tcPr>
            <w:tcW w:w="4240" w:type="dxa"/>
            <w:tcBorders>
              <w:bottom w:val="single" w:sz="8" w:space="0" w:color="auto"/>
              <w:right w:val="single" w:sz="8" w:space="0" w:color="auto"/>
            </w:tcBorders>
            <w:vAlign w:val="bottom"/>
          </w:tcPr>
          <w:p w:rsidR="0009049D" w:rsidRDefault="0009049D">
            <w:pPr>
              <w:rPr>
                <w:sz w:val="3"/>
                <w:szCs w:val="3"/>
              </w:rPr>
            </w:pPr>
          </w:p>
        </w:tc>
        <w:tc>
          <w:tcPr>
            <w:tcW w:w="2400" w:type="dxa"/>
            <w:tcBorders>
              <w:bottom w:val="single" w:sz="8" w:space="0" w:color="auto"/>
              <w:right w:val="single" w:sz="8" w:space="0" w:color="auto"/>
            </w:tcBorders>
            <w:vAlign w:val="bottom"/>
          </w:tcPr>
          <w:p w:rsidR="0009049D" w:rsidRDefault="0009049D">
            <w:pPr>
              <w:rPr>
                <w:sz w:val="3"/>
                <w:szCs w:val="3"/>
              </w:rPr>
            </w:pPr>
          </w:p>
        </w:tc>
        <w:tc>
          <w:tcPr>
            <w:tcW w:w="2020" w:type="dxa"/>
            <w:tcBorders>
              <w:bottom w:val="single" w:sz="8" w:space="0" w:color="auto"/>
              <w:right w:val="single" w:sz="8" w:space="0" w:color="auto"/>
            </w:tcBorders>
            <w:vAlign w:val="bottom"/>
          </w:tcPr>
          <w:p w:rsidR="0009049D" w:rsidRDefault="0009049D">
            <w:pPr>
              <w:rPr>
                <w:sz w:val="3"/>
                <w:szCs w:val="3"/>
              </w:rPr>
            </w:pPr>
          </w:p>
        </w:tc>
        <w:tc>
          <w:tcPr>
            <w:tcW w:w="0" w:type="dxa"/>
            <w:vAlign w:val="bottom"/>
          </w:tcPr>
          <w:p w:rsidR="0009049D" w:rsidRDefault="0009049D">
            <w:pPr>
              <w:rPr>
                <w:sz w:val="1"/>
                <w:szCs w:val="1"/>
              </w:rPr>
            </w:pPr>
          </w:p>
        </w:tc>
      </w:tr>
      <w:tr w:rsidR="0009049D">
        <w:trPr>
          <w:trHeight w:val="266"/>
        </w:trPr>
        <w:tc>
          <w:tcPr>
            <w:tcW w:w="1880" w:type="dxa"/>
            <w:tcBorders>
              <w:left w:val="single" w:sz="8" w:space="0" w:color="auto"/>
              <w:right w:val="single" w:sz="8" w:space="0" w:color="auto"/>
            </w:tcBorders>
            <w:vAlign w:val="bottom"/>
          </w:tcPr>
          <w:p w:rsidR="0009049D" w:rsidRDefault="009E10F2">
            <w:pPr>
              <w:ind w:left="80"/>
              <w:rPr>
                <w:sz w:val="20"/>
                <w:szCs w:val="20"/>
              </w:rPr>
            </w:pPr>
            <w:r>
              <w:rPr>
                <w:rFonts w:eastAsia="Times New Roman"/>
                <w:sz w:val="21"/>
                <w:szCs w:val="21"/>
              </w:rPr>
              <w:t>Cellulose</w:t>
            </w:r>
          </w:p>
        </w:tc>
        <w:tc>
          <w:tcPr>
            <w:tcW w:w="4240" w:type="dxa"/>
            <w:tcBorders>
              <w:right w:val="single" w:sz="8" w:space="0" w:color="auto"/>
            </w:tcBorders>
            <w:vAlign w:val="bottom"/>
          </w:tcPr>
          <w:p w:rsidR="0009049D" w:rsidRDefault="009E10F2">
            <w:pPr>
              <w:ind w:left="40"/>
              <w:rPr>
                <w:sz w:val="20"/>
                <w:szCs w:val="20"/>
              </w:rPr>
            </w:pPr>
            <w:r>
              <w:rPr>
                <w:rFonts w:eastAsia="Times New Roman"/>
                <w:sz w:val="21"/>
                <w:szCs w:val="21"/>
              </w:rPr>
              <w:t>Polymer of glucose</w:t>
            </w:r>
          </w:p>
        </w:tc>
        <w:tc>
          <w:tcPr>
            <w:tcW w:w="2400" w:type="dxa"/>
            <w:tcBorders>
              <w:right w:val="single" w:sz="8" w:space="0" w:color="auto"/>
            </w:tcBorders>
            <w:vAlign w:val="bottom"/>
          </w:tcPr>
          <w:p w:rsidR="0009049D" w:rsidRDefault="009E10F2">
            <w:pPr>
              <w:ind w:left="60"/>
              <w:rPr>
                <w:sz w:val="20"/>
                <w:szCs w:val="20"/>
              </w:rPr>
            </w:pPr>
            <w:r>
              <w:rPr>
                <w:rFonts w:eastAsia="Times New Roman"/>
                <w:sz w:val="21"/>
                <w:szCs w:val="21"/>
              </w:rPr>
              <w:t>Plant cell wall</w:t>
            </w:r>
          </w:p>
        </w:tc>
        <w:tc>
          <w:tcPr>
            <w:tcW w:w="2020" w:type="dxa"/>
            <w:tcBorders>
              <w:right w:val="single" w:sz="8" w:space="0" w:color="auto"/>
            </w:tcBorders>
            <w:vAlign w:val="bottom"/>
          </w:tcPr>
          <w:p w:rsidR="0009049D" w:rsidRDefault="009E10F2">
            <w:pPr>
              <w:ind w:left="60"/>
              <w:rPr>
                <w:sz w:val="20"/>
                <w:szCs w:val="20"/>
              </w:rPr>
            </w:pPr>
            <w:r>
              <w:rPr>
                <w:rFonts w:eastAsia="Times New Roman"/>
                <w:sz w:val="21"/>
                <w:szCs w:val="21"/>
              </w:rPr>
              <w:t>Cell wall matrix</w:t>
            </w:r>
          </w:p>
        </w:tc>
        <w:tc>
          <w:tcPr>
            <w:tcW w:w="0" w:type="dxa"/>
            <w:vAlign w:val="bottom"/>
          </w:tcPr>
          <w:p w:rsidR="0009049D" w:rsidRDefault="0009049D">
            <w:pPr>
              <w:rPr>
                <w:sz w:val="1"/>
                <w:szCs w:val="1"/>
              </w:rPr>
            </w:pPr>
          </w:p>
        </w:tc>
      </w:tr>
      <w:tr w:rsidR="0009049D">
        <w:trPr>
          <w:trHeight w:val="40"/>
        </w:trPr>
        <w:tc>
          <w:tcPr>
            <w:tcW w:w="1880" w:type="dxa"/>
            <w:tcBorders>
              <w:left w:val="single" w:sz="8" w:space="0" w:color="auto"/>
              <w:bottom w:val="single" w:sz="8" w:space="0" w:color="auto"/>
              <w:right w:val="single" w:sz="8" w:space="0" w:color="auto"/>
            </w:tcBorders>
            <w:vAlign w:val="bottom"/>
          </w:tcPr>
          <w:p w:rsidR="0009049D" w:rsidRDefault="0009049D">
            <w:pPr>
              <w:rPr>
                <w:sz w:val="3"/>
                <w:szCs w:val="3"/>
              </w:rPr>
            </w:pPr>
          </w:p>
        </w:tc>
        <w:tc>
          <w:tcPr>
            <w:tcW w:w="4240" w:type="dxa"/>
            <w:tcBorders>
              <w:bottom w:val="single" w:sz="8" w:space="0" w:color="auto"/>
              <w:right w:val="single" w:sz="8" w:space="0" w:color="auto"/>
            </w:tcBorders>
            <w:vAlign w:val="bottom"/>
          </w:tcPr>
          <w:p w:rsidR="0009049D" w:rsidRDefault="0009049D">
            <w:pPr>
              <w:rPr>
                <w:sz w:val="3"/>
                <w:szCs w:val="3"/>
              </w:rPr>
            </w:pPr>
          </w:p>
        </w:tc>
        <w:tc>
          <w:tcPr>
            <w:tcW w:w="2400" w:type="dxa"/>
            <w:tcBorders>
              <w:bottom w:val="single" w:sz="8" w:space="0" w:color="auto"/>
              <w:right w:val="single" w:sz="8" w:space="0" w:color="auto"/>
            </w:tcBorders>
            <w:vAlign w:val="bottom"/>
          </w:tcPr>
          <w:p w:rsidR="0009049D" w:rsidRDefault="0009049D">
            <w:pPr>
              <w:rPr>
                <w:sz w:val="3"/>
                <w:szCs w:val="3"/>
              </w:rPr>
            </w:pPr>
          </w:p>
        </w:tc>
        <w:tc>
          <w:tcPr>
            <w:tcW w:w="2020" w:type="dxa"/>
            <w:tcBorders>
              <w:bottom w:val="single" w:sz="8" w:space="0" w:color="auto"/>
              <w:right w:val="single" w:sz="8" w:space="0" w:color="auto"/>
            </w:tcBorders>
            <w:vAlign w:val="bottom"/>
          </w:tcPr>
          <w:p w:rsidR="0009049D" w:rsidRDefault="0009049D">
            <w:pPr>
              <w:rPr>
                <w:sz w:val="3"/>
                <w:szCs w:val="3"/>
              </w:rPr>
            </w:pPr>
          </w:p>
        </w:tc>
        <w:tc>
          <w:tcPr>
            <w:tcW w:w="0" w:type="dxa"/>
            <w:vAlign w:val="bottom"/>
          </w:tcPr>
          <w:p w:rsidR="0009049D" w:rsidRDefault="0009049D">
            <w:pPr>
              <w:rPr>
                <w:sz w:val="1"/>
                <w:szCs w:val="1"/>
              </w:rPr>
            </w:pPr>
          </w:p>
        </w:tc>
      </w:tr>
      <w:tr w:rsidR="0009049D">
        <w:trPr>
          <w:trHeight w:val="266"/>
        </w:trPr>
        <w:tc>
          <w:tcPr>
            <w:tcW w:w="1880" w:type="dxa"/>
            <w:tcBorders>
              <w:left w:val="single" w:sz="8" w:space="0" w:color="auto"/>
              <w:right w:val="single" w:sz="8" w:space="0" w:color="auto"/>
            </w:tcBorders>
            <w:vAlign w:val="bottom"/>
          </w:tcPr>
          <w:p w:rsidR="0009049D" w:rsidRDefault="009E10F2">
            <w:pPr>
              <w:ind w:left="80"/>
              <w:rPr>
                <w:sz w:val="20"/>
                <w:szCs w:val="20"/>
              </w:rPr>
            </w:pPr>
            <w:r>
              <w:rPr>
                <w:rFonts w:eastAsia="Times New Roman"/>
                <w:sz w:val="21"/>
                <w:szCs w:val="21"/>
              </w:rPr>
              <w:t>Pectin</w:t>
            </w:r>
          </w:p>
        </w:tc>
        <w:tc>
          <w:tcPr>
            <w:tcW w:w="4240" w:type="dxa"/>
            <w:tcBorders>
              <w:right w:val="single" w:sz="8" w:space="0" w:color="auto"/>
            </w:tcBorders>
            <w:vAlign w:val="bottom"/>
          </w:tcPr>
          <w:p w:rsidR="0009049D" w:rsidRDefault="009E10F2">
            <w:pPr>
              <w:ind w:left="40"/>
              <w:rPr>
                <w:sz w:val="20"/>
                <w:szCs w:val="20"/>
              </w:rPr>
            </w:pPr>
            <w:r>
              <w:rPr>
                <w:rFonts w:eastAsia="Times New Roman"/>
                <w:sz w:val="21"/>
                <w:szCs w:val="21"/>
              </w:rPr>
              <w:t>Polymer of galactose and its derivatives</w:t>
            </w:r>
          </w:p>
        </w:tc>
        <w:tc>
          <w:tcPr>
            <w:tcW w:w="2400" w:type="dxa"/>
            <w:tcBorders>
              <w:right w:val="single" w:sz="8" w:space="0" w:color="auto"/>
            </w:tcBorders>
            <w:vAlign w:val="bottom"/>
          </w:tcPr>
          <w:p w:rsidR="0009049D" w:rsidRDefault="009E10F2">
            <w:pPr>
              <w:ind w:left="60"/>
              <w:rPr>
                <w:sz w:val="20"/>
                <w:szCs w:val="20"/>
              </w:rPr>
            </w:pPr>
            <w:r>
              <w:rPr>
                <w:rFonts w:eastAsia="Times New Roman"/>
                <w:sz w:val="21"/>
                <w:szCs w:val="21"/>
              </w:rPr>
              <w:t>Plant cell wall</w:t>
            </w:r>
          </w:p>
        </w:tc>
        <w:tc>
          <w:tcPr>
            <w:tcW w:w="2020" w:type="dxa"/>
            <w:tcBorders>
              <w:right w:val="single" w:sz="8" w:space="0" w:color="auto"/>
            </w:tcBorders>
            <w:vAlign w:val="bottom"/>
          </w:tcPr>
          <w:p w:rsidR="0009049D" w:rsidRDefault="009E10F2">
            <w:pPr>
              <w:ind w:left="60"/>
              <w:rPr>
                <w:sz w:val="20"/>
                <w:szCs w:val="20"/>
              </w:rPr>
            </w:pPr>
            <w:r>
              <w:rPr>
                <w:rFonts w:eastAsia="Times New Roman"/>
                <w:sz w:val="21"/>
                <w:szCs w:val="21"/>
              </w:rPr>
              <w:t>Cell wall matrix</w:t>
            </w:r>
          </w:p>
        </w:tc>
        <w:tc>
          <w:tcPr>
            <w:tcW w:w="0" w:type="dxa"/>
            <w:vAlign w:val="bottom"/>
          </w:tcPr>
          <w:p w:rsidR="0009049D" w:rsidRDefault="0009049D">
            <w:pPr>
              <w:rPr>
                <w:sz w:val="1"/>
                <w:szCs w:val="1"/>
              </w:rPr>
            </w:pPr>
          </w:p>
        </w:tc>
      </w:tr>
      <w:tr w:rsidR="0009049D">
        <w:trPr>
          <w:trHeight w:val="40"/>
        </w:trPr>
        <w:tc>
          <w:tcPr>
            <w:tcW w:w="1880" w:type="dxa"/>
            <w:tcBorders>
              <w:left w:val="single" w:sz="8" w:space="0" w:color="auto"/>
              <w:bottom w:val="single" w:sz="8" w:space="0" w:color="auto"/>
              <w:right w:val="single" w:sz="8" w:space="0" w:color="auto"/>
            </w:tcBorders>
            <w:vAlign w:val="bottom"/>
          </w:tcPr>
          <w:p w:rsidR="0009049D" w:rsidRDefault="0009049D">
            <w:pPr>
              <w:rPr>
                <w:sz w:val="3"/>
                <w:szCs w:val="3"/>
              </w:rPr>
            </w:pPr>
          </w:p>
        </w:tc>
        <w:tc>
          <w:tcPr>
            <w:tcW w:w="4240" w:type="dxa"/>
            <w:tcBorders>
              <w:bottom w:val="single" w:sz="8" w:space="0" w:color="auto"/>
              <w:right w:val="single" w:sz="8" w:space="0" w:color="auto"/>
            </w:tcBorders>
            <w:vAlign w:val="bottom"/>
          </w:tcPr>
          <w:p w:rsidR="0009049D" w:rsidRDefault="0009049D">
            <w:pPr>
              <w:rPr>
                <w:sz w:val="3"/>
                <w:szCs w:val="3"/>
              </w:rPr>
            </w:pPr>
          </w:p>
        </w:tc>
        <w:tc>
          <w:tcPr>
            <w:tcW w:w="2400" w:type="dxa"/>
            <w:tcBorders>
              <w:bottom w:val="single" w:sz="8" w:space="0" w:color="auto"/>
              <w:right w:val="single" w:sz="8" w:space="0" w:color="auto"/>
            </w:tcBorders>
            <w:vAlign w:val="bottom"/>
          </w:tcPr>
          <w:p w:rsidR="0009049D" w:rsidRDefault="0009049D">
            <w:pPr>
              <w:rPr>
                <w:sz w:val="3"/>
                <w:szCs w:val="3"/>
              </w:rPr>
            </w:pPr>
          </w:p>
        </w:tc>
        <w:tc>
          <w:tcPr>
            <w:tcW w:w="2020" w:type="dxa"/>
            <w:tcBorders>
              <w:bottom w:val="single" w:sz="8" w:space="0" w:color="auto"/>
              <w:right w:val="single" w:sz="8" w:space="0" w:color="auto"/>
            </w:tcBorders>
            <w:vAlign w:val="bottom"/>
          </w:tcPr>
          <w:p w:rsidR="0009049D" w:rsidRDefault="0009049D">
            <w:pPr>
              <w:rPr>
                <w:sz w:val="3"/>
                <w:szCs w:val="3"/>
              </w:rPr>
            </w:pPr>
          </w:p>
        </w:tc>
        <w:tc>
          <w:tcPr>
            <w:tcW w:w="0" w:type="dxa"/>
            <w:vAlign w:val="bottom"/>
          </w:tcPr>
          <w:p w:rsidR="0009049D" w:rsidRDefault="0009049D">
            <w:pPr>
              <w:rPr>
                <w:sz w:val="1"/>
                <w:szCs w:val="1"/>
              </w:rPr>
            </w:pPr>
          </w:p>
        </w:tc>
      </w:tr>
      <w:tr w:rsidR="0009049D">
        <w:trPr>
          <w:trHeight w:val="266"/>
        </w:trPr>
        <w:tc>
          <w:tcPr>
            <w:tcW w:w="1880" w:type="dxa"/>
            <w:tcBorders>
              <w:left w:val="single" w:sz="8" w:space="0" w:color="auto"/>
              <w:right w:val="single" w:sz="8" w:space="0" w:color="auto"/>
            </w:tcBorders>
            <w:vAlign w:val="bottom"/>
          </w:tcPr>
          <w:p w:rsidR="0009049D" w:rsidRDefault="009E10F2">
            <w:pPr>
              <w:ind w:left="80"/>
              <w:rPr>
                <w:sz w:val="20"/>
                <w:szCs w:val="20"/>
              </w:rPr>
            </w:pPr>
            <w:r>
              <w:rPr>
                <w:rFonts w:eastAsia="Times New Roman"/>
                <w:sz w:val="21"/>
                <w:szCs w:val="21"/>
              </w:rPr>
              <w:t>Hemi cellulose</w:t>
            </w:r>
          </w:p>
        </w:tc>
        <w:tc>
          <w:tcPr>
            <w:tcW w:w="4240" w:type="dxa"/>
            <w:tcBorders>
              <w:right w:val="single" w:sz="8" w:space="0" w:color="auto"/>
            </w:tcBorders>
            <w:vAlign w:val="bottom"/>
          </w:tcPr>
          <w:p w:rsidR="0009049D" w:rsidRDefault="009E10F2">
            <w:pPr>
              <w:ind w:left="40"/>
              <w:rPr>
                <w:sz w:val="20"/>
                <w:szCs w:val="20"/>
              </w:rPr>
            </w:pPr>
            <w:r>
              <w:rPr>
                <w:rFonts w:eastAsia="Times New Roman"/>
                <w:sz w:val="21"/>
                <w:szCs w:val="21"/>
              </w:rPr>
              <w:t>Polymer of pentoses and sugar acids</w:t>
            </w:r>
          </w:p>
        </w:tc>
        <w:tc>
          <w:tcPr>
            <w:tcW w:w="2400" w:type="dxa"/>
            <w:tcBorders>
              <w:right w:val="single" w:sz="8" w:space="0" w:color="auto"/>
            </w:tcBorders>
            <w:vAlign w:val="bottom"/>
          </w:tcPr>
          <w:p w:rsidR="0009049D" w:rsidRDefault="009E10F2">
            <w:pPr>
              <w:ind w:left="60"/>
              <w:rPr>
                <w:sz w:val="20"/>
                <w:szCs w:val="20"/>
              </w:rPr>
            </w:pPr>
            <w:r>
              <w:rPr>
                <w:rFonts w:eastAsia="Times New Roman"/>
                <w:sz w:val="21"/>
                <w:szCs w:val="21"/>
              </w:rPr>
              <w:t>Plant cell wall</w:t>
            </w:r>
          </w:p>
        </w:tc>
        <w:tc>
          <w:tcPr>
            <w:tcW w:w="2020" w:type="dxa"/>
            <w:tcBorders>
              <w:right w:val="single" w:sz="8" w:space="0" w:color="auto"/>
            </w:tcBorders>
            <w:vAlign w:val="bottom"/>
          </w:tcPr>
          <w:p w:rsidR="0009049D" w:rsidRDefault="009E10F2">
            <w:pPr>
              <w:ind w:left="60"/>
              <w:rPr>
                <w:sz w:val="20"/>
                <w:szCs w:val="20"/>
              </w:rPr>
            </w:pPr>
            <w:r>
              <w:rPr>
                <w:rFonts w:eastAsia="Times New Roman"/>
                <w:sz w:val="21"/>
                <w:szCs w:val="21"/>
              </w:rPr>
              <w:t>Cell wall matrix</w:t>
            </w:r>
          </w:p>
        </w:tc>
        <w:tc>
          <w:tcPr>
            <w:tcW w:w="0" w:type="dxa"/>
            <w:vAlign w:val="bottom"/>
          </w:tcPr>
          <w:p w:rsidR="0009049D" w:rsidRDefault="0009049D">
            <w:pPr>
              <w:rPr>
                <w:sz w:val="1"/>
                <w:szCs w:val="1"/>
              </w:rPr>
            </w:pPr>
          </w:p>
        </w:tc>
      </w:tr>
      <w:tr w:rsidR="0009049D">
        <w:trPr>
          <w:trHeight w:val="40"/>
        </w:trPr>
        <w:tc>
          <w:tcPr>
            <w:tcW w:w="1880" w:type="dxa"/>
            <w:tcBorders>
              <w:left w:val="single" w:sz="8" w:space="0" w:color="auto"/>
              <w:bottom w:val="single" w:sz="8" w:space="0" w:color="auto"/>
              <w:right w:val="single" w:sz="8" w:space="0" w:color="auto"/>
            </w:tcBorders>
            <w:vAlign w:val="bottom"/>
          </w:tcPr>
          <w:p w:rsidR="0009049D" w:rsidRDefault="0009049D">
            <w:pPr>
              <w:rPr>
                <w:sz w:val="3"/>
                <w:szCs w:val="3"/>
              </w:rPr>
            </w:pPr>
          </w:p>
        </w:tc>
        <w:tc>
          <w:tcPr>
            <w:tcW w:w="4240" w:type="dxa"/>
            <w:tcBorders>
              <w:bottom w:val="single" w:sz="8" w:space="0" w:color="auto"/>
              <w:right w:val="single" w:sz="8" w:space="0" w:color="auto"/>
            </w:tcBorders>
            <w:vAlign w:val="bottom"/>
          </w:tcPr>
          <w:p w:rsidR="0009049D" w:rsidRDefault="0009049D">
            <w:pPr>
              <w:rPr>
                <w:sz w:val="3"/>
                <w:szCs w:val="3"/>
              </w:rPr>
            </w:pPr>
          </w:p>
        </w:tc>
        <w:tc>
          <w:tcPr>
            <w:tcW w:w="2400" w:type="dxa"/>
            <w:tcBorders>
              <w:bottom w:val="single" w:sz="8" w:space="0" w:color="auto"/>
              <w:right w:val="single" w:sz="8" w:space="0" w:color="auto"/>
            </w:tcBorders>
            <w:vAlign w:val="bottom"/>
          </w:tcPr>
          <w:p w:rsidR="0009049D" w:rsidRDefault="0009049D">
            <w:pPr>
              <w:rPr>
                <w:sz w:val="3"/>
                <w:szCs w:val="3"/>
              </w:rPr>
            </w:pPr>
          </w:p>
        </w:tc>
        <w:tc>
          <w:tcPr>
            <w:tcW w:w="2020" w:type="dxa"/>
            <w:tcBorders>
              <w:bottom w:val="single" w:sz="8" w:space="0" w:color="auto"/>
              <w:right w:val="single" w:sz="8" w:space="0" w:color="auto"/>
            </w:tcBorders>
            <w:vAlign w:val="bottom"/>
          </w:tcPr>
          <w:p w:rsidR="0009049D" w:rsidRDefault="0009049D">
            <w:pPr>
              <w:rPr>
                <w:sz w:val="3"/>
                <w:szCs w:val="3"/>
              </w:rPr>
            </w:pPr>
          </w:p>
        </w:tc>
        <w:tc>
          <w:tcPr>
            <w:tcW w:w="0" w:type="dxa"/>
            <w:vAlign w:val="bottom"/>
          </w:tcPr>
          <w:p w:rsidR="0009049D" w:rsidRDefault="0009049D">
            <w:pPr>
              <w:rPr>
                <w:sz w:val="1"/>
                <w:szCs w:val="1"/>
              </w:rPr>
            </w:pPr>
          </w:p>
        </w:tc>
      </w:tr>
      <w:tr w:rsidR="0009049D">
        <w:trPr>
          <w:trHeight w:val="264"/>
        </w:trPr>
        <w:tc>
          <w:tcPr>
            <w:tcW w:w="1880" w:type="dxa"/>
            <w:vMerge w:val="restart"/>
            <w:tcBorders>
              <w:left w:val="single" w:sz="8" w:space="0" w:color="auto"/>
              <w:right w:val="single" w:sz="8" w:space="0" w:color="auto"/>
            </w:tcBorders>
            <w:vAlign w:val="bottom"/>
          </w:tcPr>
          <w:p w:rsidR="0009049D" w:rsidRDefault="009E10F2">
            <w:pPr>
              <w:ind w:left="80"/>
              <w:rPr>
                <w:sz w:val="20"/>
                <w:szCs w:val="20"/>
              </w:rPr>
            </w:pPr>
            <w:r>
              <w:rPr>
                <w:rFonts w:eastAsia="Times New Roman"/>
                <w:sz w:val="21"/>
                <w:szCs w:val="21"/>
              </w:rPr>
              <w:t>Lignin</w:t>
            </w:r>
          </w:p>
        </w:tc>
        <w:tc>
          <w:tcPr>
            <w:tcW w:w="4240" w:type="dxa"/>
            <w:vMerge w:val="restart"/>
            <w:tcBorders>
              <w:right w:val="single" w:sz="8" w:space="0" w:color="auto"/>
            </w:tcBorders>
            <w:vAlign w:val="bottom"/>
          </w:tcPr>
          <w:p w:rsidR="0009049D" w:rsidRDefault="009E10F2">
            <w:pPr>
              <w:ind w:left="40"/>
              <w:rPr>
                <w:sz w:val="20"/>
                <w:szCs w:val="20"/>
              </w:rPr>
            </w:pPr>
            <w:r>
              <w:rPr>
                <w:rFonts w:eastAsia="Times New Roman"/>
                <w:sz w:val="21"/>
                <w:szCs w:val="21"/>
              </w:rPr>
              <w:t>Polymer of glucose</w:t>
            </w:r>
          </w:p>
        </w:tc>
        <w:tc>
          <w:tcPr>
            <w:tcW w:w="2400" w:type="dxa"/>
            <w:tcBorders>
              <w:right w:val="single" w:sz="8" w:space="0" w:color="auto"/>
            </w:tcBorders>
            <w:vAlign w:val="bottom"/>
          </w:tcPr>
          <w:p w:rsidR="0009049D" w:rsidRDefault="009E10F2">
            <w:pPr>
              <w:ind w:left="60"/>
              <w:rPr>
                <w:sz w:val="20"/>
                <w:szCs w:val="20"/>
              </w:rPr>
            </w:pPr>
            <w:r>
              <w:rPr>
                <w:rFonts w:eastAsia="Times New Roman"/>
                <w:sz w:val="21"/>
                <w:szCs w:val="21"/>
              </w:rPr>
              <w:t>Plant cell wall (dead cells</w:t>
            </w:r>
          </w:p>
        </w:tc>
        <w:tc>
          <w:tcPr>
            <w:tcW w:w="2020" w:type="dxa"/>
            <w:vMerge w:val="restart"/>
            <w:tcBorders>
              <w:right w:val="single" w:sz="8" w:space="0" w:color="auto"/>
            </w:tcBorders>
            <w:vAlign w:val="bottom"/>
          </w:tcPr>
          <w:p w:rsidR="0009049D" w:rsidRDefault="009E10F2">
            <w:pPr>
              <w:ind w:left="60"/>
              <w:rPr>
                <w:sz w:val="20"/>
                <w:szCs w:val="20"/>
              </w:rPr>
            </w:pPr>
            <w:r>
              <w:rPr>
                <w:rFonts w:eastAsia="Times New Roman"/>
                <w:sz w:val="21"/>
                <w:szCs w:val="21"/>
              </w:rPr>
              <w:t>Cell wall matrix</w:t>
            </w:r>
          </w:p>
        </w:tc>
        <w:tc>
          <w:tcPr>
            <w:tcW w:w="0" w:type="dxa"/>
            <w:vAlign w:val="bottom"/>
          </w:tcPr>
          <w:p w:rsidR="0009049D" w:rsidRDefault="0009049D">
            <w:pPr>
              <w:rPr>
                <w:sz w:val="1"/>
                <w:szCs w:val="1"/>
              </w:rPr>
            </w:pPr>
          </w:p>
        </w:tc>
      </w:tr>
      <w:tr w:rsidR="0009049D">
        <w:trPr>
          <w:trHeight w:val="122"/>
        </w:trPr>
        <w:tc>
          <w:tcPr>
            <w:tcW w:w="1880" w:type="dxa"/>
            <w:vMerge/>
            <w:tcBorders>
              <w:left w:val="single" w:sz="8" w:space="0" w:color="auto"/>
              <w:right w:val="single" w:sz="8" w:space="0" w:color="auto"/>
            </w:tcBorders>
            <w:vAlign w:val="bottom"/>
          </w:tcPr>
          <w:p w:rsidR="0009049D" w:rsidRDefault="0009049D">
            <w:pPr>
              <w:rPr>
                <w:sz w:val="10"/>
                <w:szCs w:val="10"/>
              </w:rPr>
            </w:pPr>
          </w:p>
        </w:tc>
        <w:tc>
          <w:tcPr>
            <w:tcW w:w="4240" w:type="dxa"/>
            <w:vMerge/>
            <w:tcBorders>
              <w:right w:val="single" w:sz="8" w:space="0" w:color="auto"/>
            </w:tcBorders>
            <w:vAlign w:val="bottom"/>
          </w:tcPr>
          <w:p w:rsidR="0009049D" w:rsidRDefault="0009049D">
            <w:pPr>
              <w:rPr>
                <w:sz w:val="10"/>
                <w:szCs w:val="10"/>
              </w:rPr>
            </w:pPr>
          </w:p>
        </w:tc>
        <w:tc>
          <w:tcPr>
            <w:tcW w:w="2400" w:type="dxa"/>
            <w:vMerge w:val="restart"/>
            <w:tcBorders>
              <w:right w:val="single" w:sz="8" w:space="0" w:color="auto"/>
            </w:tcBorders>
            <w:vAlign w:val="bottom"/>
          </w:tcPr>
          <w:p w:rsidR="0009049D" w:rsidRDefault="009E10F2">
            <w:pPr>
              <w:rPr>
                <w:sz w:val="20"/>
                <w:szCs w:val="20"/>
              </w:rPr>
            </w:pPr>
            <w:r>
              <w:rPr>
                <w:rFonts w:eastAsia="Times New Roman"/>
                <w:sz w:val="21"/>
                <w:szCs w:val="21"/>
              </w:rPr>
              <w:t>like sclerenchyma)</w:t>
            </w:r>
          </w:p>
        </w:tc>
        <w:tc>
          <w:tcPr>
            <w:tcW w:w="2020" w:type="dxa"/>
            <w:vMerge/>
            <w:tcBorders>
              <w:right w:val="single" w:sz="8" w:space="0" w:color="auto"/>
            </w:tcBorders>
            <w:vAlign w:val="bottom"/>
          </w:tcPr>
          <w:p w:rsidR="0009049D" w:rsidRDefault="0009049D">
            <w:pPr>
              <w:rPr>
                <w:sz w:val="10"/>
                <w:szCs w:val="10"/>
              </w:rPr>
            </w:pPr>
          </w:p>
        </w:tc>
        <w:tc>
          <w:tcPr>
            <w:tcW w:w="0" w:type="dxa"/>
            <w:vAlign w:val="bottom"/>
          </w:tcPr>
          <w:p w:rsidR="0009049D" w:rsidRDefault="0009049D">
            <w:pPr>
              <w:rPr>
                <w:sz w:val="1"/>
                <w:szCs w:val="1"/>
              </w:rPr>
            </w:pPr>
          </w:p>
        </w:tc>
      </w:tr>
      <w:tr w:rsidR="0009049D">
        <w:trPr>
          <w:trHeight w:val="120"/>
        </w:trPr>
        <w:tc>
          <w:tcPr>
            <w:tcW w:w="1880" w:type="dxa"/>
            <w:tcBorders>
              <w:left w:val="single" w:sz="8" w:space="0" w:color="auto"/>
              <w:right w:val="single" w:sz="8" w:space="0" w:color="auto"/>
            </w:tcBorders>
            <w:vAlign w:val="bottom"/>
          </w:tcPr>
          <w:p w:rsidR="0009049D" w:rsidRDefault="0009049D">
            <w:pPr>
              <w:rPr>
                <w:sz w:val="10"/>
                <w:szCs w:val="10"/>
              </w:rPr>
            </w:pPr>
          </w:p>
        </w:tc>
        <w:tc>
          <w:tcPr>
            <w:tcW w:w="4240" w:type="dxa"/>
            <w:tcBorders>
              <w:right w:val="single" w:sz="8" w:space="0" w:color="auto"/>
            </w:tcBorders>
            <w:vAlign w:val="bottom"/>
          </w:tcPr>
          <w:p w:rsidR="0009049D" w:rsidRDefault="0009049D">
            <w:pPr>
              <w:rPr>
                <w:sz w:val="10"/>
                <w:szCs w:val="10"/>
              </w:rPr>
            </w:pPr>
          </w:p>
        </w:tc>
        <w:tc>
          <w:tcPr>
            <w:tcW w:w="2400" w:type="dxa"/>
            <w:vMerge/>
            <w:tcBorders>
              <w:right w:val="single" w:sz="8" w:space="0" w:color="auto"/>
            </w:tcBorders>
            <w:vAlign w:val="bottom"/>
          </w:tcPr>
          <w:p w:rsidR="0009049D" w:rsidRDefault="0009049D">
            <w:pPr>
              <w:rPr>
                <w:sz w:val="10"/>
                <w:szCs w:val="10"/>
              </w:rPr>
            </w:pPr>
          </w:p>
        </w:tc>
        <w:tc>
          <w:tcPr>
            <w:tcW w:w="2020" w:type="dxa"/>
            <w:tcBorders>
              <w:right w:val="single" w:sz="8" w:space="0" w:color="auto"/>
            </w:tcBorders>
            <w:vAlign w:val="bottom"/>
          </w:tcPr>
          <w:p w:rsidR="0009049D" w:rsidRDefault="0009049D">
            <w:pPr>
              <w:rPr>
                <w:sz w:val="10"/>
                <w:szCs w:val="10"/>
              </w:rPr>
            </w:pPr>
          </w:p>
        </w:tc>
        <w:tc>
          <w:tcPr>
            <w:tcW w:w="0" w:type="dxa"/>
            <w:vAlign w:val="bottom"/>
          </w:tcPr>
          <w:p w:rsidR="0009049D" w:rsidRDefault="0009049D">
            <w:pPr>
              <w:rPr>
                <w:sz w:val="1"/>
                <w:szCs w:val="1"/>
              </w:rPr>
            </w:pPr>
          </w:p>
        </w:tc>
      </w:tr>
      <w:tr w:rsidR="0009049D">
        <w:trPr>
          <w:trHeight w:val="42"/>
        </w:trPr>
        <w:tc>
          <w:tcPr>
            <w:tcW w:w="1880" w:type="dxa"/>
            <w:tcBorders>
              <w:left w:val="single" w:sz="8" w:space="0" w:color="auto"/>
              <w:bottom w:val="single" w:sz="8" w:space="0" w:color="auto"/>
              <w:right w:val="single" w:sz="8" w:space="0" w:color="auto"/>
            </w:tcBorders>
            <w:vAlign w:val="bottom"/>
          </w:tcPr>
          <w:p w:rsidR="0009049D" w:rsidRDefault="0009049D">
            <w:pPr>
              <w:rPr>
                <w:sz w:val="3"/>
                <w:szCs w:val="3"/>
              </w:rPr>
            </w:pPr>
          </w:p>
        </w:tc>
        <w:tc>
          <w:tcPr>
            <w:tcW w:w="4240" w:type="dxa"/>
            <w:tcBorders>
              <w:bottom w:val="single" w:sz="8" w:space="0" w:color="auto"/>
              <w:right w:val="single" w:sz="8" w:space="0" w:color="auto"/>
            </w:tcBorders>
            <w:vAlign w:val="bottom"/>
          </w:tcPr>
          <w:p w:rsidR="0009049D" w:rsidRDefault="0009049D">
            <w:pPr>
              <w:rPr>
                <w:sz w:val="3"/>
                <w:szCs w:val="3"/>
              </w:rPr>
            </w:pPr>
          </w:p>
        </w:tc>
        <w:tc>
          <w:tcPr>
            <w:tcW w:w="2400" w:type="dxa"/>
            <w:tcBorders>
              <w:bottom w:val="single" w:sz="8" w:space="0" w:color="auto"/>
              <w:right w:val="single" w:sz="8" w:space="0" w:color="auto"/>
            </w:tcBorders>
            <w:vAlign w:val="bottom"/>
          </w:tcPr>
          <w:p w:rsidR="0009049D" w:rsidRDefault="0009049D">
            <w:pPr>
              <w:rPr>
                <w:sz w:val="3"/>
                <w:szCs w:val="3"/>
              </w:rPr>
            </w:pPr>
          </w:p>
        </w:tc>
        <w:tc>
          <w:tcPr>
            <w:tcW w:w="2020" w:type="dxa"/>
            <w:tcBorders>
              <w:bottom w:val="single" w:sz="8" w:space="0" w:color="auto"/>
              <w:right w:val="single" w:sz="8" w:space="0" w:color="auto"/>
            </w:tcBorders>
            <w:vAlign w:val="bottom"/>
          </w:tcPr>
          <w:p w:rsidR="0009049D" w:rsidRDefault="0009049D">
            <w:pPr>
              <w:rPr>
                <w:sz w:val="3"/>
                <w:szCs w:val="3"/>
              </w:rPr>
            </w:pPr>
          </w:p>
        </w:tc>
        <w:tc>
          <w:tcPr>
            <w:tcW w:w="0" w:type="dxa"/>
            <w:vAlign w:val="bottom"/>
          </w:tcPr>
          <w:p w:rsidR="0009049D" w:rsidRDefault="0009049D">
            <w:pPr>
              <w:rPr>
                <w:sz w:val="1"/>
                <w:szCs w:val="1"/>
              </w:rPr>
            </w:pPr>
          </w:p>
        </w:tc>
      </w:tr>
      <w:tr w:rsidR="0009049D">
        <w:trPr>
          <w:trHeight w:val="262"/>
        </w:trPr>
        <w:tc>
          <w:tcPr>
            <w:tcW w:w="1880" w:type="dxa"/>
            <w:vMerge w:val="restart"/>
            <w:tcBorders>
              <w:left w:val="single" w:sz="8" w:space="0" w:color="auto"/>
              <w:right w:val="single" w:sz="8" w:space="0" w:color="auto"/>
            </w:tcBorders>
            <w:vAlign w:val="bottom"/>
          </w:tcPr>
          <w:p w:rsidR="0009049D" w:rsidRDefault="009E10F2">
            <w:pPr>
              <w:ind w:left="80"/>
              <w:rPr>
                <w:sz w:val="20"/>
                <w:szCs w:val="20"/>
              </w:rPr>
            </w:pPr>
            <w:r>
              <w:rPr>
                <w:rFonts w:eastAsia="Times New Roman"/>
                <w:sz w:val="21"/>
                <w:szCs w:val="21"/>
              </w:rPr>
              <w:t>Chitin</w:t>
            </w:r>
          </w:p>
        </w:tc>
        <w:tc>
          <w:tcPr>
            <w:tcW w:w="4240" w:type="dxa"/>
            <w:vMerge w:val="restart"/>
            <w:tcBorders>
              <w:right w:val="single" w:sz="8" w:space="0" w:color="auto"/>
            </w:tcBorders>
            <w:vAlign w:val="bottom"/>
          </w:tcPr>
          <w:p w:rsidR="0009049D" w:rsidRDefault="009E10F2">
            <w:pPr>
              <w:ind w:left="40"/>
              <w:rPr>
                <w:sz w:val="20"/>
                <w:szCs w:val="20"/>
              </w:rPr>
            </w:pPr>
            <w:r>
              <w:rPr>
                <w:rFonts w:eastAsia="Times New Roman"/>
                <w:sz w:val="21"/>
                <w:szCs w:val="21"/>
              </w:rPr>
              <w:t>Polymer of glucose</w:t>
            </w:r>
          </w:p>
        </w:tc>
        <w:tc>
          <w:tcPr>
            <w:tcW w:w="2400" w:type="dxa"/>
            <w:tcBorders>
              <w:right w:val="single" w:sz="8" w:space="0" w:color="auto"/>
            </w:tcBorders>
            <w:vAlign w:val="bottom"/>
          </w:tcPr>
          <w:p w:rsidR="0009049D" w:rsidRDefault="009E10F2">
            <w:pPr>
              <w:ind w:left="60"/>
              <w:rPr>
                <w:sz w:val="20"/>
                <w:szCs w:val="20"/>
              </w:rPr>
            </w:pPr>
            <w:r>
              <w:rPr>
                <w:rFonts w:eastAsia="Times New Roman"/>
                <w:sz w:val="21"/>
                <w:szCs w:val="21"/>
              </w:rPr>
              <w:t>Bodywall of arthropods. In</w:t>
            </w:r>
          </w:p>
        </w:tc>
        <w:tc>
          <w:tcPr>
            <w:tcW w:w="2020" w:type="dxa"/>
            <w:tcBorders>
              <w:right w:val="single" w:sz="8" w:space="0" w:color="auto"/>
            </w:tcBorders>
            <w:vAlign w:val="bottom"/>
          </w:tcPr>
          <w:p w:rsidR="0009049D" w:rsidRDefault="009E10F2">
            <w:pPr>
              <w:ind w:left="60"/>
              <w:rPr>
                <w:sz w:val="20"/>
                <w:szCs w:val="20"/>
              </w:rPr>
            </w:pPr>
            <w:r>
              <w:rPr>
                <w:rFonts w:eastAsia="Times New Roman"/>
                <w:sz w:val="21"/>
                <w:szCs w:val="21"/>
              </w:rPr>
              <w:t>Exoskeleton</w:t>
            </w:r>
          </w:p>
        </w:tc>
        <w:tc>
          <w:tcPr>
            <w:tcW w:w="0" w:type="dxa"/>
            <w:vAlign w:val="bottom"/>
          </w:tcPr>
          <w:p w:rsidR="0009049D" w:rsidRDefault="0009049D">
            <w:pPr>
              <w:rPr>
                <w:sz w:val="1"/>
                <w:szCs w:val="1"/>
              </w:rPr>
            </w:pPr>
          </w:p>
        </w:tc>
      </w:tr>
      <w:tr w:rsidR="0009049D">
        <w:trPr>
          <w:trHeight w:val="125"/>
        </w:trPr>
        <w:tc>
          <w:tcPr>
            <w:tcW w:w="1880" w:type="dxa"/>
            <w:vMerge/>
            <w:tcBorders>
              <w:left w:val="single" w:sz="8" w:space="0" w:color="auto"/>
              <w:right w:val="single" w:sz="8" w:space="0" w:color="auto"/>
            </w:tcBorders>
            <w:vAlign w:val="bottom"/>
          </w:tcPr>
          <w:p w:rsidR="0009049D" w:rsidRDefault="0009049D">
            <w:pPr>
              <w:rPr>
                <w:sz w:val="10"/>
                <w:szCs w:val="10"/>
              </w:rPr>
            </w:pPr>
          </w:p>
        </w:tc>
        <w:tc>
          <w:tcPr>
            <w:tcW w:w="4240" w:type="dxa"/>
            <w:vMerge/>
            <w:tcBorders>
              <w:right w:val="single" w:sz="8" w:space="0" w:color="auto"/>
            </w:tcBorders>
            <w:vAlign w:val="bottom"/>
          </w:tcPr>
          <w:p w:rsidR="0009049D" w:rsidRDefault="0009049D">
            <w:pPr>
              <w:rPr>
                <w:sz w:val="10"/>
                <w:szCs w:val="10"/>
              </w:rPr>
            </w:pPr>
          </w:p>
        </w:tc>
        <w:tc>
          <w:tcPr>
            <w:tcW w:w="2400" w:type="dxa"/>
            <w:vMerge w:val="restart"/>
            <w:tcBorders>
              <w:right w:val="single" w:sz="8" w:space="0" w:color="auto"/>
            </w:tcBorders>
            <w:vAlign w:val="bottom"/>
          </w:tcPr>
          <w:p w:rsidR="0009049D" w:rsidRDefault="009E10F2">
            <w:pPr>
              <w:rPr>
                <w:sz w:val="20"/>
                <w:szCs w:val="20"/>
              </w:rPr>
            </w:pPr>
            <w:r>
              <w:rPr>
                <w:rFonts w:eastAsia="Times New Roman"/>
                <w:sz w:val="21"/>
                <w:szCs w:val="21"/>
              </w:rPr>
              <w:t>some fungi also</w:t>
            </w:r>
          </w:p>
        </w:tc>
        <w:tc>
          <w:tcPr>
            <w:tcW w:w="2020" w:type="dxa"/>
            <w:vMerge w:val="restart"/>
            <w:tcBorders>
              <w:right w:val="single" w:sz="8" w:space="0" w:color="auto"/>
            </w:tcBorders>
            <w:vAlign w:val="bottom"/>
          </w:tcPr>
          <w:p w:rsidR="0009049D" w:rsidRDefault="009E10F2">
            <w:pPr>
              <w:rPr>
                <w:sz w:val="20"/>
                <w:szCs w:val="20"/>
              </w:rPr>
            </w:pPr>
            <w:r>
              <w:rPr>
                <w:rFonts w:eastAsia="Times New Roman"/>
                <w:sz w:val="21"/>
                <w:szCs w:val="21"/>
              </w:rPr>
              <w:t>Impermeable to water</w:t>
            </w:r>
          </w:p>
        </w:tc>
        <w:tc>
          <w:tcPr>
            <w:tcW w:w="0" w:type="dxa"/>
            <w:vAlign w:val="bottom"/>
          </w:tcPr>
          <w:p w:rsidR="0009049D" w:rsidRDefault="0009049D">
            <w:pPr>
              <w:rPr>
                <w:sz w:val="1"/>
                <w:szCs w:val="1"/>
              </w:rPr>
            </w:pPr>
          </w:p>
        </w:tc>
      </w:tr>
      <w:tr w:rsidR="0009049D">
        <w:trPr>
          <w:trHeight w:val="118"/>
        </w:trPr>
        <w:tc>
          <w:tcPr>
            <w:tcW w:w="1880" w:type="dxa"/>
            <w:tcBorders>
              <w:left w:val="single" w:sz="8" w:space="0" w:color="auto"/>
              <w:right w:val="single" w:sz="8" w:space="0" w:color="auto"/>
            </w:tcBorders>
            <w:vAlign w:val="bottom"/>
          </w:tcPr>
          <w:p w:rsidR="0009049D" w:rsidRDefault="0009049D">
            <w:pPr>
              <w:rPr>
                <w:sz w:val="10"/>
                <w:szCs w:val="10"/>
              </w:rPr>
            </w:pPr>
          </w:p>
        </w:tc>
        <w:tc>
          <w:tcPr>
            <w:tcW w:w="4240" w:type="dxa"/>
            <w:tcBorders>
              <w:right w:val="single" w:sz="8" w:space="0" w:color="auto"/>
            </w:tcBorders>
            <w:vAlign w:val="bottom"/>
          </w:tcPr>
          <w:p w:rsidR="0009049D" w:rsidRDefault="0009049D">
            <w:pPr>
              <w:rPr>
                <w:sz w:val="10"/>
                <w:szCs w:val="10"/>
              </w:rPr>
            </w:pPr>
          </w:p>
        </w:tc>
        <w:tc>
          <w:tcPr>
            <w:tcW w:w="2400" w:type="dxa"/>
            <w:vMerge/>
            <w:tcBorders>
              <w:right w:val="single" w:sz="8" w:space="0" w:color="auto"/>
            </w:tcBorders>
            <w:vAlign w:val="bottom"/>
          </w:tcPr>
          <w:p w:rsidR="0009049D" w:rsidRDefault="0009049D">
            <w:pPr>
              <w:rPr>
                <w:sz w:val="10"/>
                <w:szCs w:val="10"/>
              </w:rPr>
            </w:pPr>
          </w:p>
        </w:tc>
        <w:tc>
          <w:tcPr>
            <w:tcW w:w="2020" w:type="dxa"/>
            <w:vMerge/>
            <w:tcBorders>
              <w:right w:val="single" w:sz="8" w:space="0" w:color="auto"/>
            </w:tcBorders>
            <w:vAlign w:val="bottom"/>
          </w:tcPr>
          <w:p w:rsidR="0009049D" w:rsidRDefault="0009049D">
            <w:pPr>
              <w:rPr>
                <w:sz w:val="10"/>
                <w:szCs w:val="10"/>
              </w:rPr>
            </w:pPr>
          </w:p>
        </w:tc>
        <w:tc>
          <w:tcPr>
            <w:tcW w:w="0" w:type="dxa"/>
            <w:vAlign w:val="bottom"/>
          </w:tcPr>
          <w:p w:rsidR="0009049D" w:rsidRDefault="0009049D">
            <w:pPr>
              <w:rPr>
                <w:sz w:val="1"/>
                <w:szCs w:val="1"/>
              </w:rPr>
            </w:pPr>
          </w:p>
        </w:tc>
      </w:tr>
      <w:tr w:rsidR="0009049D">
        <w:trPr>
          <w:trHeight w:val="42"/>
        </w:trPr>
        <w:tc>
          <w:tcPr>
            <w:tcW w:w="1880" w:type="dxa"/>
            <w:tcBorders>
              <w:left w:val="single" w:sz="8" w:space="0" w:color="auto"/>
              <w:bottom w:val="single" w:sz="8" w:space="0" w:color="auto"/>
              <w:right w:val="single" w:sz="8" w:space="0" w:color="auto"/>
            </w:tcBorders>
            <w:vAlign w:val="bottom"/>
          </w:tcPr>
          <w:p w:rsidR="0009049D" w:rsidRDefault="0009049D">
            <w:pPr>
              <w:rPr>
                <w:sz w:val="3"/>
                <w:szCs w:val="3"/>
              </w:rPr>
            </w:pPr>
          </w:p>
        </w:tc>
        <w:tc>
          <w:tcPr>
            <w:tcW w:w="4240" w:type="dxa"/>
            <w:tcBorders>
              <w:bottom w:val="single" w:sz="8" w:space="0" w:color="auto"/>
              <w:right w:val="single" w:sz="8" w:space="0" w:color="auto"/>
            </w:tcBorders>
            <w:vAlign w:val="bottom"/>
          </w:tcPr>
          <w:p w:rsidR="0009049D" w:rsidRDefault="0009049D">
            <w:pPr>
              <w:rPr>
                <w:sz w:val="3"/>
                <w:szCs w:val="3"/>
              </w:rPr>
            </w:pPr>
          </w:p>
        </w:tc>
        <w:tc>
          <w:tcPr>
            <w:tcW w:w="2400" w:type="dxa"/>
            <w:tcBorders>
              <w:bottom w:val="single" w:sz="8" w:space="0" w:color="auto"/>
              <w:right w:val="single" w:sz="8" w:space="0" w:color="auto"/>
            </w:tcBorders>
            <w:vAlign w:val="bottom"/>
          </w:tcPr>
          <w:p w:rsidR="0009049D" w:rsidRDefault="0009049D">
            <w:pPr>
              <w:rPr>
                <w:sz w:val="3"/>
                <w:szCs w:val="3"/>
              </w:rPr>
            </w:pPr>
          </w:p>
        </w:tc>
        <w:tc>
          <w:tcPr>
            <w:tcW w:w="2020" w:type="dxa"/>
            <w:tcBorders>
              <w:bottom w:val="single" w:sz="8" w:space="0" w:color="auto"/>
              <w:right w:val="single" w:sz="8" w:space="0" w:color="auto"/>
            </w:tcBorders>
            <w:vAlign w:val="bottom"/>
          </w:tcPr>
          <w:p w:rsidR="0009049D" w:rsidRDefault="0009049D">
            <w:pPr>
              <w:rPr>
                <w:sz w:val="3"/>
                <w:szCs w:val="3"/>
              </w:rPr>
            </w:pPr>
          </w:p>
        </w:tc>
        <w:tc>
          <w:tcPr>
            <w:tcW w:w="0" w:type="dxa"/>
            <w:vAlign w:val="bottom"/>
          </w:tcPr>
          <w:p w:rsidR="0009049D" w:rsidRDefault="0009049D">
            <w:pPr>
              <w:rPr>
                <w:sz w:val="1"/>
                <w:szCs w:val="1"/>
              </w:rPr>
            </w:pPr>
          </w:p>
        </w:tc>
      </w:tr>
      <w:tr w:rsidR="0009049D">
        <w:trPr>
          <w:trHeight w:val="264"/>
        </w:trPr>
        <w:tc>
          <w:tcPr>
            <w:tcW w:w="1880" w:type="dxa"/>
            <w:vMerge w:val="restart"/>
            <w:tcBorders>
              <w:left w:val="single" w:sz="8" w:space="0" w:color="auto"/>
              <w:right w:val="single" w:sz="8" w:space="0" w:color="auto"/>
            </w:tcBorders>
            <w:vAlign w:val="bottom"/>
          </w:tcPr>
          <w:p w:rsidR="0009049D" w:rsidRDefault="009E10F2">
            <w:pPr>
              <w:ind w:left="80"/>
              <w:rPr>
                <w:sz w:val="20"/>
                <w:szCs w:val="20"/>
              </w:rPr>
            </w:pPr>
            <w:r>
              <w:rPr>
                <w:rFonts w:eastAsia="Times New Roman"/>
                <w:sz w:val="21"/>
                <w:szCs w:val="21"/>
              </w:rPr>
              <w:t>Murein</w:t>
            </w:r>
          </w:p>
        </w:tc>
        <w:tc>
          <w:tcPr>
            <w:tcW w:w="4240" w:type="dxa"/>
            <w:vMerge w:val="restart"/>
            <w:tcBorders>
              <w:right w:val="single" w:sz="8" w:space="0" w:color="auto"/>
            </w:tcBorders>
            <w:vAlign w:val="bottom"/>
          </w:tcPr>
          <w:p w:rsidR="0009049D" w:rsidRDefault="009E10F2">
            <w:pPr>
              <w:ind w:left="40"/>
              <w:rPr>
                <w:sz w:val="20"/>
                <w:szCs w:val="20"/>
              </w:rPr>
            </w:pPr>
            <w:r>
              <w:rPr>
                <w:rFonts w:eastAsia="Times New Roman"/>
                <w:sz w:val="21"/>
                <w:szCs w:val="21"/>
              </w:rPr>
              <w:t>Polysaccharide cross linked with amino acids</w:t>
            </w:r>
          </w:p>
        </w:tc>
        <w:tc>
          <w:tcPr>
            <w:tcW w:w="2400" w:type="dxa"/>
            <w:tcBorders>
              <w:right w:val="single" w:sz="8" w:space="0" w:color="auto"/>
            </w:tcBorders>
            <w:vAlign w:val="bottom"/>
          </w:tcPr>
          <w:p w:rsidR="0009049D" w:rsidRDefault="009E10F2">
            <w:pPr>
              <w:ind w:left="60"/>
              <w:rPr>
                <w:sz w:val="20"/>
                <w:szCs w:val="20"/>
              </w:rPr>
            </w:pPr>
            <w:r>
              <w:rPr>
                <w:rFonts w:eastAsia="Times New Roman"/>
                <w:sz w:val="21"/>
                <w:szCs w:val="21"/>
              </w:rPr>
              <w:t>Cell wall of prokaryotic</w:t>
            </w:r>
          </w:p>
        </w:tc>
        <w:tc>
          <w:tcPr>
            <w:tcW w:w="2020" w:type="dxa"/>
            <w:vMerge w:val="restart"/>
            <w:tcBorders>
              <w:right w:val="single" w:sz="8" w:space="0" w:color="auto"/>
            </w:tcBorders>
            <w:vAlign w:val="bottom"/>
          </w:tcPr>
          <w:p w:rsidR="0009049D" w:rsidRDefault="009E10F2">
            <w:pPr>
              <w:ind w:left="60"/>
              <w:rPr>
                <w:sz w:val="20"/>
                <w:szCs w:val="20"/>
              </w:rPr>
            </w:pPr>
            <w:r>
              <w:rPr>
                <w:rFonts w:eastAsia="Times New Roman"/>
                <w:sz w:val="21"/>
                <w:szCs w:val="21"/>
              </w:rPr>
              <w:t>Structural protection</w:t>
            </w:r>
          </w:p>
        </w:tc>
        <w:tc>
          <w:tcPr>
            <w:tcW w:w="0" w:type="dxa"/>
            <w:vAlign w:val="bottom"/>
          </w:tcPr>
          <w:p w:rsidR="0009049D" w:rsidRDefault="0009049D">
            <w:pPr>
              <w:rPr>
                <w:sz w:val="1"/>
                <w:szCs w:val="1"/>
              </w:rPr>
            </w:pPr>
          </w:p>
        </w:tc>
      </w:tr>
      <w:tr w:rsidR="0009049D">
        <w:trPr>
          <w:trHeight w:val="122"/>
        </w:trPr>
        <w:tc>
          <w:tcPr>
            <w:tcW w:w="1880" w:type="dxa"/>
            <w:vMerge/>
            <w:tcBorders>
              <w:left w:val="single" w:sz="8" w:space="0" w:color="auto"/>
              <w:right w:val="single" w:sz="8" w:space="0" w:color="auto"/>
            </w:tcBorders>
            <w:vAlign w:val="bottom"/>
          </w:tcPr>
          <w:p w:rsidR="0009049D" w:rsidRDefault="0009049D">
            <w:pPr>
              <w:rPr>
                <w:sz w:val="10"/>
                <w:szCs w:val="10"/>
              </w:rPr>
            </w:pPr>
          </w:p>
        </w:tc>
        <w:tc>
          <w:tcPr>
            <w:tcW w:w="4240" w:type="dxa"/>
            <w:vMerge/>
            <w:tcBorders>
              <w:right w:val="single" w:sz="8" w:space="0" w:color="auto"/>
            </w:tcBorders>
            <w:vAlign w:val="bottom"/>
          </w:tcPr>
          <w:p w:rsidR="0009049D" w:rsidRDefault="0009049D">
            <w:pPr>
              <w:rPr>
                <w:sz w:val="10"/>
                <w:szCs w:val="10"/>
              </w:rPr>
            </w:pPr>
          </w:p>
        </w:tc>
        <w:tc>
          <w:tcPr>
            <w:tcW w:w="2400" w:type="dxa"/>
            <w:vMerge w:val="restart"/>
            <w:tcBorders>
              <w:right w:val="single" w:sz="8" w:space="0" w:color="auto"/>
            </w:tcBorders>
            <w:vAlign w:val="bottom"/>
          </w:tcPr>
          <w:p w:rsidR="0009049D" w:rsidRDefault="009E10F2">
            <w:pPr>
              <w:rPr>
                <w:sz w:val="20"/>
                <w:szCs w:val="20"/>
              </w:rPr>
            </w:pPr>
            <w:r>
              <w:rPr>
                <w:rFonts w:eastAsia="Times New Roman"/>
                <w:sz w:val="21"/>
                <w:szCs w:val="21"/>
              </w:rPr>
              <w:t>cells</w:t>
            </w:r>
          </w:p>
        </w:tc>
        <w:tc>
          <w:tcPr>
            <w:tcW w:w="2020" w:type="dxa"/>
            <w:vMerge/>
            <w:tcBorders>
              <w:right w:val="single" w:sz="8" w:space="0" w:color="auto"/>
            </w:tcBorders>
            <w:vAlign w:val="bottom"/>
          </w:tcPr>
          <w:p w:rsidR="0009049D" w:rsidRDefault="0009049D">
            <w:pPr>
              <w:rPr>
                <w:sz w:val="10"/>
                <w:szCs w:val="10"/>
              </w:rPr>
            </w:pPr>
          </w:p>
        </w:tc>
        <w:tc>
          <w:tcPr>
            <w:tcW w:w="0" w:type="dxa"/>
            <w:vAlign w:val="bottom"/>
          </w:tcPr>
          <w:p w:rsidR="0009049D" w:rsidRDefault="0009049D">
            <w:pPr>
              <w:rPr>
                <w:sz w:val="1"/>
                <w:szCs w:val="1"/>
              </w:rPr>
            </w:pPr>
          </w:p>
        </w:tc>
      </w:tr>
      <w:tr w:rsidR="0009049D">
        <w:trPr>
          <w:trHeight w:val="120"/>
        </w:trPr>
        <w:tc>
          <w:tcPr>
            <w:tcW w:w="1880" w:type="dxa"/>
            <w:tcBorders>
              <w:left w:val="single" w:sz="8" w:space="0" w:color="auto"/>
              <w:right w:val="single" w:sz="8" w:space="0" w:color="auto"/>
            </w:tcBorders>
            <w:vAlign w:val="bottom"/>
          </w:tcPr>
          <w:p w:rsidR="0009049D" w:rsidRDefault="0009049D">
            <w:pPr>
              <w:rPr>
                <w:sz w:val="10"/>
                <w:szCs w:val="10"/>
              </w:rPr>
            </w:pPr>
          </w:p>
        </w:tc>
        <w:tc>
          <w:tcPr>
            <w:tcW w:w="4240" w:type="dxa"/>
            <w:tcBorders>
              <w:right w:val="single" w:sz="8" w:space="0" w:color="auto"/>
            </w:tcBorders>
            <w:vAlign w:val="bottom"/>
          </w:tcPr>
          <w:p w:rsidR="0009049D" w:rsidRDefault="0009049D">
            <w:pPr>
              <w:rPr>
                <w:sz w:val="10"/>
                <w:szCs w:val="10"/>
              </w:rPr>
            </w:pPr>
          </w:p>
        </w:tc>
        <w:tc>
          <w:tcPr>
            <w:tcW w:w="2400" w:type="dxa"/>
            <w:vMerge/>
            <w:tcBorders>
              <w:right w:val="single" w:sz="8" w:space="0" w:color="auto"/>
            </w:tcBorders>
            <w:vAlign w:val="bottom"/>
          </w:tcPr>
          <w:p w:rsidR="0009049D" w:rsidRDefault="0009049D">
            <w:pPr>
              <w:rPr>
                <w:sz w:val="10"/>
                <w:szCs w:val="10"/>
              </w:rPr>
            </w:pPr>
          </w:p>
        </w:tc>
        <w:tc>
          <w:tcPr>
            <w:tcW w:w="2020" w:type="dxa"/>
            <w:tcBorders>
              <w:right w:val="single" w:sz="8" w:space="0" w:color="auto"/>
            </w:tcBorders>
            <w:vAlign w:val="bottom"/>
          </w:tcPr>
          <w:p w:rsidR="0009049D" w:rsidRDefault="0009049D">
            <w:pPr>
              <w:rPr>
                <w:sz w:val="10"/>
                <w:szCs w:val="10"/>
              </w:rPr>
            </w:pPr>
          </w:p>
        </w:tc>
        <w:tc>
          <w:tcPr>
            <w:tcW w:w="0" w:type="dxa"/>
            <w:vAlign w:val="bottom"/>
          </w:tcPr>
          <w:p w:rsidR="0009049D" w:rsidRDefault="0009049D">
            <w:pPr>
              <w:rPr>
                <w:sz w:val="1"/>
                <w:szCs w:val="1"/>
              </w:rPr>
            </w:pPr>
          </w:p>
        </w:tc>
      </w:tr>
      <w:tr w:rsidR="0009049D">
        <w:trPr>
          <w:trHeight w:val="42"/>
        </w:trPr>
        <w:tc>
          <w:tcPr>
            <w:tcW w:w="1880" w:type="dxa"/>
            <w:tcBorders>
              <w:left w:val="single" w:sz="8" w:space="0" w:color="auto"/>
              <w:bottom w:val="single" w:sz="8" w:space="0" w:color="auto"/>
              <w:right w:val="single" w:sz="8" w:space="0" w:color="auto"/>
            </w:tcBorders>
            <w:vAlign w:val="bottom"/>
          </w:tcPr>
          <w:p w:rsidR="0009049D" w:rsidRDefault="0009049D">
            <w:pPr>
              <w:rPr>
                <w:sz w:val="3"/>
                <w:szCs w:val="3"/>
              </w:rPr>
            </w:pPr>
          </w:p>
        </w:tc>
        <w:tc>
          <w:tcPr>
            <w:tcW w:w="4240" w:type="dxa"/>
            <w:tcBorders>
              <w:bottom w:val="single" w:sz="8" w:space="0" w:color="auto"/>
              <w:right w:val="single" w:sz="8" w:space="0" w:color="auto"/>
            </w:tcBorders>
            <w:vAlign w:val="bottom"/>
          </w:tcPr>
          <w:p w:rsidR="0009049D" w:rsidRDefault="0009049D">
            <w:pPr>
              <w:rPr>
                <w:sz w:val="3"/>
                <w:szCs w:val="3"/>
              </w:rPr>
            </w:pPr>
          </w:p>
        </w:tc>
        <w:tc>
          <w:tcPr>
            <w:tcW w:w="2400" w:type="dxa"/>
            <w:tcBorders>
              <w:bottom w:val="single" w:sz="8" w:space="0" w:color="auto"/>
              <w:right w:val="single" w:sz="8" w:space="0" w:color="auto"/>
            </w:tcBorders>
            <w:vAlign w:val="bottom"/>
          </w:tcPr>
          <w:p w:rsidR="0009049D" w:rsidRDefault="0009049D">
            <w:pPr>
              <w:rPr>
                <w:sz w:val="3"/>
                <w:szCs w:val="3"/>
              </w:rPr>
            </w:pPr>
          </w:p>
        </w:tc>
        <w:tc>
          <w:tcPr>
            <w:tcW w:w="2020" w:type="dxa"/>
            <w:tcBorders>
              <w:bottom w:val="single" w:sz="8" w:space="0" w:color="auto"/>
              <w:right w:val="single" w:sz="8" w:space="0" w:color="auto"/>
            </w:tcBorders>
            <w:vAlign w:val="bottom"/>
          </w:tcPr>
          <w:p w:rsidR="0009049D" w:rsidRDefault="0009049D">
            <w:pPr>
              <w:rPr>
                <w:sz w:val="3"/>
                <w:szCs w:val="3"/>
              </w:rPr>
            </w:pPr>
          </w:p>
        </w:tc>
        <w:tc>
          <w:tcPr>
            <w:tcW w:w="0" w:type="dxa"/>
            <w:vAlign w:val="bottom"/>
          </w:tcPr>
          <w:p w:rsidR="0009049D" w:rsidRDefault="0009049D">
            <w:pPr>
              <w:rPr>
                <w:sz w:val="1"/>
                <w:szCs w:val="1"/>
              </w:rPr>
            </w:pPr>
          </w:p>
        </w:tc>
      </w:tr>
      <w:tr w:rsidR="0009049D">
        <w:trPr>
          <w:trHeight w:val="264"/>
        </w:trPr>
        <w:tc>
          <w:tcPr>
            <w:tcW w:w="1880" w:type="dxa"/>
            <w:tcBorders>
              <w:left w:val="single" w:sz="8" w:space="0" w:color="auto"/>
              <w:right w:val="single" w:sz="8" w:space="0" w:color="auto"/>
            </w:tcBorders>
            <w:vAlign w:val="bottom"/>
          </w:tcPr>
          <w:p w:rsidR="0009049D" w:rsidRDefault="0009049D"/>
        </w:tc>
        <w:tc>
          <w:tcPr>
            <w:tcW w:w="4240" w:type="dxa"/>
            <w:tcBorders>
              <w:right w:val="single" w:sz="8" w:space="0" w:color="auto"/>
            </w:tcBorders>
            <w:vAlign w:val="bottom"/>
          </w:tcPr>
          <w:p w:rsidR="0009049D" w:rsidRDefault="0009049D"/>
        </w:tc>
        <w:tc>
          <w:tcPr>
            <w:tcW w:w="2400" w:type="dxa"/>
            <w:tcBorders>
              <w:right w:val="single" w:sz="8" w:space="0" w:color="auto"/>
            </w:tcBorders>
            <w:vAlign w:val="bottom"/>
          </w:tcPr>
          <w:p w:rsidR="0009049D" w:rsidRDefault="009E10F2">
            <w:pPr>
              <w:ind w:left="60"/>
              <w:rPr>
                <w:sz w:val="20"/>
                <w:szCs w:val="20"/>
              </w:rPr>
            </w:pPr>
            <w:r>
              <w:rPr>
                <w:rFonts w:eastAsia="Times New Roman"/>
                <w:sz w:val="21"/>
                <w:szCs w:val="21"/>
              </w:rPr>
              <w:t>Connective tissue matrix,</w:t>
            </w:r>
          </w:p>
        </w:tc>
        <w:tc>
          <w:tcPr>
            <w:tcW w:w="2020" w:type="dxa"/>
            <w:vMerge w:val="restart"/>
            <w:tcBorders>
              <w:right w:val="single" w:sz="8" w:space="0" w:color="auto"/>
            </w:tcBorders>
            <w:vAlign w:val="bottom"/>
          </w:tcPr>
          <w:p w:rsidR="0009049D" w:rsidRDefault="009E10F2">
            <w:pPr>
              <w:ind w:left="60"/>
              <w:rPr>
                <w:sz w:val="20"/>
                <w:szCs w:val="20"/>
              </w:rPr>
            </w:pPr>
            <w:r>
              <w:rPr>
                <w:rFonts w:eastAsia="Times New Roman"/>
                <w:sz w:val="21"/>
                <w:szCs w:val="21"/>
              </w:rPr>
              <w:t>Ground substance,</w:t>
            </w:r>
          </w:p>
        </w:tc>
        <w:tc>
          <w:tcPr>
            <w:tcW w:w="0" w:type="dxa"/>
            <w:vAlign w:val="bottom"/>
          </w:tcPr>
          <w:p w:rsidR="0009049D" w:rsidRDefault="0009049D">
            <w:pPr>
              <w:rPr>
                <w:sz w:val="1"/>
                <w:szCs w:val="1"/>
              </w:rPr>
            </w:pPr>
          </w:p>
        </w:tc>
      </w:tr>
      <w:tr w:rsidR="0009049D">
        <w:trPr>
          <w:trHeight w:val="120"/>
        </w:trPr>
        <w:tc>
          <w:tcPr>
            <w:tcW w:w="1880" w:type="dxa"/>
            <w:vMerge w:val="restart"/>
            <w:tcBorders>
              <w:left w:val="single" w:sz="8" w:space="0" w:color="auto"/>
              <w:right w:val="single" w:sz="8" w:space="0" w:color="auto"/>
            </w:tcBorders>
            <w:vAlign w:val="bottom"/>
          </w:tcPr>
          <w:p w:rsidR="0009049D" w:rsidRDefault="009E10F2">
            <w:pPr>
              <w:ind w:left="80"/>
              <w:rPr>
                <w:sz w:val="20"/>
                <w:szCs w:val="20"/>
              </w:rPr>
            </w:pPr>
            <w:r>
              <w:rPr>
                <w:rFonts w:eastAsia="Times New Roman"/>
                <w:sz w:val="21"/>
                <w:szCs w:val="21"/>
              </w:rPr>
              <w:t>Hyaluronic acid</w:t>
            </w:r>
          </w:p>
        </w:tc>
        <w:tc>
          <w:tcPr>
            <w:tcW w:w="4240" w:type="dxa"/>
            <w:vMerge w:val="restart"/>
            <w:tcBorders>
              <w:right w:val="single" w:sz="8" w:space="0" w:color="auto"/>
            </w:tcBorders>
            <w:vAlign w:val="bottom"/>
          </w:tcPr>
          <w:p w:rsidR="0009049D" w:rsidRDefault="009E10F2">
            <w:pPr>
              <w:ind w:left="40"/>
              <w:rPr>
                <w:sz w:val="20"/>
                <w:szCs w:val="20"/>
              </w:rPr>
            </w:pPr>
            <w:r>
              <w:rPr>
                <w:rFonts w:eastAsia="Times New Roman"/>
                <w:sz w:val="21"/>
                <w:szCs w:val="21"/>
              </w:rPr>
              <w:t>Polymer of sugar acids</w:t>
            </w:r>
          </w:p>
        </w:tc>
        <w:tc>
          <w:tcPr>
            <w:tcW w:w="2400" w:type="dxa"/>
            <w:vMerge w:val="restart"/>
            <w:tcBorders>
              <w:right w:val="single" w:sz="8" w:space="0" w:color="auto"/>
            </w:tcBorders>
            <w:vAlign w:val="bottom"/>
          </w:tcPr>
          <w:p w:rsidR="0009049D" w:rsidRDefault="009E10F2">
            <w:pPr>
              <w:rPr>
                <w:sz w:val="20"/>
                <w:szCs w:val="20"/>
              </w:rPr>
            </w:pPr>
            <w:r>
              <w:rPr>
                <w:rFonts w:eastAsia="Times New Roman"/>
                <w:sz w:val="21"/>
                <w:szCs w:val="21"/>
              </w:rPr>
              <w:t>Outer coat of mammalian</w:t>
            </w:r>
          </w:p>
        </w:tc>
        <w:tc>
          <w:tcPr>
            <w:tcW w:w="2020" w:type="dxa"/>
            <w:vMerge/>
            <w:tcBorders>
              <w:right w:val="single" w:sz="8" w:space="0" w:color="auto"/>
            </w:tcBorders>
            <w:vAlign w:val="bottom"/>
          </w:tcPr>
          <w:p w:rsidR="0009049D" w:rsidRDefault="0009049D">
            <w:pPr>
              <w:rPr>
                <w:sz w:val="10"/>
                <w:szCs w:val="10"/>
              </w:rPr>
            </w:pPr>
          </w:p>
        </w:tc>
        <w:tc>
          <w:tcPr>
            <w:tcW w:w="0" w:type="dxa"/>
            <w:vAlign w:val="bottom"/>
          </w:tcPr>
          <w:p w:rsidR="0009049D" w:rsidRDefault="0009049D">
            <w:pPr>
              <w:rPr>
                <w:sz w:val="1"/>
                <w:szCs w:val="1"/>
              </w:rPr>
            </w:pPr>
          </w:p>
        </w:tc>
      </w:tr>
      <w:tr w:rsidR="0009049D">
        <w:trPr>
          <w:trHeight w:val="122"/>
        </w:trPr>
        <w:tc>
          <w:tcPr>
            <w:tcW w:w="1880" w:type="dxa"/>
            <w:vMerge/>
            <w:tcBorders>
              <w:left w:val="single" w:sz="8" w:space="0" w:color="auto"/>
              <w:right w:val="single" w:sz="8" w:space="0" w:color="auto"/>
            </w:tcBorders>
            <w:vAlign w:val="bottom"/>
          </w:tcPr>
          <w:p w:rsidR="0009049D" w:rsidRDefault="0009049D">
            <w:pPr>
              <w:rPr>
                <w:sz w:val="10"/>
                <w:szCs w:val="10"/>
              </w:rPr>
            </w:pPr>
          </w:p>
        </w:tc>
        <w:tc>
          <w:tcPr>
            <w:tcW w:w="4240" w:type="dxa"/>
            <w:vMerge/>
            <w:tcBorders>
              <w:right w:val="single" w:sz="8" w:space="0" w:color="auto"/>
            </w:tcBorders>
            <w:vAlign w:val="bottom"/>
          </w:tcPr>
          <w:p w:rsidR="0009049D" w:rsidRDefault="0009049D">
            <w:pPr>
              <w:rPr>
                <w:sz w:val="10"/>
                <w:szCs w:val="10"/>
              </w:rPr>
            </w:pPr>
          </w:p>
        </w:tc>
        <w:tc>
          <w:tcPr>
            <w:tcW w:w="2400" w:type="dxa"/>
            <w:vMerge/>
            <w:tcBorders>
              <w:right w:val="single" w:sz="8" w:space="0" w:color="auto"/>
            </w:tcBorders>
            <w:vAlign w:val="bottom"/>
          </w:tcPr>
          <w:p w:rsidR="0009049D" w:rsidRDefault="0009049D">
            <w:pPr>
              <w:rPr>
                <w:sz w:val="10"/>
                <w:szCs w:val="10"/>
              </w:rPr>
            </w:pPr>
          </w:p>
        </w:tc>
        <w:tc>
          <w:tcPr>
            <w:tcW w:w="2020" w:type="dxa"/>
            <w:vMerge w:val="restart"/>
            <w:tcBorders>
              <w:right w:val="single" w:sz="8" w:space="0" w:color="auto"/>
            </w:tcBorders>
            <w:vAlign w:val="bottom"/>
          </w:tcPr>
          <w:p w:rsidR="0009049D" w:rsidRDefault="009E10F2">
            <w:pPr>
              <w:rPr>
                <w:sz w:val="20"/>
                <w:szCs w:val="20"/>
              </w:rPr>
            </w:pPr>
            <w:r>
              <w:rPr>
                <w:rFonts w:eastAsia="Times New Roman"/>
                <w:sz w:val="21"/>
                <w:szCs w:val="21"/>
              </w:rPr>
              <w:t>protection</w:t>
            </w:r>
          </w:p>
        </w:tc>
        <w:tc>
          <w:tcPr>
            <w:tcW w:w="0" w:type="dxa"/>
            <w:vAlign w:val="bottom"/>
          </w:tcPr>
          <w:p w:rsidR="0009049D" w:rsidRDefault="0009049D">
            <w:pPr>
              <w:rPr>
                <w:sz w:val="1"/>
                <w:szCs w:val="1"/>
              </w:rPr>
            </w:pPr>
          </w:p>
        </w:tc>
      </w:tr>
      <w:tr w:rsidR="0009049D">
        <w:trPr>
          <w:trHeight w:val="120"/>
        </w:trPr>
        <w:tc>
          <w:tcPr>
            <w:tcW w:w="1880" w:type="dxa"/>
            <w:tcBorders>
              <w:left w:val="single" w:sz="8" w:space="0" w:color="auto"/>
              <w:right w:val="single" w:sz="8" w:space="0" w:color="auto"/>
            </w:tcBorders>
            <w:vAlign w:val="bottom"/>
          </w:tcPr>
          <w:p w:rsidR="0009049D" w:rsidRDefault="0009049D">
            <w:pPr>
              <w:rPr>
                <w:sz w:val="10"/>
                <w:szCs w:val="10"/>
              </w:rPr>
            </w:pPr>
          </w:p>
        </w:tc>
        <w:tc>
          <w:tcPr>
            <w:tcW w:w="4240" w:type="dxa"/>
            <w:tcBorders>
              <w:right w:val="single" w:sz="8" w:space="0" w:color="auto"/>
            </w:tcBorders>
            <w:vAlign w:val="bottom"/>
          </w:tcPr>
          <w:p w:rsidR="0009049D" w:rsidRDefault="0009049D">
            <w:pPr>
              <w:rPr>
                <w:sz w:val="10"/>
                <w:szCs w:val="10"/>
              </w:rPr>
            </w:pPr>
          </w:p>
        </w:tc>
        <w:tc>
          <w:tcPr>
            <w:tcW w:w="2400" w:type="dxa"/>
            <w:vMerge w:val="restart"/>
            <w:tcBorders>
              <w:right w:val="single" w:sz="8" w:space="0" w:color="auto"/>
            </w:tcBorders>
            <w:vAlign w:val="bottom"/>
          </w:tcPr>
          <w:p w:rsidR="0009049D" w:rsidRDefault="009E10F2">
            <w:pPr>
              <w:spacing w:line="240" w:lineRule="exact"/>
              <w:rPr>
                <w:sz w:val="20"/>
                <w:szCs w:val="20"/>
              </w:rPr>
            </w:pPr>
            <w:r>
              <w:rPr>
                <w:rFonts w:eastAsia="Times New Roman"/>
                <w:sz w:val="21"/>
                <w:szCs w:val="21"/>
              </w:rPr>
              <w:t>eggs</w:t>
            </w:r>
          </w:p>
        </w:tc>
        <w:tc>
          <w:tcPr>
            <w:tcW w:w="2020" w:type="dxa"/>
            <w:vMerge/>
            <w:tcBorders>
              <w:right w:val="single" w:sz="8" w:space="0" w:color="auto"/>
            </w:tcBorders>
            <w:vAlign w:val="bottom"/>
          </w:tcPr>
          <w:p w:rsidR="0009049D" w:rsidRDefault="0009049D">
            <w:pPr>
              <w:rPr>
                <w:sz w:val="10"/>
                <w:szCs w:val="10"/>
              </w:rPr>
            </w:pPr>
          </w:p>
        </w:tc>
        <w:tc>
          <w:tcPr>
            <w:tcW w:w="0" w:type="dxa"/>
            <w:vAlign w:val="bottom"/>
          </w:tcPr>
          <w:p w:rsidR="0009049D" w:rsidRDefault="0009049D">
            <w:pPr>
              <w:rPr>
                <w:sz w:val="1"/>
                <w:szCs w:val="1"/>
              </w:rPr>
            </w:pPr>
          </w:p>
        </w:tc>
      </w:tr>
      <w:tr w:rsidR="0009049D">
        <w:trPr>
          <w:trHeight w:val="120"/>
        </w:trPr>
        <w:tc>
          <w:tcPr>
            <w:tcW w:w="1880" w:type="dxa"/>
            <w:tcBorders>
              <w:left w:val="single" w:sz="8" w:space="0" w:color="auto"/>
              <w:right w:val="single" w:sz="8" w:space="0" w:color="auto"/>
            </w:tcBorders>
            <w:vAlign w:val="bottom"/>
          </w:tcPr>
          <w:p w:rsidR="0009049D" w:rsidRDefault="0009049D">
            <w:pPr>
              <w:rPr>
                <w:sz w:val="10"/>
                <w:szCs w:val="10"/>
              </w:rPr>
            </w:pPr>
          </w:p>
        </w:tc>
        <w:tc>
          <w:tcPr>
            <w:tcW w:w="4240" w:type="dxa"/>
            <w:tcBorders>
              <w:right w:val="single" w:sz="8" w:space="0" w:color="auto"/>
            </w:tcBorders>
            <w:vAlign w:val="bottom"/>
          </w:tcPr>
          <w:p w:rsidR="0009049D" w:rsidRDefault="0009049D">
            <w:pPr>
              <w:rPr>
                <w:sz w:val="10"/>
                <w:szCs w:val="10"/>
              </w:rPr>
            </w:pPr>
          </w:p>
        </w:tc>
        <w:tc>
          <w:tcPr>
            <w:tcW w:w="2400" w:type="dxa"/>
            <w:vMerge/>
            <w:tcBorders>
              <w:right w:val="single" w:sz="8" w:space="0" w:color="auto"/>
            </w:tcBorders>
            <w:vAlign w:val="bottom"/>
          </w:tcPr>
          <w:p w:rsidR="0009049D" w:rsidRDefault="0009049D">
            <w:pPr>
              <w:rPr>
                <w:sz w:val="10"/>
                <w:szCs w:val="10"/>
              </w:rPr>
            </w:pPr>
          </w:p>
        </w:tc>
        <w:tc>
          <w:tcPr>
            <w:tcW w:w="2020" w:type="dxa"/>
            <w:tcBorders>
              <w:right w:val="single" w:sz="8" w:space="0" w:color="auto"/>
            </w:tcBorders>
            <w:vAlign w:val="bottom"/>
          </w:tcPr>
          <w:p w:rsidR="0009049D" w:rsidRDefault="0009049D">
            <w:pPr>
              <w:rPr>
                <w:sz w:val="10"/>
                <w:szCs w:val="10"/>
              </w:rPr>
            </w:pPr>
          </w:p>
        </w:tc>
        <w:tc>
          <w:tcPr>
            <w:tcW w:w="0" w:type="dxa"/>
            <w:vAlign w:val="bottom"/>
          </w:tcPr>
          <w:p w:rsidR="0009049D" w:rsidRDefault="0009049D">
            <w:pPr>
              <w:rPr>
                <w:sz w:val="1"/>
                <w:szCs w:val="1"/>
              </w:rPr>
            </w:pPr>
          </w:p>
        </w:tc>
      </w:tr>
      <w:tr w:rsidR="0009049D">
        <w:trPr>
          <w:trHeight w:val="42"/>
        </w:trPr>
        <w:tc>
          <w:tcPr>
            <w:tcW w:w="1880" w:type="dxa"/>
            <w:tcBorders>
              <w:left w:val="single" w:sz="8" w:space="0" w:color="auto"/>
              <w:bottom w:val="single" w:sz="8" w:space="0" w:color="auto"/>
              <w:right w:val="single" w:sz="8" w:space="0" w:color="auto"/>
            </w:tcBorders>
            <w:vAlign w:val="bottom"/>
          </w:tcPr>
          <w:p w:rsidR="0009049D" w:rsidRDefault="0009049D">
            <w:pPr>
              <w:rPr>
                <w:sz w:val="3"/>
                <w:szCs w:val="3"/>
              </w:rPr>
            </w:pPr>
          </w:p>
        </w:tc>
        <w:tc>
          <w:tcPr>
            <w:tcW w:w="4240" w:type="dxa"/>
            <w:tcBorders>
              <w:bottom w:val="single" w:sz="8" w:space="0" w:color="auto"/>
              <w:right w:val="single" w:sz="8" w:space="0" w:color="auto"/>
            </w:tcBorders>
            <w:vAlign w:val="bottom"/>
          </w:tcPr>
          <w:p w:rsidR="0009049D" w:rsidRDefault="0009049D">
            <w:pPr>
              <w:rPr>
                <w:sz w:val="3"/>
                <w:szCs w:val="3"/>
              </w:rPr>
            </w:pPr>
          </w:p>
        </w:tc>
        <w:tc>
          <w:tcPr>
            <w:tcW w:w="2400" w:type="dxa"/>
            <w:tcBorders>
              <w:bottom w:val="single" w:sz="8" w:space="0" w:color="auto"/>
              <w:right w:val="single" w:sz="8" w:space="0" w:color="auto"/>
            </w:tcBorders>
            <w:vAlign w:val="bottom"/>
          </w:tcPr>
          <w:p w:rsidR="0009049D" w:rsidRDefault="0009049D">
            <w:pPr>
              <w:rPr>
                <w:sz w:val="3"/>
                <w:szCs w:val="3"/>
              </w:rPr>
            </w:pPr>
          </w:p>
        </w:tc>
        <w:tc>
          <w:tcPr>
            <w:tcW w:w="2020" w:type="dxa"/>
            <w:tcBorders>
              <w:bottom w:val="single" w:sz="8" w:space="0" w:color="auto"/>
              <w:right w:val="single" w:sz="8" w:space="0" w:color="auto"/>
            </w:tcBorders>
            <w:vAlign w:val="bottom"/>
          </w:tcPr>
          <w:p w:rsidR="0009049D" w:rsidRDefault="0009049D">
            <w:pPr>
              <w:rPr>
                <w:sz w:val="3"/>
                <w:szCs w:val="3"/>
              </w:rPr>
            </w:pPr>
          </w:p>
        </w:tc>
        <w:tc>
          <w:tcPr>
            <w:tcW w:w="0" w:type="dxa"/>
            <w:vAlign w:val="bottom"/>
          </w:tcPr>
          <w:p w:rsidR="0009049D" w:rsidRDefault="0009049D">
            <w:pPr>
              <w:rPr>
                <w:sz w:val="1"/>
                <w:szCs w:val="1"/>
              </w:rPr>
            </w:pPr>
          </w:p>
        </w:tc>
      </w:tr>
      <w:tr w:rsidR="0009049D">
        <w:trPr>
          <w:trHeight w:val="266"/>
        </w:trPr>
        <w:tc>
          <w:tcPr>
            <w:tcW w:w="1880" w:type="dxa"/>
            <w:tcBorders>
              <w:left w:val="single" w:sz="8" w:space="0" w:color="auto"/>
              <w:right w:val="single" w:sz="8" w:space="0" w:color="auto"/>
            </w:tcBorders>
            <w:vAlign w:val="bottom"/>
          </w:tcPr>
          <w:p w:rsidR="0009049D" w:rsidRDefault="009E10F2">
            <w:pPr>
              <w:ind w:left="80"/>
              <w:rPr>
                <w:sz w:val="20"/>
                <w:szCs w:val="20"/>
              </w:rPr>
            </w:pPr>
            <w:r>
              <w:rPr>
                <w:rFonts w:eastAsia="Times New Roman"/>
                <w:sz w:val="21"/>
                <w:szCs w:val="21"/>
              </w:rPr>
              <w:t>Heparin</w:t>
            </w:r>
          </w:p>
        </w:tc>
        <w:tc>
          <w:tcPr>
            <w:tcW w:w="4240" w:type="dxa"/>
            <w:tcBorders>
              <w:right w:val="single" w:sz="8" w:space="0" w:color="auto"/>
            </w:tcBorders>
            <w:vAlign w:val="bottom"/>
          </w:tcPr>
          <w:p w:rsidR="0009049D" w:rsidRDefault="009E10F2">
            <w:pPr>
              <w:ind w:left="40"/>
              <w:rPr>
                <w:sz w:val="20"/>
                <w:szCs w:val="20"/>
              </w:rPr>
            </w:pPr>
            <w:r>
              <w:rPr>
                <w:rFonts w:eastAsia="Times New Roman"/>
                <w:sz w:val="21"/>
                <w:szCs w:val="21"/>
              </w:rPr>
              <w:t>Closely related to chrondroitin</w:t>
            </w:r>
          </w:p>
        </w:tc>
        <w:tc>
          <w:tcPr>
            <w:tcW w:w="2400" w:type="dxa"/>
            <w:tcBorders>
              <w:right w:val="single" w:sz="8" w:space="0" w:color="auto"/>
            </w:tcBorders>
            <w:vAlign w:val="bottom"/>
          </w:tcPr>
          <w:p w:rsidR="0009049D" w:rsidRDefault="009E10F2">
            <w:pPr>
              <w:ind w:left="60"/>
              <w:rPr>
                <w:sz w:val="20"/>
                <w:szCs w:val="20"/>
              </w:rPr>
            </w:pPr>
            <w:r>
              <w:rPr>
                <w:rFonts w:eastAsia="Times New Roman"/>
                <w:sz w:val="21"/>
                <w:szCs w:val="21"/>
              </w:rPr>
              <w:t>Connective tissue cells</w:t>
            </w:r>
          </w:p>
        </w:tc>
        <w:tc>
          <w:tcPr>
            <w:tcW w:w="2020" w:type="dxa"/>
            <w:tcBorders>
              <w:right w:val="single" w:sz="8" w:space="0" w:color="auto"/>
            </w:tcBorders>
            <w:vAlign w:val="bottom"/>
          </w:tcPr>
          <w:p w:rsidR="0009049D" w:rsidRDefault="009E10F2">
            <w:pPr>
              <w:ind w:left="60"/>
              <w:rPr>
                <w:sz w:val="20"/>
                <w:szCs w:val="20"/>
              </w:rPr>
            </w:pPr>
            <w:r>
              <w:rPr>
                <w:rFonts w:eastAsia="Times New Roman"/>
                <w:sz w:val="21"/>
                <w:szCs w:val="21"/>
              </w:rPr>
              <w:t>Anticoagulant</w:t>
            </w:r>
          </w:p>
        </w:tc>
        <w:tc>
          <w:tcPr>
            <w:tcW w:w="0" w:type="dxa"/>
            <w:vAlign w:val="bottom"/>
          </w:tcPr>
          <w:p w:rsidR="0009049D" w:rsidRDefault="0009049D">
            <w:pPr>
              <w:rPr>
                <w:sz w:val="1"/>
                <w:szCs w:val="1"/>
              </w:rPr>
            </w:pPr>
          </w:p>
        </w:tc>
      </w:tr>
      <w:tr w:rsidR="0009049D">
        <w:trPr>
          <w:trHeight w:val="40"/>
        </w:trPr>
        <w:tc>
          <w:tcPr>
            <w:tcW w:w="1880" w:type="dxa"/>
            <w:tcBorders>
              <w:left w:val="single" w:sz="8" w:space="0" w:color="auto"/>
              <w:bottom w:val="single" w:sz="8" w:space="0" w:color="auto"/>
              <w:right w:val="single" w:sz="8" w:space="0" w:color="auto"/>
            </w:tcBorders>
            <w:vAlign w:val="bottom"/>
          </w:tcPr>
          <w:p w:rsidR="0009049D" w:rsidRDefault="0009049D">
            <w:pPr>
              <w:rPr>
                <w:sz w:val="3"/>
                <w:szCs w:val="3"/>
              </w:rPr>
            </w:pPr>
          </w:p>
        </w:tc>
        <w:tc>
          <w:tcPr>
            <w:tcW w:w="4240" w:type="dxa"/>
            <w:tcBorders>
              <w:bottom w:val="single" w:sz="8" w:space="0" w:color="auto"/>
              <w:right w:val="single" w:sz="8" w:space="0" w:color="auto"/>
            </w:tcBorders>
            <w:vAlign w:val="bottom"/>
          </w:tcPr>
          <w:p w:rsidR="0009049D" w:rsidRDefault="0009049D">
            <w:pPr>
              <w:rPr>
                <w:sz w:val="3"/>
                <w:szCs w:val="3"/>
              </w:rPr>
            </w:pPr>
          </w:p>
        </w:tc>
        <w:tc>
          <w:tcPr>
            <w:tcW w:w="2400" w:type="dxa"/>
            <w:tcBorders>
              <w:bottom w:val="single" w:sz="8" w:space="0" w:color="auto"/>
              <w:right w:val="single" w:sz="8" w:space="0" w:color="auto"/>
            </w:tcBorders>
            <w:vAlign w:val="bottom"/>
          </w:tcPr>
          <w:p w:rsidR="0009049D" w:rsidRDefault="0009049D">
            <w:pPr>
              <w:rPr>
                <w:sz w:val="3"/>
                <w:szCs w:val="3"/>
              </w:rPr>
            </w:pPr>
          </w:p>
        </w:tc>
        <w:tc>
          <w:tcPr>
            <w:tcW w:w="2020" w:type="dxa"/>
            <w:tcBorders>
              <w:bottom w:val="single" w:sz="8" w:space="0" w:color="auto"/>
              <w:right w:val="single" w:sz="8" w:space="0" w:color="auto"/>
            </w:tcBorders>
            <w:vAlign w:val="bottom"/>
          </w:tcPr>
          <w:p w:rsidR="0009049D" w:rsidRDefault="0009049D">
            <w:pPr>
              <w:rPr>
                <w:sz w:val="3"/>
                <w:szCs w:val="3"/>
              </w:rPr>
            </w:pPr>
          </w:p>
        </w:tc>
        <w:tc>
          <w:tcPr>
            <w:tcW w:w="0" w:type="dxa"/>
            <w:vAlign w:val="bottom"/>
          </w:tcPr>
          <w:p w:rsidR="0009049D" w:rsidRDefault="0009049D">
            <w:pPr>
              <w:rPr>
                <w:sz w:val="1"/>
                <w:szCs w:val="1"/>
              </w:rPr>
            </w:pPr>
          </w:p>
        </w:tc>
      </w:tr>
      <w:tr w:rsidR="0009049D">
        <w:trPr>
          <w:trHeight w:val="264"/>
        </w:trPr>
        <w:tc>
          <w:tcPr>
            <w:tcW w:w="1880" w:type="dxa"/>
            <w:vMerge w:val="restart"/>
            <w:tcBorders>
              <w:left w:val="single" w:sz="8" w:space="0" w:color="auto"/>
              <w:right w:val="single" w:sz="8" w:space="0" w:color="auto"/>
            </w:tcBorders>
            <w:vAlign w:val="bottom"/>
          </w:tcPr>
          <w:p w:rsidR="0009049D" w:rsidRDefault="009E10F2">
            <w:pPr>
              <w:ind w:left="20"/>
              <w:rPr>
                <w:sz w:val="20"/>
                <w:szCs w:val="20"/>
              </w:rPr>
            </w:pPr>
            <w:r>
              <w:rPr>
                <w:rFonts w:eastAsia="Times New Roman"/>
                <w:sz w:val="21"/>
                <w:szCs w:val="21"/>
              </w:rPr>
              <w:t>Gums and mucilages</w:t>
            </w:r>
          </w:p>
        </w:tc>
        <w:tc>
          <w:tcPr>
            <w:tcW w:w="4240" w:type="dxa"/>
            <w:vMerge w:val="restart"/>
            <w:tcBorders>
              <w:right w:val="single" w:sz="8" w:space="0" w:color="auto"/>
            </w:tcBorders>
            <w:vAlign w:val="bottom"/>
          </w:tcPr>
          <w:p w:rsidR="0009049D" w:rsidRDefault="009E10F2">
            <w:pPr>
              <w:ind w:left="40"/>
              <w:rPr>
                <w:sz w:val="20"/>
                <w:szCs w:val="20"/>
              </w:rPr>
            </w:pPr>
            <w:r>
              <w:rPr>
                <w:rFonts w:eastAsia="Times New Roman"/>
                <w:sz w:val="21"/>
                <w:szCs w:val="21"/>
              </w:rPr>
              <w:t>Polymers of sugars and sugar acids</w:t>
            </w:r>
          </w:p>
        </w:tc>
        <w:tc>
          <w:tcPr>
            <w:tcW w:w="2400" w:type="dxa"/>
            <w:tcBorders>
              <w:right w:val="single" w:sz="8" w:space="0" w:color="auto"/>
            </w:tcBorders>
            <w:vAlign w:val="bottom"/>
          </w:tcPr>
          <w:p w:rsidR="0009049D" w:rsidRDefault="009E10F2">
            <w:pPr>
              <w:ind w:left="60"/>
              <w:rPr>
                <w:sz w:val="20"/>
                <w:szCs w:val="20"/>
              </w:rPr>
            </w:pPr>
            <w:r>
              <w:rPr>
                <w:rFonts w:eastAsia="Times New Roman"/>
                <w:sz w:val="21"/>
                <w:szCs w:val="21"/>
              </w:rPr>
              <w:t>Gums - bark or trees.</w:t>
            </w:r>
          </w:p>
        </w:tc>
        <w:tc>
          <w:tcPr>
            <w:tcW w:w="2020" w:type="dxa"/>
            <w:tcBorders>
              <w:right w:val="single" w:sz="8" w:space="0" w:color="auto"/>
            </w:tcBorders>
            <w:vAlign w:val="bottom"/>
          </w:tcPr>
          <w:p w:rsidR="0009049D" w:rsidRDefault="009E10F2">
            <w:pPr>
              <w:ind w:left="60"/>
              <w:rPr>
                <w:sz w:val="20"/>
                <w:szCs w:val="20"/>
              </w:rPr>
            </w:pPr>
            <w:r>
              <w:rPr>
                <w:rFonts w:eastAsia="Times New Roman"/>
                <w:sz w:val="21"/>
                <w:szCs w:val="21"/>
              </w:rPr>
              <w:t>Retain water in dry</w:t>
            </w:r>
          </w:p>
        </w:tc>
        <w:tc>
          <w:tcPr>
            <w:tcW w:w="0" w:type="dxa"/>
            <w:vAlign w:val="bottom"/>
          </w:tcPr>
          <w:p w:rsidR="0009049D" w:rsidRDefault="0009049D">
            <w:pPr>
              <w:rPr>
                <w:sz w:val="1"/>
                <w:szCs w:val="1"/>
              </w:rPr>
            </w:pPr>
          </w:p>
        </w:tc>
      </w:tr>
      <w:tr w:rsidR="0009049D">
        <w:trPr>
          <w:trHeight w:val="122"/>
        </w:trPr>
        <w:tc>
          <w:tcPr>
            <w:tcW w:w="1880" w:type="dxa"/>
            <w:vMerge/>
            <w:tcBorders>
              <w:left w:val="single" w:sz="8" w:space="0" w:color="auto"/>
              <w:right w:val="single" w:sz="8" w:space="0" w:color="auto"/>
            </w:tcBorders>
            <w:vAlign w:val="bottom"/>
          </w:tcPr>
          <w:p w:rsidR="0009049D" w:rsidRDefault="0009049D">
            <w:pPr>
              <w:rPr>
                <w:sz w:val="10"/>
                <w:szCs w:val="10"/>
              </w:rPr>
            </w:pPr>
          </w:p>
        </w:tc>
        <w:tc>
          <w:tcPr>
            <w:tcW w:w="4240" w:type="dxa"/>
            <w:vMerge/>
            <w:tcBorders>
              <w:right w:val="single" w:sz="8" w:space="0" w:color="auto"/>
            </w:tcBorders>
            <w:vAlign w:val="bottom"/>
          </w:tcPr>
          <w:p w:rsidR="0009049D" w:rsidRDefault="0009049D">
            <w:pPr>
              <w:rPr>
                <w:sz w:val="10"/>
                <w:szCs w:val="10"/>
              </w:rPr>
            </w:pPr>
          </w:p>
        </w:tc>
        <w:tc>
          <w:tcPr>
            <w:tcW w:w="2400" w:type="dxa"/>
            <w:vMerge w:val="restart"/>
            <w:tcBorders>
              <w:right w:val="single" w:sz="8" w:space="0" w:color="auto"/>
            </w:tcBorders>
            <w:vAlign w:val="bottom"/>
          </w:tcPr>
          <w:p w:rsidR="0009049D" w:rsidRDefault="009E10F2">
            <w:pPr>
              <w:rPr>
                <w:sz w:val="20"/>
                <w:szCs w:val="20"/>
              </w:rPr>
            </w:pPr>
            <w:r>
              <w:rPr>
                <w:rFonts w:eastAsia="Times New Roman"/>
                <w:sz w:val="21"/>
                <w:szCs w:val="21"/>
              </w:rPr>
              <w:t>Mucilages - flower</w:t>
            </w:r>
          </w:p>
        </w:tc>
        <w:tc>
          <w:tcPr>
            <w:tcW w:w="2020" w:type="dxa"/>
            <w:vMerge w:val="restart"/>
            <w:tcBorders>
              <w:right w:val="single" w:sz="8" w:space="0" w:color="auto"/>
            </w:tcBorders>
            <w:vAlign w:val="bottom"/>
          </w:tcPr>
          <w:p w:rsidR="0009049D" w:rsidRDefault="009E10F2">
            <w:pPr>
              <w:rPr>
                <w:sz w:val="20"/>
                <w:szCs w:val="20"/>
              </w:rPr>
            </w:pPr>
            <w:r>
              <w:rPr>
                <w:rFonts w:eastAsia="Times New Roman"/>
                <w:sz w:val="21"/>
                <w:szCs w:val="21"/>
              </w:rPr>
              <w:t>seasons</w:t>
            </w:r>
          </w:p>
        </w:tc>
        <w:tc>
          <w:tcPr>
            <w:tcW w:w="0" w:type="dxa"/>
            <w:vAlign w:val="bottom"/>
          </w:tcPr>
          <w:p w:rsidR="0009049D" w:rsidRDefault="0009049D">
            <w:pPr>
              <w:rPr>
                <w:sz w:val="1"/>
                <w:szCs w:val="1"/>
              </w:rPr>
            </w:pPr>
          </w:p>
        </w:tc>
      </w:tr>
      <w:tr w:rsidR="0009049D">
        <w:trPr>
          <w:trHeight w:val="120"/>
        </w:trPr>
        <w:tc>
          <w:tcPr>
            <w:tcW w:w="1880" w:type="dxa"/>
            <w:tcBorders>
              <w:left w:val="single" w:sz="8" w:space="0" w:color="auto"/>
              <w:right w:val="single" w:sz="8" w:space="0" w:color="auto"/>
            </w:tcBorders>
            <w:vAlign w:val="bottom"/>
          </w:tcPr>
          <w:p w:rsidR="0009049D" w:rsidRDefault="0009049D">
            <w:pPr>
              <w:rPr>
                <w:sz w:val="10"/>
                <w:szCs w:val="10"/>
              </w:rPr>
            </w:pPr>
          </w:p>
        </w:tc>
        <w:tc>
          <w:tcPr>
            <w:tcW w:w="4240" w:type="dxa"/>
            <w:tcBorders>
              <w:right w:val="single" w:sz="8" w:space="0" w:color="auto"/>
            </w:tcBorders>
            <w:vAlign w:val="bottom"/>
          </w:tcPr>
          <w:p w:rsidR="0009049D" w:rsidRDefault="0009049D">
            <w:pPr>
              <w:rPr>
                <w:sz w:val="10"/>
                <w:szCs w:val="10"/>
              </w:rPr>
            </w:pPr>
          </w:p>
        </w:tc>
        <w:tc>
          <w:tcPr>
            <w:tcW w:w="2400" w:type="dxa"/>
            <w:vMerge/>
            <w:tcBorders>
              <w:right w:val="single" w:sz="8" w:space="0" w:color="auto"/>
            </w:tcBorders>
            <w:vAlign w:val="bottom"/>
          </w:tcPr>
          <w:p w:rsidR="0009049D" w:rsidRDefault="0009049D">
            <w:pPr>
              <w:rPr>
                <w:sz w:val="10"/>
                <w:szCs w:val="10"/>
              </w:rPr>
            </w:pPr>
          </w:p>
        </w:tc>
        <w:tc>
          <w:tcPr>
            <w:tcW w:w="2020" w:type="dxa"/>
            <w:vMerge/>
            <w:tcBorders>
              <w:right w:val="single" w:sz="8" w:space="0" w:color="auto"/>
            </w:tcBorders>
            <w:vAlign w:val="bottom"/>
          </w:tcPr>
          <w:p w:rsidR="0009049D" w:rsidRDefault="0009049D">
            <w:pPr>
              <w:rPr>
                <w:sz w:val="10"/>
                <w:szCs w:val="10"/>
              </w:rPr>
            </w:pPr>
          </w:p>
        </w:tc>
        <w:tc>
          <w:tcPr>
            <w:tcW w:w="0" w:type="dxa"/>
            <w:vAlign w:val="bottom"/>
          </w:tcPr>
          <w:p w:rsidR="0009049D" w:rsidRDefault="0009049D">
            <w:pPr>
              <w:rPr>
                <w:sz w:val="1"/>
                <w:szCs w:val="1"/>
              </w:rPr>
            </w:pPr>
          </w:p>
        </w:tc>
      </w:tr>
      <w:tr w:rsidR="0009049D">
        <w:trPr>
          <w:trHeight w:val="42"/>
        </w:trPr>
        <w:tc>
          <w:tcPr>
            <w:tcW w:w="1880" w:type="dxa"/>
            <w:tcBorders>
              <w:left w:val="single" w:sz="8" w:space="0" w:color="auto"/>
              <w:bottom w:val="single" w:sz="8" w:space="0" w:color="auto"/>
              <w:right w:val="single" w:sz="8" w:space="0" w:color="auto"/>
            </w:tcBorders>
            <w:vAlign w:val="bottom"/>
          </w:tcPr>
          <w:p w:rsidR="0009049D" w:rsidRDefault="0009049D">
            <w:pPr>
              <w:rPr>
                <w:sz w:val="3"/>
                <w:szCs w:val="3"/>
              </w:rPr>
            </w:pPr>
          </w:p>
        </w:tc>
        <w:tc>
          <w:tcPr>
            <w:tcW w:w="4240" w:type="dxa"/>
            <w:tcBorders>
              <w:bottom w:val="single" w:sz="8" w:space="0" w:color="auto"/>
              <w:right w:val="single" w:sz="8" w:space="0" w:color="auto"/>
            </w:tcBorders>
            <w:vAlign w:val="bottom"/>
          </w:tcPr>
          <w:p w:rsidR="0009049D" w:rsidRDefault="0009049D">
            <w:pPr>
              <w:rPr>
                <w:sz w:val="3"/>
                <w:szCs w:val="3"/>
              </w:rPr>
            </w:pPr>
          </w:p>
        </w:tc>
        <w:tc>
          <w:tcPr>
            <w:tcW w:w="2400" w:type="dxa"/>
            <w:tcBorders>
              <w:bottom w:val="single" w:sz="8" w:space="0" w:color="auto"/>
              <w:right w:val="single" w:sz="8" w:space="0" w:color="auto"/>
            </w:tcBorders>
            <w:vAlign w:val="bottom"/>
          </w:tcPr>
          <w:p w:rsidR="0009049D" w:rsidRDefault="0009049D">
            <w:pPr>
              <w:rPr>
                <w:sz w:val="3"/>
                <w:szCs w:val="3"/>
              </w:rPr>
            </w:pPr>
          </w:p>
        </w:tc>
        <w:tc>
          <w:tcPr>
            <w:tcW w:w="2020" w:type="dxa"/>
            <w:tcBorders>
              <w:bottom w:val="single" w:sz="8" w:space="0" w:color="auto"/>
              <w:right w:val="single" w:sz="8" w:space="0" w:color="auto"/>
            </w:tcBorders>
            <w:vAlign w:val="bottom"/>
          </w:tcPr>
          <w:p w:rsidR="0009049D" w:rsidRDefault="0009049D">
            <w:pPr>
              <w:rPr>
                <w:sz w:val="3"/>
                <w:szCs w:val="3"/>
              </w:rPr>
            </w:pPr>
          </w:p>
        </w:tc>
        <w:tc>
          <w:tcPr>
            <w:tcW w:w="0" w:type="dxa"/>
            <w:vAlign w:val="bottom"/>
          </w:tcPr>
          <w:p w:rsidR="0009049D" w:rsidRDefault="0009049D">
            <w:pPr>
              <w:rPr>
                <w:sz w:val="1"/>
                <w:szCs w:val="1"/>
              </w:rPr>
            </w:pPr>
          </w:p>
        </w:tc>
      </w:tr>
    </w:tbl>
    <w:p w:rsidR="0009049D" w:rsidRDefault="009E10F2">
      <w:pPr>
        <w:spacing w:line="20" w:lineRule="exact"/>
        <w:rPr>
          <w:sz w:val="20"/>
          <w:szCs w:val="20"/>
        </w:rPr>
      </w:pPr>
      <w:r>
        <w:rPr>
          <w:noProof/>
          <w:sz w:val="20"/>
          <w:szCs w:val="20"/>
        </w:rPr>
        <w:drawing>
          <wp:anchor distT="0" distB="0" distL="114300" distR="114300" simplePos="0" relativeHeight="251649024" behindDoc="1" locked="0" layoutInCell="0" allowOverlap="1">
            <wp:simplePos x="0" y="0"/>
            <wp:positionH relativeFrom="column">
              <wp:posOffset>1177290</wp:posOffset>
            </wp:positionH>
            <wp:positionV relativeFrom="paragraph">
              <wp:posOffset>-3155950</wp:posOffset>
            </wp:positionV>
            <wp:extent cx="8890" cy="1968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extLst>
                    </a:blip>
                    <a:srcRect/>
                    <a:stretch>
                      <a:fillRect/>
                    </a:stretch>
                  </pic:blipFill>
                  <pic:spPr bwMode="auto">
                    <a:xfrm>
                      <a:off x="0" y="0"/>
                      <a:ext cx="8890" cy="19685"/>
                    </a:xfrm>
                    <a:prstGeom prst="rect">
                      <a:avLst/>
                    </a:prstGeom>
                    <a:noFill/>
                  </pic:spPr>
                </pic:pic>
              </a:graphicData>
            </a:graphic>
          </wp:anchor>
        </w:drawing>
      </w:r>
      <w:r>
        <w:rPr>
          <w:noProof/>
          <w:sz w:val="20"/>
          <w:szCs w:val="20"/>
        </w:rPr>
        <w:drawing>
          <wp:anchor distT="0" distB="0" distL="114300" distR="114300" simplePos="0" relativeHeight="251650048" behindDoc="1" locked="0" layoutInCell="0" allowOverlap="1">
            <wp:simplePos x="0" y="0"/>
            <wp:positionH relativeFrom="column">
              <wp:posOffset>6666230</wp:posOffset>
            </wp:positionH>
            <wp:positionV relativeFrom="paragraph">
              <wp:posOffset>-3155950</wp:posOffset>
            </wp:positionV>
            <wp:extent cx="8890" cy="196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extLst>
                    </a:blip>
                    <a:srcRect/>
                    <a:stretch>
                      <a:fillRect/>
                    </a:stretch>
                  </pic:blipFill>
                  <pic:spPr bwMode="auto">
                    <a:xfrm>
                      <a:off x="0" y="0"/>
                      <a:ext cx="8890" cy="19685"/>
                    </a:xfrm>
                    <a:prstGeom prst="rect">
                      <a:avLst/>
                    </a:prstGeom>
                    <a:noFill/>
                  </pic:spPr>
                </pic:pic>
              </a:graphicData>
            </a:graphic>
          </wp:anchor>
        </w:drawing>
      </w:r>
      <w:r>
        <w:rPr>
          <w:noProof/>
          <w:sz w:val="20"/>
          <w:szCs w:val="20"/>
        </w:rPr>
        <w:drawing>
          <wp:anchor distT="0" distB="0" distL="114300" distR="114300" simplePos="0" relativeHeight="251651072" behindDoc="1" locked="0" layoutInCell="0" allowOverlap="1">
            <wp:simplePos x="0" y="0"/>
            <wp:positionH relativeFrom="column">
              <wp:posOffset>8255</wp:posOffset>
            </wp:positionH>
            <wp:positionV relativeFrom="paragraph">
              <wp:posOffset>-2785745</wp:posOffset>
            </wp:positionV>
            <wp:extent cx="6658610" cy="1079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extLst>
                    </a:blip>
                    <a:srcRect/>
                    <a:stretch>
                      <a:fillRect/>
                    </a:stretch>
                  </pic:blipFill>
                  <pic:spPr bwMode="auto">
                    <a:xfrm>
                      <a:off x="0" y="0"/>
                      <a:ext cx="6658610" cy="10795"/>
                    </a:xfrm>
                    <a:prstGeom prst="rect">
                      <a:avLst/>
                    </a:prstGeom>
                    <a:noFill/>
                  </pic:spPr>
                </pic:pic>
              </a:graphicData>
            </a:graphic>
          </wp:anchor>
        </w:drawing>
      </w:r>
      <w:r>
        <w:rPr>
          <w:noProof/>
          <w:sz w:val="20"/>
          <w:szCs w:val="20"/>
        </w:rPr>
        <w:drawing>
          <wp:anchor distT="0" distB="0" distL="114300" distR="114300" simplePos="0" relativeHeight="251652096" behindDoc="1" locked="0" layoutInCell="0" allowOverlap="1">
            <wp:simplePos x="0" y="0"/>
            <wp:positionH relativeFrom="column">
              <wp:posOffset>8255</wp:posOffset>
            </wp:positionH>
            <wp:positionV relativeFrom="paragraph">
              <wp:posOffset>-1081405</wp:posOffset>
            </wp:positionV>
            <wp:extent cx="6658610" cy="1079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extLst>
                    </a:blip>
                    <a:srcRect/>
                    <a:stretch>
                      <a:fillRect/>
                    </a:stretch>
                  </pic:blipFill>
                  <pic:spPr bwMode="auto">
                    <a:xfrm>
                      <a:off x="0" y="0"/>
                      <a:ext cx="6658610" cy="10795"/>
                    </a:xfrm>
                    <a:prstGeom prst="rect">
                      <a:avLst/>
                    </a:prstGeom>
                    <a:noFill/>
                  </pic:spPr>
                </pic:pic>
              </a:graphicData>
            </a:graphic>
          </wp:anchor>
        </w:drawing>
      </w:r>
    </w:p>
    <w:p w:rsidR="0009049D" w:rsidRDefault="0009049D">
      <w:pPr>
        <w:sectPr w:rsidR="0009049D">
          <w:type w:val="continuous"/>
          <w:pgSz w:w="11900" w:h="16838"/>
          <w:pgMar w:top="808" w:right="686" w:bottom="0" w:left="700" w:header="0" w:footer="0" w:gutter="0"/>
          <w:cols w:space="720" w:equalWidth="0">
            <w:col w:w="10520"/>
          </w:cols>
        </w:sectPr>
      </w:pPr>
    </w:p>
    <w:p w:rsidR="0009049D" w:rsidRDefault="0009049D">
      <w:pPr>
        <w:spacing w:line="150" w:lineRule="exact"/>
        <w:rPr>
          <w:sz w:val="20"/>
          <w:szCs w:val="20"/>
        </w:rPr>
      </w:pPr>
    </w:p>
    <w:tbl>
      <w:tblPr>
        <w:tblW w:w="0" w:type="auto"/>
        <w:tblLayout w:type="fixed"/>
        <w:tblCellMar>
          <w:left w:w="0" w:type="dxa"/>
          <w:right w:w="0" w:type="dxa"/>
        </w:tblCellMar>
        <w:tblLook w:val="04A0"/>
      </w:tblPr>
      <w:tblGrid>
        <w:gridCol w:w="3800"/>
        <w:gridCol w:w="3960"/>
        <w:gridCol w:w="2760"/>
      </w:tblGrid>
      <w:tr w:rsidR="0009049D">
        <w:trPr>
          <w:trHeight w:val="254"/>
        </w:trPr>
        <w:tc>
          <w:tcPr>
            <w:tcW w:w="7760" w:type="dxa"/>
            <w:gridSpan w:val="2"/>
            <w:tcBorders>
              <w:top w:val="single" w:sz="8" w:space="0" w:color="auto"/>
            </w:tcBorders>
            <w:vAlign w:val="bottom"/>
          </w:tcPr>
          <w:p w:rsidR="0009049D" w:rsidRDefault="009E10F2">
            <w:pPr>
              <w:ind w:left="20"/>
              <w:rPr>
                <w:sz w:val="20"/>
                <w:szCs w:val="20"/>
              </w:rPr>
            </w:pPr>
            <w:r>
              <w:rPr>
                <w:rFonts w:ascii="Arial Narrow" w:eastAsia="Arial Narrow" w:hAnsi="Arial Narrow" w:cs="Arial Narrow"/>
                <w:sz w:val="20"/>
                <w:szCs w:val="20"/>
              </w:rPr>
              <w:t>Dr. Sumanta Mondal _ Lecture Notes _Biochemistry-II (BP 203T)_B.Pharm-II Sem</w:t>
            </w:r>
          </w:p>
        </w:tc>
        <w:tc>
          <w:tcPr>
            <w:tcW w:w="2760" w:type="dxa"/>
            <w:tcBorders>
              <w:top w:val="single" w:sz="8" w:space="0" w:color="auto"/>
            </w:tcBorders>
            <w:vAlign w:val="bottom"/>
          </w:tcPr>
          <w:p w:rsidR="0009049D" w:rsidRDefault="009E10F2">
            <w:pPr>
              <w:ind w:left="60"/>
              <w:rPr>
                <w:sz w:val="20"/>
                <w:szCs w:val="20"/>
              </w:rPr>
            </w:pPr>
            <w:r>
              <w:rPr>
                <w:rFonts w:ascii="Arial Narrow" w:eastAsia="Arial Narrow" w:hAnsi="Arial Narrow" w:cs="Arial Narrow"/>
                <w:b/>
                <w:bCs/>
                <w:sz w:val="20"/>
                <w:szCs w:val="20"/>
              </w:rPr>
              <w:t>Page | 6</w:t>
            </w:r>
          </w:p>
        </w:tc>
      </w:tr>
      <w:tr w:rsidR="0009049D">
        <w:trPr>
          <w:trHeight w:val="228"/>
        </w:trPr>
        <w:tc>
          <w:tcPr>
            <w:tcW w:w="3800" w:type="dxa"/>
            <w:vAlign w:val="bottom"/>
          </w:tcPr>
          <w:p w:rsidR="0009049D" w:rsidRDefault="009E10F2">
            <w:pPr>
              <w:spacing w:line="228" w:lineRule="exact"/>
              <w:ind w:left="20"/>
              <w:rPr>
                <w:sz w:val="20"/>
                <w:szCs w:val="20"/>
              </w:rPr>
            </w:pPr>
            <w:r>
              <w:rPr>
                <w:rFonts w:ascii="Arial Narrow" w:eastAsia="Arial Narrow" w:hAnsi="Arial Narrow" w:cs="Arial Narrow"/>
                <w:sz w:val="20"/>
                <w:szCs w:val="20"/>
              </w:rPr>
              <w:t>GITAM (Deemed to be University)</w:t>
            </w:r>
          </w:p>
        </w:tc>
        <w:tc>
          <w:tcPr>
            <w:tcW w:w="3960" w:type="dxa"/>
            <w:vAlign w:val="bottom"/>
          </w:tcPr>
          <w:p w:rsidR="0009049D" w:rsidRDefault="009E10F2">
            <w:pPr>
              <w:spacing w:line="228" w:lineRule="exact"/>
              <w:ind w:left="1300"/>
              <w:rPr>
                <w:sz w:val="20"/>
                <w:szCs w:val="20"/>
              </w:rPr>
            </w:pPr>
            <w:r>
              <w:rPr>
                <w:rFonts w:ascii="Arial Narrow" w:eastAsia="Arial Narrow" w:hAnsi="Arial Narrow" w:cs="Arial Narrow"/>
                <w:b/>
                <w:bCs/>
                <w:sz w:val="20"/>
                <w:szCs w:val="20"/>
              </w:rPr>
              <w:t xml:space="preserve">E-mail: </w:t>
            </w:r>
            <w:r>
              <w:rPr>
                <w:rFonts w:ascii="Arial Narrow" w:eastAsia="Arial Narrow" w:hAnsi="Arial Narrow" w:cs="Arial Narrow"/>
                <w:sz w:val="20"/>
                <w:szCs w:val="20"/>
              </w:rPr>
              <w:t>logonchemistry@gmail.com</w:t>
            </w:r>
          </w:p>
        </w:tc>
        <w:tc>
          <w:tcPr>
            <w:tcW w:w="2760" w:type="dxa"/>
            <w:vAlign w:val="bottom"/>
          </w:tcPr>
          <w:p w:rsidR="0009049D" w:rsidRDefault="0009049D">
            <w:pPr>
              <w:rPr>
                <w:sz w:val="19"/>
                <w:szCs w:val="19"/>
              </w:rPr>
            </w:pPr>
          </w:p>
        </w:tc>
      </w:tr>
    </w:tbl>
    <w:p w:rsidR="0009049D" w:rsidRDefault="0009049D">
      <w:pPr>
        <w:sectPr w:rsidR="0009049D">
          <w:type w:val="continuous"/>
          <w:pgSz w:w="11900" w:h="16838"/>
          <w:pgMar w:top="808" w:right="686" w:bottom="0" w:left="700" w:header="0" w:footer="0" w:gutter="0"/>
          <w:cols w:space="720" w:equalWidth="0">
            <w:col w:w="10520"/>
          </w:cols>
        </w:sectPr>
      </w:pPr>
    </w:p>
    <w:p w:rsidR="0009049D" w:rsidRDefault="009E10F2">
      <w:pPr>
        <w:ind w:left="8520"/>
        <w:rPr>
          <w:sz w:val="20"/>
          <w:szCs w:val="20"/>
        </w:rPr>
      </w:pPr>
      <w:bookmarkStart w:id="7" w:name="page8"/>
      <w:bookmarkEnd w:id="7"/>
      <w:r>
        <w:rPr>
          <w:rFonts w:ascii="Arial Narrow" w:eastAsia="Arial Narrow" w:hAnsi="Arial Narrow" w:cs="Arial Narrow"/>
          <w:b/>
          <w:bCs/>
          <w:sz w:val="24"/>
          <w:szCs w:val="24"/>
        </w:rPr>
        <w:lastRenderedPageBreak/>
        <w:t xml:space="preserve">UNIT– I: </w:t>
      </w:r>
      <w:r>
        <w:rPr>
          <w:rFonts w:ascii="Arial Narrow" w:eastAsia="Arial Narrow" w:hAnsi="Arial Narrow" w:cs="Arial Narrow"/>
          <w:sz w:val="24"/>
          <w:szCs w:val="24"/>
        </w:rPr>
        <w:t>Biomolecules</w:t>
      </w:r>
    </w:p>
    <w:p w:rsidR="0009049D" w:rsidRDefault="009E10F2">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-5080</wp:posOffset>
            </wp:positionH>
            <wp:positionV relativeFrom="paragraph">
              <wp:posOffset>15240</wp:posOffset>
            </wp:positionV>
            <wp:extent cx="6684010" cy="63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extLst>
                    </a:blip>
                    <a:srcRect/>
                    <a:stretch>
                      <a:fillRect/>
                    </a:stretch>
                  </pic:blipFill>
                  <pic:spPr bwMode="auto">
                    <a:xfrm>
                      <a:off x="0" y="0"/>
                      <a:ext cx="6684010" cy="6350"/>
                    </a:xfrm>
                    <a:prstGeom prst="rect">
                      <a:avLst/>
                    </a:prstGeom>
                    <a:noFill/>
                  </pic:spPr>
                </pic:pic>
              </a:graphicData>
            </a:graphic>
          </wp:anchor>
        </w:drawing>
      </w:r>
    </w:p>
    <w:p w:rsidR="0009049D" w:rsidRDefault="009E10F2">
      <w:pPr>
        <w:numPr>
          <w:ilvl w:val="2"/>
          <w:numId w:val="13"/>
        </w:numPr>
        <w:tabs>
          <w:tab w:val="left" w:pos="5180"/>
        </w:tabs>
        <w:spacing w:line="209" w:lineRule="auto"/>
        <w:ind w:left="5180" w:hanging="361"/>
        <w:rPr>
          <w:rFonts w:ascii="Wingdings" w:eastAsia="Wingdings" w:hAnsi="Wingdings" w:cs="Wingdings"/>
          <w:sz w:val="60"/>
          <w:szCs w:val="60"/>
          <w:vertAlign w:val="superscript"/>
        </w:rPr>
      </w:pPr>
      <w:r>
        <w:rPr>
          <w:rFonts w:eastAsia="Times New Roman"/>
          <w:b/>
          <w:bCs/>
          <w:sz w:val="30"/>
          <w:szCs w:val="30"/>
        </w:rPr>
        <w:t>Lipids</w:t>
      </w:r>
    </w:p>
    <w:p w:rsidR="0009049D" w:rsidRDefault="0009049D">
      <w:pPr>
        <w:spacing w:line="73" w:lineRule="exact"/>
        <w:rPr>
          <w:rFonts w:ascii="Wingdings" w:eastAsia="Wingdings" w:hAnsi="Wingdings" w:cs="Wingdings"/>
          <w:sz w:val="60"/>
          <w:szCs w:val="60"/>
          <w:vertAlign w:val="superscript"/>
        </w:rPr>
      </w:pPr>
    </w:p>
    <w:p w:rsidR="0009049D" w:rsidRDefault="009E10F2">
      <w:pPr>
        <w:numPr>
          <w:ilvl w:val="0"/>
          <w:numId w:val="13"/>
        </w:numPr>
        <w:tabs>
          <w:tab w:val="left" w:pos="300"/>
        </w:tabs>
        <w:spacing w:line="269" w:lineRule="auto"/>
        <w:ind w:left="300" w:right="40" w:hanging="280"/>
        <w:jc w:val="both"/>
        <w:rPr>
          <w:rFonts w:eastAsia="Times New Roman"/>
        </w:rPr>
      </w:pPr>
      <w:r>
        <w:rPr>
          <w:rFonts w:eastAsia="Times New Roman"/>
        </w:rPr>
        <w:t>Lipids are a heterogeneous group of water-insoluble (hydrophobic) organic molecules that can be extracted from tissues by nonpolar solvents, because of their insolubility in aqueous solutions, body lipids are generally found compartmentalized, as in the case of membrane-associated lipids or droplets of triacylglycerol in adipocytes, or transported in plasma in association with protein, as in lipoprotein particles or on albumin.</w:t>
      </w:r>
    </w:p>
    <w:p w:rsidR="0009049D" w:rsidRDefault="0009049D">
      <w:pPr>
        <w:spacing w:line="10" w:lineRule="exact"/>
        <w:rPr>
          <w:rFonts w:eastAsia="Times New Roman"/>
        </w:rPr>
      </w:pPr>
    </w:p>
    <w:p w:rsidR="0009049D" w:rsidRDefault="009E10F2">
      <w:pPr>
        <w:numPr>
          <w:ilvl w:val="0"/>
          <w:numId w:val="13"/>
        </w:numPr>
        <w:tabs>
          <w:tab w:val="left" w:pos="300"/>
        </w:tabs>
        <w:ind w:left="300" w:hanging="280"/>
        <w:rPr>
          <w:rFonts w:eastAsia="Times New Roman"/>
        </w:rPr>
      </w:pPr>
      <w:r>
        <w:rPr>
          <w:rFonts w:eastAsia="Times New Roman"/>
        </w:rPr>
        <w:t>Lipids are a major source of energy for the body, and they provide the hydrophobic barrier.</w:t>
      </w:r>
    </w:p>
    <w:p w:rsidR="0009049D" w:rsidRDefault="0009049D">
      <w:pPr>
        <w:spacing w:line="48" w:lineRule="exact"/>
        <w:rPr>
          <w:rFonts w:eastAsia="Times New Roman"/>
        </w:rPr>
      </w:pPr>
    </w:p>
    <w:p w:rsidR="0009049D" w:rsidRDefault="009E10F2">
      <w:pPr>
        <w:numPr>
          <w:ilvl w:val="0"/>
          <w:numId w:val="13"/>
        </w:numPr>
        <w:tabs>
          <w:tab w:val="left" w:pos="300"/>
        </w:tabs>
        <w:spacing w:line="264" w:lineRule="auto"/>
        <w:ind w:left="300" w:right="40" w:hanging="280"/>
        <w:rPr>
          <w:rFonts w:eastAsia="Times New Roman"/>
        </w:rPr>
      </w:pPr>
      <w:r>
        <w:rPr>
          <w:rFonts w:eastAsia="Times New Roman"/>
        </w:rPr>
        <w:t>Lipids serve additional functions in the body, for example, some fat-soluble vitamins have regulatory or coenzyme functions, and the prostaglandins and steroid hormones play major roles in the control of the body's homeostasis.</w:t>
      </w:r>
    </w:p>
    <w:p w:rsidR="0009049D" w:rsidRDefault="0009049D">
      <w:pPr>
        <w:spacing w:line="18" w:lineRule="exact"/>
        <w:rPr>
          <w:rFonts w:eastAsia="Times New Roman"/>
        </w:rPr>
      </w:pPr>
    </w:p>
    <w:p w:rsidR="0009049D" w:rsidRDefault="009E10F2">
      <w:pPr>
        <w:numPr>
          <w:ilvl w:val="1"/>
          <w:numId w:val="13"/>
        </w:numPr>
        <w:tabs>
          <w:tab w:val="left" w:pos="580"/>
        </w:tabs>
        <w:ind w:left="580" w:hanging="277"/>
        <w:rPr>
          <w:rFonts w:ascii="Symbol" w:eastAsia="Symbol" w:hAnsi="Symbol" w:cs="Symbol"/>
          <w:sz w:val="28"/>
          <w:szCs w:val="28"/>
        </w:rPr>
      </w:pPr>
      <w:r>
        <w:rPr>
          <w:rFonts w:eastAsia="Times New Roman"/>
          <w:b/>
          <w:bCs/>
          <w:i/>
          <w:iCs/>
          <w:sz w:val="28"/>
          <w:szCs w:val="28"/>
        </w:rPr>
        <w:t>General characters of lipids</w:t>
      </w:r>
    </w:p>
    <w:p w:rsidR="0009049D" w:rsidRDefault="0009049D">
      <w:pPr>
        <w:spacing w:line="42" w:lineRule="exact"/>
        <w:rPr>
          <w:rFonts w:ascii="Symbol" w:eastAsia="Symbol" w:hAnsi="Symbol" w:cs="Symbol"/>
          <w:sz w:val="28"/>
          <w:szCs w:val="28"/>
        </w:rPr>
      </w:pPr>
    </w:p>
    <w:p w:rsidR="0009049D" w:rsidRDefault="009E10F2">
      <w:pPr>
        <w:numPr>
          <w:ilvl w:val="0"/>
          <w:numId w:val="13"/>
        </w:numPr>
        <w:tabs>
          <w:tab w:val="left" w:pos="300"/>
        </w:tabs>
        <w:ind w:left="300" w:hanging="280"/>
        <w:rPr>
          <w:rFonts w:eastAsia="Times New Roman"/>
          <w:sz w:val="20"/>
          <w:szCs w:val="20"/>
        </w:rPr>
      </w:pPr>
      <w:r>
        <w:rPr>
          <w:rFonts w:eastAsia="Times New Roman"/>
        </w:rPr>
        <w:t>Lipids are relatively insoluble in water.</w:t>
      </w:r>
    </w:p>
    <w:p w:rsidR="0009049D" w:rsidRDefault="0009049D">
      <w:pPr>
        <w:spacing w:line="37" w:lineRule="exact"/>
        <w:rPr>
          <w:rFonts w:eastAsia="Times New Roman"/>
          <w:sz w:val="20"/>
          <w:szCs w:val="20"/>
        </w:rPr>
      </w:pPr>
    </w:p>
    <w:p w:rsidR="0009049D" w:rsidRDefault="009E10F2">
      <w:pPr>
        <w:numPr>
          <w:ilvl w:val="0"/>
          <w:numId w:val="13"/>
        </w:numPr>
        <w:tabs>
          <w:tab w:val="left" w:pos="300"/>
        </w:tabs>
        <w:ind w:left="300" w:hanging="280"/>
        <w:rPr>
          <w:rFonts w:eastAsia="Times New Roman"/>
          <w:sz w:val="20"/>
          <w:szCs w:val="20"/>
        </w:rPr>
      </w:pPr>
      <w:r>
        <w:rPr>
          <w:rFonts w:eastAsia="Times New Roman"/>
        </w:rPr>
        <w:t>They are soluble in non-polar solvents, like ether, chloroform, and methanol.</w:t>
      </w:r>
    </w:p>
    <w:p w:rsidR="0009049D" w:rsidRDefault="0009049D">
      <w:pPr>
        <w:spacing w:line="38" w:lineRule="exact"/>
        <w:rPr>
          <w:rFonts w:eastAsia="Times New Roman"/>
          <w:sz w:val="20"/>
          <w:szCs w:val="20"/>
        </w:rPr>
      </w:pPr>
    </w:p>
    <w:p w:rsidR="0009049D" w:rsidRDefault="009E10F2">
      <w:pPr>
        <w:numPr>
          <w:ilvl w:val="0"/>
          <w:numId w:val="13"/>
        </w:numPr>
        <w:tabs>
          <w:tab w:val="left" w:pos="300"/>
        </w:tabs>
        <w:ind w:left="300" w:hanging="280"/>
        <w:rPr>
          <w:rFonts w:eastAsia="Times New Roman"/>
          <w:sz w:val="20"/>
          <w:szCs w:val="20"/>
        </w:rPr>
      </w:pPr>
      <w:r>
        <w:rPr>
          <w:rFonts w:eastAsia="Times New Roman"/>
        </w:rPr>
        <w:t>Lipids have high energy content and are metabolized to release calories.</w:t>
      </w:r>
    </w:p>
    <w:p w:rsidR="0009049D" w:rsidRDefault="0009049D">
      <w:pPr>
        <w:spacing w:line="39" w:lineRule="exact"/>
        <w:rPr>
          <w:rFonts w:eastAsia="Times New Roman"/>
          <w:sz w:val="20"/>
          <w:szCs w:val="20"/>
        </w:rPr>
      </w:pPr>
    </w:p>
    <w:p w:rsidR="0009049D" w:rsidRDefault="009E10F2">
      <w:pPr>
        <w:numPr>
          <w:ilvl w:val="0"/>
          <w:numId w:val="13"/>
        </w:numPr>
        <w:tabs>
          <w:tab w:val="left" w:pos="300"/>
        </w:tabs>
        <w:ind w:left="300" w:hanging="280"/>
        <w:rPr>
          <w:rFonts w:eastAsia="Times New Roman"/>
          <w:sz w:val="20"/>
          <w:szCs w:val="20"/>
        </w:rPr>
      </w:pPr>
      <w:r>
        <w:rPr>
          <w:rFonts w:eastAsia="Times New Roman"/>
        </w:rPr>
        <w:t>Lipids also act as electrical insulators, they insulate nerve axons.</w:t>
      </w:r>
    </w:p>
    <w:p w:rsidR="0009049D" w:rsidRDefault="0009049D">
      <w:pPr>
        <w:spacing w:line="37" w:lineRule="exact"/>
        <w:rPr>
          <w:rFonts w:eastAsia="Times New Roman"/>
          <w:sz w:val="20"/>
          <w:szCs w:val="20"/>
        </w:rPr>
      </w:pPr>
    </w:p>
    <w:p w:rsidR="0009049D" w:rsidRDefault="009E10F2">
      <w:pPr>
        <w:numPr>
          <w:ilvl w:val="0"/>
          <w:numId w:val="13"/>
        </w:numPr>
        <w:tabs>
          <w:tab w:val="left" w:pos="300"/>
        </w:tabs>
        <w:ind w:left="300" w:hanging="280"/>
        <w:rPr>
          <w:rFonts w:eastAsia="Times New Roman"/>
          <w:sz w:val="20"/>
          <w:szCs w:val="20"/>
        </w:rPr>
      </w:pPr>
      <w:r>
        <w:rPr>
          <w:rFonts w:eastAsia="Times New Roman"/>
        </w:rPr>
        <w:t>Fats contain saturated fatty acids; they are solid at room temperatures. Example, animal fats.</w:t>
      </w:r>
    </w:p>
    <w:p w:rsidR="0009049D" w:rsidRDefault="0009049D">
      <w:pPr>
        <w:spacing w:line="37" w:lineRule="exact"/>
        <w:rPr>
          <w:rFonts w:eastAsia="Times New Roman"/>
          <w:sz w:val="20"/>
          <w:szCs w:val="20"/>
        </w:rPr>
      </w:pPr>
    </w:p>
    <w:p w:rsidR="0009049D" w:rsidRDefault="009E10F2">
      <w:pPr>
        <w:numPr>
          <w:ilvl w:val="0"/>
          <w:numId w:val="13"/>
        </w:numPr>
        <w:tabs>
          <w:tab w:val="left" w:pos="300"/>
        </w:tabs>
        <w:ind w:left="300" w:hanging="280"/>
        <w:rPr>
          <w:rFonts w:eastAsia="Times New Roman"/>
          <w:sz w:val="20"/>
          <w:szCs w:val="20"/>
        </w:rPr>
      </w:pPr>
      <w:r>
        <w:rPr>
          <w:rFonts w:eastAsia="Times New Roman"/>
        </w:rPr>
        <w:t>Plant fats are unsaturated and are liquid at room temperatures.</w:t>
      </w:r>
    </w:p>
    <w:p w:rsidR="0009049D" w:rsidRDefault="0009049D">
      <w:pPr>
        <w:spacing w:line="37" w:lineRule="exact"/>
        <w:rPr>
          <w:rFonts w:eastAsia="Times New Roman"/>
          <w:sz w:val="20"/>
          <w:szCs w:val="20"/>
        </w:rPr>
      </w:pPr>
    </w:p>
    <w:p w:rsidR="0009049D" w:rsidRDefault="009E10F2">
      <w:pPr>
        <w:numPr>
          <w:ilvl w:val="0"/>
          <w:numId w:val="13"/>
        </w:numPr>
        <w:tabs>
          <w:tab w:val="left" w:pos="300"/>
        </w:tabs>
        <w:ind w:left="300" w:hanging="280"/>
        <w:rPr>
          <w:rFonts w:eastAsia="Times New Roman"/>
          <w:sz w:val="20"/>
          <w:szCs w:val="20"/>
        </w:rPr>
      </w:pPr>
      <w:r>
        <w:rPr>
          <w:rFonts w:eastAsia="Times New Roman"/>
        </w:rPr>
        <w:t>Pure fats are colorless, they have extremely bland taste.</w:t>
      </w:r>
    </w:p>
    <w:p w:rsidR="0009049D" w:rsidRDefault="0009049D">
      <w:pPr>
        <w:spacing w:line="37" w:lineRule="exact"/>
        <w:rPr>
          <w:rFonts w:eastAsia="Times New Roman"/>
          <w:sz w:val="20"/>
          <w:szCs w:val="20"/>
        </w:rPr>
      </w:pPr>
    </w:p>
    <w:p w:rsidR="0009049D" w:rsidRDefault="009E10F2">
      <w:pPr>
        <w:numPr>
          <w:ilvl w:val="0"/>
          <w:numId w:val="13"/>
        </w:numPr>
        <w:tabs>
          <w:tab w:val="left" w:pos="300"/>
        </w:tabs>
        <w:ind w:left="300" w:hanging="280"/>
        <w:rPr>
          <w:rFonts w:eastAsia="Times New Roman"/>
          <w:sz w:val="20"/>
          <w:szCs w:val="20"/>
        </w:rPr>
      </w:pPr>
      <w:r>
        <w:rPr>
          <w:rFonts w:eastAsia="Times New Roman"/>
        </w:rPr>
        <w:t>The fats are sparingly soluble in water and hence are described are hydrophobic substances.</w:t>
      </w:r>
    </w:p>
    <w:p w:rsidR="0009049D" w:rsidRDefault="0009049D">
      <w:pPr>
        <w:spacing w:line="39" w:lineRule="exact"/>
        <w:rPr>
          <w:rFonts w:eastAsia="Times New Roman"/>
          <w:sz w:val="20"/>
          <w:szCs w:val="20"/>
        </w:rPr>
      </w:pPr>
    </w:p>
    <w:p w:rsidR="0009049D" w:rsidRDefault="009E10F2">
      <w:pPr>
        <w:numPr>
          <w:ilvl w:val="0"/>
          <w:numId w:val="13"/>
        </w:numPr>
        <w:tabs>
          <w:tab w:val="left" w:pos="300"/>
        </w:tabs>
        <w:ind w:left="300" w:hanging="280"/>
        <w:rPr>
          <w:rFonts w:eastAsia="Times New Roman"/>
          <w:sz w:val="20"/>
          <w:szCs w:val="20"/>
        </w:rPr>
      </w:pPr>
      <w:r>
        <w:rPr>
          <w:rFonts w:eastAsia="Times New Roman"/>
        </w:rPr>
        <w:t>They are freely soluble in organic solvents like ether, acetone and benzene.</w:t>
      </w:r>
    </w:p>
    <w:p w:rsidR="0009049D" w:rsidRDefault="0009049D">
      <w:pPr>
        <w:spacing w:line="48" w:lineRule="exact"/>
        <w:rPr>
          <w:rFonts w:eastAsia="Times New Roman"/>
          <w:sz w:val="20"/>
          <w:szCs w:val="20"/>
        </w:rPr>
      </w:pPr>
    </w:p>
    <w:p w:rsidR="0009049D" w:rsidRDefault="009E10F2">
      <w:pPr>
        <w:numPr>
          <w:ilvl w:val="0"/>
          <w:numId w:val="13"/>
        </w:numPr>
        <w:tabs>
          <w:tab w:val="left" w:pos="300"/>
        </w:tabs>
        <w:spacing w:line="264" w:lineRule="auto"/>
        <w:ind w:left="300" w:right="40" w:hanging="280"/>
        <w:rPr>
          <w:rFonts w:eastAsia="Times New Roman"/>
          <w:sz w:val="20"/>
          <w:szCs w:val="20"/>
        </w:rPr>
      </w:pPr>
      <w:r>
        <w:rPr>
          <w:rFonts w:eastAsia="Times New Roman"/>
        </w:rPr>
        <w:t>The melting point of fats depends on the length of the chain of the constituent fatty acid and the degree of unsaturation.</w:t>
      </w:r>
    </w:p>
    <w:p w:rsidR="0009049D" w:rsidRDefault="0009049D">
      <w:pPr>
        <w:spacing w:line="24" w:lineRule="exact"/>
        <w:rPr>
          <w:rFonts w:eastAsia="Times New Roman"/>
          <w:sz w:val="20"/>
          <w:szCs w:val="20"/>
        </w:rPr>
      </w:pPr>
    </w:p>
    <w:p w:rsidR="0009049D" w:rsidRDefault="009E10F2">
      <w:pPr>
        <w:numPr>
          <w:ilvl w:val="0"/>
          <w:numId w:val="13"/>
        </w:numPr>
        <w:tabs>
          <w:tab w:val="left" w:pos="300"/>
        </w:tabs>
        <w:spacing w:line="267" w:lineRule="auto"/>
        <w:ind w:left="300" w:right="20" w:hanging="280"/>
        <w:rPr>
          <w:rFonts w:eastAsia="Times New Roman"/>
          <w:sz w:val="20"/>
          <w:szCs w:val="20"/>
        </w:rPr>
      </w:pPr>
      <w:r>
        <w:rPr>
          <w:rFonts w:eastAsia="Times New Roman"/>
        </w:rPr>
        <w:t>Geometric isomerism, the presence of double bond in the unsaturated fatty acid of the lipid molecule produces geometric or cis-trans isomerism.</w:t>
      </w:r>
    </w:p>
    <w:p w:rsidR="0009049D" w:rsidRDefault="0009049D">
      <w:pPr>
        <w:spacing w:line="9" w:lineRule="exact"/>
        <w:rPr>
          <w:rFonts w:eastAsia="Times New Roman"/>
          <w:sz w:val="20"/>
          <w:szCs w:val="20"/>
        </w:rPr>
      </w:pPr>
    </w:p>
    <w:p w:rsidR="0009049D" w:rsidRDefault="009E10F2">
      <w:pPr>
        <w:numPr>
          <w:ilvl w:val="0"/>
          <w:numId w:val="13"/>
        </w:numPr>
        <w:tabs>
          <w:tab w:val="left" w:pos="300"/>
        </w:tabs>
        <w:ind w:left="300" w:hanging="280"/>
        <w:rPr>
          <w:rFonts w:eastAsia="Times New Roman"/>
          <w:sz w:val="20"/>
          <w:szCs w:val="20"/>
        </w:rPr>
      </w:pPr>
      <w:r>
        <w:rPr>
          <w:rFonts w:eastAsia="Times New Roman"/>
        </w:rPr>
        <w:t>Fats have insulating capacity, they are bad conductors of heat.</w:t>
      </w:r>
    </w:p>
    <w:p w:rsidR="0009049D" w:rsidRDefault="0009049D">
      <w:pPr>
        <w:spacing w:line="48" w:lineRule="exact"/>
        <w:rPr>
          <w:rFonts w:eastAsia="Times New Roman"/>
          <w:sz w:val="20"/>
          <w:szCs w:val="20"/>
        </w:rPr>
      </w:pPr>
    </w:p>
    <w:p w:rsidR="0009049D" w:rsidRDefault="009E10F2">
      <w:pPr>
        <w:numPr>
          <w:ilvl w:val="0"/>
          <w:numId w:val="13"/>
        </w:numPr>
        <w:tabs>
          <w:tab w:val="left" w:pos="300"/>
        </w:tabs>
        <w:spacing w:line="264" w:lineRule="auto"/>
        <w:ind w:left="300" w:right="40" w:hanging="280"/>
        <w:rPr>
          <w:rFonts w:eastAsia="Times New Roman"/>
          <w:sz w:val="20"/>
          <w:szCs w:val="20"/>
        </w:rPr>
      </w:pPr>
      <w:r>
        <w:rPr>
          <w:rFonts w:eastAsia="Times New Roman"/>
        </w:rPr>
        <w:t>Emulsification is the process by which a lipid mass is converted to a number of small lipid droplets. The process of emulsification happens before the fats can be absorbed by the intestinal walls.</w:t>
      </w:r>
    </w:p>
    <w:p w:rsidR="0009049D" w:rsidRDefault="0009049D">
      <w:pPr>
        <w:spacing w:line="12" w:lineRule="exact"/>
        <w:rPr>
          <w:rFonts w:eastAsia="Times New Roman"/>
          <w:sz w:val="20"/>
          <w:szCs w:val="20"/>
        </w:rPr>
      </w:pPr>
    </w:p>
    <w:p w:rsidR="0009049D" w:rsidRDefault="009E10F2">
      <w:pPr>
        <w:numPr>
          <w:ilvl w:val="0"/>
          <w:numId w:val="13"/>
        </w:numPr>
        <w:tabs>
          <w:tab w:val="left" w:pos="300"/>
        </w:tabs>
        <w:ind w:left="300" w:hanging="280"/>
        <w:rPr>
          <w:rFonts w:eastAsia="Times New Roman"/>
          <w:sz w:val="20"/>
          <w:szCs w:val="20"/>
        </w:rPr>
      </w:pPr>
      <w:r>
        <w:rPr>
          <w:rFonts w:eastAsia="Times New Roman"/>
        </w:rPr>
        <w:t>The fats are hydrolyzed by the enzyme lipases to yield fatty acids and glycerol.</w:t>
      </w:r>
    </w:p>
    <w:p w:rsidR="0009049D" w:rsidRDefault="0009049D">
      <w:pPr>
        <w:spacing w:line="51" w:lineRule="exact"/>
        <w:rPr>
          <w:rFonts w:eastAsia="Times New Roman"/>
          <w:sz w:val="20"/>
          <w:szCs w:val="20"/>
        </w:rPr>
      </w:pPr>
    </w:p>
    <w:p w:rsidR="0009049D" w:rsidRDefault="009E10F2">
      <w:pPr>
        <w:numPr>
          <w:ilvl w:val="0"/>
          <w:numId w:val="13"/>
        </w:numPr>
        <w:tabs>
          <w:tab w:val="left" w:pos="300"/>
        </w:tabs>
        <w:spacing w:line="264" w:lineRule="auto"/>
        <w:ind w:left="300" w:right="40" w:hanging="280"/>
        <w:rPr>
          <w:rFonts w:eastAsia="Times New Roman"/>
          <w:sz w:val="20"/>
          <w:szCs w:val="20"/>
        </w:rPr>
      </w:pPr>
      <w:r>
        <w:rPr>
          <w:rFonts w:eastAsia="Times New Roman"/>
        </w:rPr>
        <w:t>The hydrolysis of fats by alkali is called saponification. This reaction results in the formation of glycerol and salts of fatty acids called soaps.</w:t>
      </w:r>
    </w:p>
    <w:p w:rsidR="0009049D" w:rsidRDefault="0009049D">
      <w:pPr>
        <w:spacing w:line="24" w:lineRule="exact"/>
        <w:rPr>
          <w:rFonts w:eastAsia="Times New Roman"/>
          <w:sz w:val="20"/>
          <w:szCs w:val="20"/>
        </w:rPr>
      </w:pPr>
    </w:p>
    <w:p w:rsidR="0009049D" w:rsidRDefault="009E10F2">
      <w:pPr>
        <w:numPr>
          <w:ilvl w:val="0"/>
          <w:numId w:val="13"/>
        </w:numPr>
        <w:tabs>
          <w:tab w:val="left" w:pos="300"/>
        </w:tabs>
        <w:spacing w:line="264" w:lineRule="auto"/>
        <w:ind w:left="300" w:right="40" w:hanging="280"/>
        <w:rPr>
          <w:rFonts w:eastAsia="Times New Roman"/>
          <w:sz w:val="20"/>
          <w:szCs w:val="20"/>
        </w:rPr>
      </w:pPr>
      <w:r>
        <w:rPr>
          <w:rFonts w:eastAsia="Times New Roman"/>
        </w:rPr>
        <w:t>Hydrolytic rancidity is caused by the growth of microorganisms which secrete enzymes like lipases. These split fats into glycerol and free fatty acids.</w:t>
      </w:r>
    </w:p>
    <w:p w:rsidR="0009049D" w:rsidRDefault="0009049D">
      <w:pPr>
        <w:spacing w:line="20" w:lineRule="exact"/>
        <w:rPr>
          <w:rFonts w:eastAsia="Times New Roman"/>
          <w:sz w:val="20"/>
          <w:szCs w:val="20"/>
        </w:rPr>
      </w:pPr>
    </w:p>
    <w:p w:rsidR="0009049D" w:rsidRDefault="009E10F2">
      <w:pPr>
        <w:numPr>
          <w:ilvl w:val="1"/>
          <w:numId w:val="13"/>
        </w:numPr>
        <w:tabs>
          <w:tab w:val="left" w:pos="580"/>
        </w:tabs>
        <w:ind w:left="580" w:hanging="277"/>
        <w:rPr>
          <w:rFonts w:ascii="Symbol" w:eastAsia="Symbol" w:hAnsi="Symbol" w:cs="Symbol"/>
          <w:sz w:val="28"/>
          <w:szCs w:val="28"/>
        </w:rPr>
      </w:pPr>
      <w:r>
        <w:rPr>
          <w:rFonts w:eastAsia="Times New Roman"/>
          <w:b/>
          <w:bCs/>
          <w:i/>
          <w:iCs/>
          <w:sz w:val="28"/>
          <w:szCs w:val="28"/>
        </w:rPr>
        <w:t>Classification of lipids</w:t>
      </w:r>
    </w:p>
    <w:p w:rsidR="0009049D" w:rsidRDefault="0009049D">
      <w:pPr>
        <w:spacing w:line="40" w:lineRule="exact"/>
        <w:rPr>
          <w:sz w:val="20"/>
          <w:szCs w:val="20"/>
        </w:rPr>
      </w:pPr>
    </w:p>
    <w:p w:rsidR="0009049D" w:rsidRDefault="009E10F2">
      <w:pPr>
        <w:numPr>
          <w:ilvl w:val="0"/>
          <w:numId w:val="14"/>
        </w:numPr>
        <w:tabs>
          <w:tab w:val="left" w:pos="300"/>
        </w:tabs>
        <w:ind w:left="300" w:hanging="280"/>
        <w:rPr>
          <w:rFonts w:eastAsia="Times New Roman"/>
          <w:b/>
          <w:bCs/>
        </w:rPr>
      </w:pPr>
      <w:r>
        <w:rPr>
          <w:rFonts w:eastAsia="Times New Roman"/>
          <w:b/>
          <w:bCs/>
          <w:i/>
          <w:iCs/>
        </w:rPr>
        <w:t>Simple lipids</w:t>
      </w:r>
      <w:r>
        <w:rPr>
          <w:rFonts w:eastAsia="Times New Roman"/>
          <w:b/>
          <w:bCs/>
        </w:rPr>
        <w:t>:</w:t>
      </w:r>
      <w:r>
        <w:rPr>
          <w:rFonts w:eastAsia="Times New Roman"/>
          <w:b/>
          <w:bCs/>
          <w:i/>
          <w:iCs/>
        </w:rPr>
        <w:t xml:space="preserve"> </w:t>
      </w:r>
      <w:r>
        <w:rPr>
          <w:rFonts w:eastAsia="Times New Roman"/>
        </w:rPr>
        <w:t>Esters of fatty acids with various alcohols.</w:t>
      </w:r>
    </w:p>
    <w:p w:rsidR="0009049D" w:rsidRDefault="0009049D">
      <w:pPr>
        <w:spacing w:line="38" w:lineRule="exact"/>
        <w:rPr>
          <w:rFonts w:eastAsia="Times New Roman"/>
          <w:b/>
          <w:bCs/>
        </w:rPr>
      </w:pPr>
    </w:p>
    <w:p w:rsidR="0009049D" w:rsidRDefault="009E10F2">
      <w:pPr>
        <w:numPr>
          <w:ilvl w:val="1"/>
          <w:numId w:val="14"/>
        </w:numPr>
        <w:tabs>
          <w:tab w:val="left" w:pos="400"/>
        </w:tabs>
        <w:ind w:left="400" w:hanging="200"/>
        <w:rPr>
          <w:rFonts w:eastAsia="Times New Roman"/>
        </w:rPr>
      </w:pPr>
      <w:r>
        <w:rPr>
          <w:rFonts w:eastAsia="Times New Roman"/>
          <w:i/>
          <w:iCs/>
        </w:rPr>
        <w:t xml:space="preserve">Fats: </w:t>
      </w:r>
      <w:r>
        <w:rPr>
          <w:rFonts w:eastAsia="Times New Roman"/>
        </w:rPr>
        <w:t>Esters of fatty acids with glycerol.</w:t>
      </w:r>
      <w:r>
        <w:rPr>
          <w:rFonts w:eastAsia="Times New Roman"/>
          <w:i/>
          <w:iCs/>
        </w:rPr>
        <w:t xml:space="preserve"> </w:t>
      </w:r>
      <w:r>
        <w:rPr>
          <w:rFonts w:eastAsia="Times New Roman"/>
          <w:b/>
          <w:bCs/>
        </w:rPr>
        <w:t>Oils</w:t>
      </w:r>
      <w:r>
        <w:rPr>
          <w:rFonts w:eastAsia="Times New Roman"/>
          <w:i/>
          <w:iCs/>
        </w:rPr>
        <w:t xml:space="preserve"> </w:t>
      </w:r>
      <w:r>
        <w:rPr>
          <w:rFonts w:eastAsia="Times New Roman"/>
        </w:rPr>
        <w:t>are fats in the liquid state.</w:t>
      </w:r>
    </w:p>
    <w:p w:rsidR="0009049D" w:rsidRDefault="0009049D">
      <w:pPr>
        <w:spacing w:line="39" w:lineRule="exact"/>
        <w:rPr>
          <w:rFonts w:eastAsia="Times New Roman"/>
        </w:rPr>
      </w:pPr>
    </w:p>
    <w:p w:rsidR="0009049D" w:rsidRDefault="009E10F2">
      <w:pPr>
        <w:numPr>
          <w:ilvl w:val="1"/>
          <w:numId w:val="14"/>
        </w:numPr>
        <w:tabs>
          <w:tab w:val="left" w:pos="420"/>
        </w:tabs>
        <w:ind w:left="420" w:hanging="220"/>
        <w:rPr>
          <w:rFonts w:eastAsia="Times New Roman"/>
        </w:rPr>
      </w:pPr>
      <w:r>
        <w:rPr>
          <w:rFonts w:eastAsia="Times New Roman"/>
          <w:i/>
          <w:iCs/>
        </w:rPr>
        <w:t xml:space="preserve">Waxes: </w:t>
      </w:r>
      <w:r>
        <w:rPr>
          <w:rFonts w:eastAsia="Times New Roman"/>
        </w:rPr>
        <w:t>Esters of fatty acids with higher molecular weight monohydric alcohols.</w:t>
      </w:r>
    </w:p>
    <w:p w:rsidR="0009049D" w:rsidRDefault="0009049D">
      <w:pPr>
        <w:spacing w:line="37" w:lineRule="exact"/>
        <w:rPr>
          <w:rFonts w:eastAsia="Times New Roman"/>
        </w:rPr>
      </w:pPr>
    </w:p>
    <w:p w:rsidR="0009049D" w:rsidRDefault="009E10F2">
      <w:pPr>
        <w:numPr>
          <w:ilvl w:val="0"/>
          <w:numId w:val="14"/>
        </w:numPr>
        <w:tabs>
          <w:tab w:val="left" w:pos="300"/>
        </w:tabs>
        <w:ind w:left="300" w:hanging="280"/>
        <w:rPr>
          <w:rFonts w:eastAsia="Times New Roman"/>
          <w:b/>
          <w:bCs/>
        </w:rPr>
      </w:pPr>
      <w:r>
        <w:rPr>
          <w:rFonts w:eastAsia="Times New Roman"/>
          <w:b/>
          <w:bCs/>
          <w:i/>
          <w:iCs/>
        </w:rPr>
        <w:t>Complex lipids</w:t>
      </w:r>
      <w:r>
        <w:rPr>
          <w:rFonts w:eastAsia="Times New Roman"/>
          <w:b/>
          <w:bCs/>
        </w:rPr>
        <w:t>:</w:t>
      </w:r>
      <w:r>
        <w:rPr>
          <w:rFonts w:eastAsia="Times New Roman"/>
          <w:b/>
          <w:bCs/>
          <w:i/>
          <w:iCs/>
        </w:rPr>
        <w:t xml:space="preserve"> </w:t>
      </w:r>
      <w:r>
        <w:rPr>
          <w:rFonts w:eastAsia="Times New Roman"/>
        </w:rPr>
        <w:t>Esters of fatty acids containing groups in addition to an alcohol and a fatty acid.</w:t>
      </w:r>
    </w:p>
    <w:p w:rsidR="0009049D" w:rsidRDefault="0009049D">
      <w:pPr>
        <w:spacing w:line="48" w:lineRule="exact"/>
        <w:rPr>
          <w:rFonts w:eastAsia="Times New Roman"/>
          <w:b/>
          <w:bCs/>
        </w:rPr>
      </w:pPr>
    </w:p>
    <w:p w:rsidR="0009049D" w:rsidRDefault="009E10F2">
      <w:pPr>
        <w:numPr>
          <w:ilvl w:val="1"/>
          <w:numId w:val="14"/>
        </w:numPr>
        <w:tabs>
          <w:tab w:val="left" w:pos="458"/>
        </w:tabs>
        <w:spacing w:line="271" w:lineRule="auto"/>
        <w:ind w:left="480" w:right="40" w:hanging="280"/>
        <w:jc w:val="both"/>
        <w:rPr>
          <w:rFonts w:eastAsia="Times New Roman"/>
        </w:rPr>
      </w:pPr>
      <w:r>
        <w:rPr>
          <w:rFonts w:eastAsia="Times New Roman"/>
          <w:i/>
          <w:iCs/>
        </w:rPr>
        <w:t xml:space="preserve">Phospholipids: </w:t>
      </w:r>
      <w:r>
        <w:rPr>
          <w:rFonts w:eastAsia="Times New Roman"/>
        </w:rPr>
        <w:t>Lipids containing, in addition to fatty acids and an alcohol, a phosphoric acid residue. They</w:t>
      </w:r>
      <w:r>
        <w:rPr>
          <w:rFonts w:eastAsia="Times New Roman"/>
          <w:i/>
          <w:iCs/>
        </w:rPr>
        <w:t xml:space="preserve"> </w:t>
      </w:r>
      <w:r>
        <w:rPr>
          <w:rFonts w:eastAsia="Times New Roman"/>
        </w:rPr>
        <w:t xml:space="preserve">frequently have nitrogen containing bases and other substituents, eg, in </w:t>
      </w:r>
      <w:r>
        <w:rPr>
          <w:rFonts w:eastAsia="Times New Roman"/>
          <w:b/>
          <w:bCs/>
        </w:rPr>
        <w:t>glycerophospholipids</w:t>
      </w:r>
      <w:r>
        <w:rPr>
          <w:rFonts w:eastAsia="Times New Roman"/>
        </w:rPr>
        <w:t xml:space="preserve"> the alcohol is glycerol and in </w:t>
      </w:r>
      <w:r>
        <w:rPr>
          <w:rFonts w:eastAsia="Times New Roman"/>
          <w:b/>
          <w:bCs/>
        </w:rPr>
        <w:t>sphingophospholipids</w:t>
      </w:r>
      <w:r>
        <w:rPr>
          <w:rFonts w:eastAsia="Times New Roman"/>
        </w:rPr>
        <w:t xml:space="preserve"> the alcohol is sphingosine.</w:t>
      </w:r>
    </w:p>
    <w:p w:rsidR="0009049D" w:rsidRDefault="0009049D">
      <w:pPr>
        <w:spacing w:line="5" w:lineRule="exact"/>
        <w:rPr>
          <w:rFonts w:eastAsia="Times New Roman"/>
        </w:rPr>
      </w:pPr>
    </w:p>
    <w:p w:rsidR="0009049D" w:rsidRDefault="009E10F2">
      <w:pPr>
        <w:numPr>
          <w:ilvl w:val="1"/>
          <w:numId w:val="14"/>
        </w:numPr>
        <w:tabs>
          <w:tab w:val="left" w:pos="420"/>
        </w:tabs>
        <w:ind w:left="420" w:hanging="220"/>
        <w:rPr>
          <w:rFonts w:eastAsia="Times New Roman"/>
        </w:rPr>
      </w:pPr>
      <w:r>
        <w:rPr>
          <w:rFonts w:eastAsia="Times New Roman"/>
          <w:i/>
          <w:iCs/>
        </w:rPr>
        <w:t xml:space="preserve">Glycolipids (glycosphingolipids): </w:t>
      </w:r>
      <w:r>
        <w:rPr>
          <w:rFonts w:eastAsia="Times New Roman"/>
        </w:rPr>
        <w:t>Lipids containing a fatty acid, sphingosine, and carbohydrate.</w:t>
      </w:r>
    </w:p>
    <w:p w:rsidR="0009049D" w:rsidRDefault="0009049D">
      <w:pPr>
        <w:spacing w:line="48" w:lineRule="exact"/>
        <w:rPr>
          <w:rFonts w:eastAsia="Times New Roman"/>
        </w:rPr>
      </w:pPr>
    </w:p>
    <w:p w:rsidR="0009049D" w:rsidRDefault="009E10F2">
      <w:pPr>
        <w:numPr>
          <w:ilvl w:val="1"/>
          <w:numId w:val="14"/>
        </w:numPr>
        <w:tabs>
          <w:tab w:val="left" w:pos="468"/>
        </w:tabs>
        <w:spacing w:line="264" w:lineRule="auto"/>
        <w:ind w:left="480" w:right="40" w:hanging="280"/>
        <w:rPr>
          <w:rFonts w:eastAsia="Times New Roman"/>
          <w:color w:val="292526"/>
        </w:rPr>
      </w:pPr>
      <w:r>
        <w:rPr>
          <w:rFonts w:eastAsia="Times New Roman"/>
          <w:i/>
          <w:iCs/>
          <w:color w:val="292526"/>
        </w:rPr>
        <w:t xml:space="preserve">Other complex lipids: </w:t>
      </w:r>
      <w:r>
        <w:rPr>
          <w:rFonts w:eastAsia="Times New Roman"/>
          <w:color w:val="292526"/>
        </w:rPr>
        <w:t>Lipids such as sulfolipids and aminolipids. Lipoproteins may also be placed in this</w:t>
      </w:r>
      <w:r>
        <w:rPr>
          <w:rFonts w:eastAsia="Times New Roman"/>
          <w:i/>
          <w:iCs/>
          <w:color w:val="292526"/>
        </w:rPr>
        <w:t xml:space="preserve"> </w:t>
      </w:r>
      <w:r>
        <w:rPr>
          <w:rFonts w:eastAsia="Times New Roman"/>
          <w:color w:val="292526"/>
        </w:rPr>
        <w:t>category.</w:t>
      </w:r>
    </w:p>
    <w:p w:rsidR="0009049D" w:rsidRDefault="0009049D">
      <w:pPr>
        <w:spacing w:line="24" w:lineRule="exact"/>
        <w:rPr>
          <w:rFonts w:eastAsia="Times New Roman"/>
          <w:color w:val="292526"/>
        </w:rPr>
      </w:pPr>
    </w:p>
    <w:p w:rsidR="0009049D" w:rsidRDefault="009E10F2">
      <w:pPr>
        <w:numPr>
          <w:ilvl w:val="0"/>
          <w:numId w:val="14"/>
        </w:numPr>
        <w:tabs>
          <w:tab w:val="left" w:pos="300"/>
        </w:tabs>
        <w:spacing w:line="266" w:lineRule="auto"/>
        <w:ind w:left="300" w:right="40" w:hanging="280"/>
        <w:rPr>
          <w:rFonts w:eastAsia="Times New Roman"/>
          <w:b/>
          <w:bCs/>
          <w:color w:val="292526"/>
        </w:rPr>
      </w:pPr>
      <w:r>
        <w:rPr>
          <w:rFonts w:eastAsia="Times New Roman"/>
          <w:b/>
          <w:bCs/>
          <w:i/>
          <w:iCs/>
          <w:color w:val="292526"/>
        </w:rPr>
        <w:t xml:space="preserve">Precursor and derived lipids: </w:t>
      </w:r>
      <w:r>
        <w:rPr>
          <w:rFonts w:eastAsia="Times New Roman"/>
          <w:color w:val="292526"/>
        </w:rPr>
        <w:t>These include fatty acids, glycerol, steroids, other alcohols, fatty aldehydes, and</w:t>
      </w:r>
      <w:r>
        <w:rPr>
          <w:rFonts w:eastAsia="Times New Roman"/>
          <w:b/>
          <w:bCs/>
          <w:i/>
          <w:iCs/>
          <w:color w:val="292526"/>
        </w:rPr>
        <w:t xml:space="preserve"> </w:t>
      </w:r>
      <w:r>
        <w:rPr>
          <w:rFonts w:eastAsia="Times New Roman"/>
          <w:color w:val="292526"/>
        </w:rPr>
        <w:t>ketone bodies, hydrocarbons, lipid-soluble vitamins and hormones.</w:t>
      </w:r>
    </w:p>
    <w:p w:rsidR="0009049D" w:rsidRDefault="0009049D">
      <w:pPr>
        <w:sectPr w:rsidR="0009049D">
          <w:pgSz w:w="11900" w:h="16838"/>
          <w:pgMar w:top="806" w:right="686" w:bottom="0" w:left="700" w:header="0" w:footer="0" w:gutter="0"/>
          <w:cols w:space="720" w:equalWidth="0">
            <w:col w:w="10520"/>
          </w:cols>
        </w:sect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98" w:lineRule="exact"/>
        <w:rPr>
          <w:sz w:val="20"/>
          <w:szCs w:val="20"/>
        </w:rPr>
      </w:pPr>
    </w:p>
    <w:tbl>
      <w:tblPr>
        <w:tblW w:w="0" w:type="auto"/>
        <w:tblLayout w:type="fixed"/>
        <w:tblCellMar>
          <w:left w:w="0" w:type="dxa"/>
          <w:right w:w="0" w:type="dxa"/>
        </w:tblCellMar>
        <w:tblLook w:val="04A0"/>
      </w:tblPr>
      <w:tblGrid>
        <w:gridCol w:w="3800"/>
        <w:gridCol w:w="3960"/>
        <w:gridCol w:w="2760"/>
      </w:tblGrid>
      <w:tr w:rsidR="0009049D">
        <w:trPr>
          <w:trHeight w:val="254"/>
        </w:trPr>
        <w:tc>
          <w:tcPr>
            <w:tcW w:w="7760" w:type="dxa"/>
            <w:gridSpan w:val="2"/>
            <w:tcBorders>
              <w:top w:val="single" w:sz="8" w:space="0" w:color="auto"/>
            </w:tcBorders>
            <w:vAlign w:val="bottom"/>
          </w:tcPr>
          <w:p w:rsidR="0009049D" w:rsidRDefault="009E10F2">
            <w:pPr>
              <w:ind w:left="20"/>
              <w:rPr>
                <w:sz w:val="20"/>
                <w:szCs w:val="20"/>
              </w:rPr>
            </w:pPr>
            <w:r>
              <w:rPr>
                <w:rFonts w:ascii="Arial Narrow" w:eastAsia="Arial Narrow" w:hAnsi="Arial Narrow" w:cs="Arial Narrow"/>
                <w:sz w:val="20"/>
                <w:szCs w:val="20"/>
              </w:rPr>
              <w:t>Dr. Sumanta Mondal _ Lecture Notes _Biochemistry-II (BP 203T)_B.Pharm-II Sem</w:t>
            </w:r>
          </w:p>
        </w:tc>
        <w:tc>
          <w:tcPr>
            <w:tcW w:w="2760" w:type="dxa"/>
            <w:tcBorders>
              <w:top w:val="single" w:sz="8" w:space="0" w:color="auto"/>
            </w:tcBorders>
            <w:vAlign w:val="bottom"/>
          </w:tcPr>
          <w:p w:rsidR="0009049D" w:rsidRDefault="009E10F2">
            <w:pPr>
              <w:ind w:left="60"/>
              <w:rPr>
                <w:sz w:val="20"/>
                <w:szCs w:val="20"/>
              </w:rPr>
            </w:pPr>
            <w:r>
              <w:rPr>
                <w:rFonts w:ascii="Arial Narrow" w:eastAsia="Arial Narrow" w:hAnsi="Arial Narrow" w:cs="Arial Narrow"/>
                <w:b/>
                <w:bCs/>
                <w:sz w:val="20"/>
                <w:szCs w:val="20"/>
              </w:rPr>
              <w:t>Page | 7</w:t>
            </w:r>
          </w:p>
        </w:tc>
      </w:tr>
      <w:tr w:rsidR="0009049D">
        <w:trPr>
          <w:trHeight w:val="228"/>
        </w:trPr>
        <w:tc>
          <w:tcPr>
            <w:tcW w:w="3800" w:type="dxa"/>
            <w:vAlign w:val="bottom"/>
          </w:tcPr>
          <w:p w:rsidR="0009049D" w:rsidRDefault="009E10F2">
            <w:pPr>
              <w:spacing w:line="228" w:lineRule="exact"/>
              <w:ind w:left="20"/>
              <w:rPr>
                <w:sz w:val="20"/>
                <w:szCs w:val="20"/>
              </w:rPr>
            </w:pPr>
            <w:r>
              <w:rPr>
                <w:rFonts w:ascii="Arial Narrow" w:eastAsia="Arial Narrow" w:hAnsi="Arial Narrow" w:cs="Arial Narrow"/>
                <w:sz w:val="20"/>
                <w:szCs w:val="20"/>
              </w:rPr>
              <w:t>GITAM (Deemed to be University)</w:t>
            </w:r>
          </w:p>
        </w:tc>
        <w:tc>
          <w:tcPr>
            <w:tcW w:w="3960" w:type="dxa"/>
            <w:vAlign w:val="bottom"/>
          </w:tcPr>
          <w:p w:rsidR="0009049D" w:rsidRDefault="009E10F2">
            <w:pPr>
              <w:spacing w:line="228" w:lineRule="exact"/>
              <w:ind w:left="1300"/>
              <w:rPr>
                <w:sz w:val="20"/>
                <w:szCs w:val="20"/>
              </w:rPr>
            </w:pPr>
            <w:r>
              <w:rPr>
                <w:rFonts w:ascii="Arial Narrow" w:eastAsia="Arial Narrow" w:hAnsi="Arial Narrow" w:cs="Arial Narrow"/>
                <w:b/>
                <w:bCs/>
                <w:sz w:val="20"/>
                <w:szCs w:val="20"/>
              </w:rPr>
              <w:t xml:space="preserve">E-mail: </w:t>
            </w:r>
            <w:r>
              <w:rPr>
                <w:rFonts w:ascii="Arial Narrow" w:eastAsia="Arial Narrow" w:hAnsi="Arial Narrow" w:cs="Arial Narrow"/>
                <w:sz w:val="20"/>
                <w:szCs w:val="20"/>
              </w:rPr>
              <w:t>logonchemistry@gmail.com</w:t>
            </w:r>
          </w:p>
        </w:tc>
        <w:tc>
          <w:tcPr>
            <w:tcW w:w="2760" w:type="dxa"/>
            <w:vAlign w:val="bottom"/>
          </w:tcPr>
          <w:p w:rsidR="0009049D" w:rsidRDefault="0009049D">
            <w:pPr>
              <w:rPr>
                <w:sz w:val="19"/>
                <w:szCs w:val="19"/>
              </w:rPr>
            </w:pPr>
          </w:p>
        </w:tc>
      </w:tr>
    </w:tbl>
    <w:p w:rsidR="0009049D" w:rsidRDefault="0009049D">
      <w:pPr>
        <w:sectPr w:rsidR="0009049D">
          <w:type w:val="continuous"/>
          <w:pgSz w:w="11900" w:h="16838"/>
          <w:pgMar w:top="806" w:right="686" w:bottom="0" w:left="700" w:header="0" w:footer="0" w:gutter="0"/>
          <w:cols w:space="720" w:equalWidth="0">
            <w:col w:w="10520"/>
          </w:cols>
        </w:sectPr>
      </w:pPr>
    </w:p>
    <w:p w:rsidR="0009049D" w:rsidRDefault="009E10F2">
      <w:pPr>
        <w:ind w:right="40"/>
        <w:jc w:val="right"/>
        <w:rPr>
          <w:sz w:val="20"/>
          <w:szCs w:val="20"/>
        </w:rPr>
      </w:pPr>
      <w:bookmarkStart w:id="8" w:name="page9"/>
      <w:bookmarkEnd w:id="8"/>
      <w:r>
        <w:rPr>
          <w:rFonts w:ascii="Arial Narrow" w:eastAsia="Arial Narrow" w:hAnsi="Arial Narrow" w:cs="Arial Narrow"/>
          <w:b/>
          <w:bCs/>
          <w:sz w:val="24"/>
          <w:szCs w:val="24"/>
        </w:rPr>
        <w:lastRenderedPageBreak/>
        <w:t xml:space="preserve">UNIT– I: </w:t>
      </w:r>
      <w:r>
        <w:rPr>
          <w:rFonts w:ascii="Arial Narrow" w:eastAsia="Arial Narrow" w:hAnsi="Arial Narrow" w:cs="Arial Narrow"/>
          <w:sz w:val="24"/>
          <w:szCs w:val="24"/>
        </w:rPr>
        <w:t>Biomolecules</w:t>
      </w:r>
    </w:p>
    <w:p w:rsidR="0009049D" w:rsidRDefault="009E10F2">
      <w:pPr>
        <w:spacing w:line="20" w:lineRule="exact"/>
        <w:rPr>
          <w:sz w:val="20"/>
          <w:szCs w:val="20"/>
        </w:rPr>
      </w:pPr>
      <w:r>
        <w:rPr>
          <w:noProof/>
          <w:sz w:val="20"/>
          <w:szCs w:val="20"/>
        </w:rPr>
        <w:drawing>
          <wp:anchor distT="0" distB="0" distL="114300" distR="114300" simplePos="0" relativeHeight="251654144" behindDoc="1" locked="0" layoutInCell="0" allowOverlap="1">
            <wp:simplePos x="0" y="0"/>
            <wp:positionH relativeFrom="column">
              <wp:posOffset>-5080</wp:posOffset>
            </wp:positionH>
            <wp:positionV relativeFrom="paragraph">
              <wp:posOffset>15240</wp:posOffset>
            </wp:positionV>
            <wp:extent cx="6684010" cy="63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extLst>
                    </a:blip>
                    <a:srcRect/>
                    <a:stretch>
                      <a:fillRect/>
                    </a:stretch>
                  </pic:blipFill>
                  <pic:spPr bwMode="auto">
                    <a:xfrm>
                      <a:off x="0" y="0"/>
                      <a:ext cx="6684010" cy="6350"/>
                    </a:xfrm>
                    <a:prstGeom prst="rect">
                      <a:avLst/>
                    </a:prstGeom>
                    <a:noFill/>
                  </pic:spPr>
                </pic:pic>
              </a:graphicData>
            </a:graphic>
          </wp:anchor>
        </w:drawing>
      </w:r>
    </w:p>
    <w:p w:rsidR="0009049D" w:rsidRDefault="0009049D">
      <w:pPr>
        <w:spacing w:line="223" w:lineRule="exact"/>
        <w:rPr>
          <w:sz w:val="20"/>
          <w:szCs w:val="20"/>
        </w:rPr>
      </w:pPr>
    </w:p>
    <w:p w:rsidR="0009049D" w:rsidRDefault="009E10F2">
      <w:pPr>
        <w:ind w:left="300"/>
        <w:rPr>
          <w:sz w:val="20"/>
          <w:szCs w:val="20"/>
        </w:rPr>
      </w:pPr>
      <w:r>
        <w:rPr>
          <w:rFonts w:ascii="Symbol" w:eastAsia="Symbol" w:hAnsi="Symbol" w:cs="Symbol"/>
          <w:sz w:val="28"/>
          <w:szCs w:val="28"/>
        </w:rPr>
        <w:t></w:t>
      </w:r>
      <w:r>
        <w:rPr>
          <w:rFonts w:eastAsia="Times New Roman"/>
          <w:b/>
          <w:bCs/>
          <w:i/>
          <w:iCs/>
          <w:sz w:val="28"/>
          <w:szCs w:val="28"/>
        </w:rPr>
        <w:t xml:space="preserve"> Essential fatty acids</w:t>
      </w:r>
    </w:p>
    <w:p w:rsidR="0009049D" w:rsidRDefault="0009049D">
      <w:pPr>
        <w:spacing w:line="42" w:lineRule="exact"/>
        <w:rPr>
          <w:sz w:val="20"/>
          <w:szCs w:val="20"/>
        </w:rPr>
      </w:pPr>
    </w:p>
    <w:p w:rsidR="0009049D" w:rsidRDefault="009E10F2">
      <w:pPr>
        <w:numPr>
          <w:ilvl w:val="0"/>
          <w:numId w:val="15"/>
        </w:numPr>
        <w:tabs>
          <w:tab w:val="left" w:pos="300"/>
        </w:tabs>
        <w:ind w:left="300" w:hanging="280"/>
        <w:rPr>
          <w:rFonts w:eastAsia="Times New Roman"/>
          <w:b/>
          <w:bCs/>
        </w:rPr>
      </w:pPr>
      <w:r>
        <w:rPr>
          <w:rFonts w:eastAsia="Times New Roman"/>
        </w:rPr>
        <w:t>Two fatty acids are dietary essentials in humans</w:t>
      </w:r>
    </w:p>
    <w:p w:rsidR="0009049D" w:rsidRDefault="0009049D">
      <w:pPr>
        <w:spacing w:line="37" w:lineRule="exact"/>
        <w:rPr>
          <w:rFonts w:eastAsia="Times New Roman"/>
          <w:b/>
          <w:bCs/>
        </w:rPr>
      </w:pPr>
    </w:p>
    <w:p w:rsidR="0009049D" w:rsidRDefault="009E10F2">
      <w:pPr>
        <w:numPr>
          <w:ilvl w:val="1"/>
          <w:numId w:val="15"/>
        </w:numPr>
        <w:tabs>
          <w:tab w:val="left" w:pos="580"/>
        </w:tabs>
        <w:ind w:left="580" w:hanging="409"/>
        <w:rPr>
          <w:rFonts w:eastAsia="Times New Roman"/>
        </w:rPr>
      </w:pPr>
      <w:r>
        <w:rPr>
          <w:rFonts w:eastAsia="Times New Roman"/>
          <w:b/>
          <w:bCs/>
        </w:rPr>
        <w:t>Linoleic acid</w:t>
      </w:r>
      <w:r>
        <w:rPr>
          <w:rFonts w:eastAsia="Times New Roman"/>
        </w:rPr>
        <w:t>, which is the precursor of arachidonic acid, the substrate for prostaglandin synthesis.</w:t>
      </w:r>
    </w:p>
    <w:p w:rsidR="0009049D" w:rsidRDefault="0009049D">
      <w:pPr>
        <w:spacing w:line="37" w:lineRule="exact"/>
        <w:rPr>
          <w:rFonts w:eastAsia="Times New Roman"/>
        </w:rPr>
      </w:pPr>
    </w:p>
    <w:p w:rsidR="0009049D" w:rsidRDefault="009E10F2">
      <w:pPr>
        <w:numPr>
          <w:ilvl w:val="1"/>
          <w:numId w:val="15"/>
        </w:numPr>
        <w:tabs>
          <w:tab w:val="left" w:pos="580"/>
        </w:tabs>
        <w:ind w:left="580" w:hanging="402"/>
        <w:rPr>
          <w:rFonts w:eastAsia="Times New Roman"/>
        </w:rPr>
      </w:pPr>
      <w:r>
        <w:rPr>
          <w:rFonts w:eastAsia="Times New Roman"/>
          <w:b/>
          <w:bCs/>
        </w:rPr>
        <w:t xml:space="preserve">α-linolenic </w:t>
      </w:r>
      <w:r>
        <w:rPr>
          <w:rFonts w:eastAsia="Times New Roman"/>
        </w:rPr>
        <w:t>acid is the precursor for growth and development.</w:t>
      </w:r>
    </w:p>
    <w:p w:rsidR="0009049D" w:rsidRDefault="0009049D">
      <w:pPr>
        <w:spacing w:line="37" w:lineRule="exact"/>
        <w:rPr>
          <w:rFonts w:eastAsia="Times New Roman"/>
        </w:rPr>
      </w:pPr>
    </w:p>
    <w:p w:rsidR="0009049D" w:rsidRDefault="009E10F2">
      <w:pPr>
        <w:numPr>
          <w:ilvl w:val="0"/>
          <w:numId w:val="15"/>
        </w:numPr>
        <w:tabs>
          <w:tab w:val="left" w:pos="300"/>
        </w:tabs>
        <w:ind w:left="300" w:hanging="280"/>
        <w:rPr>
          <w:rFonts w:eastAsia="Times New Roman"/>
        </w:rPr>
      </w:pPr>
      <w:r>
        <w:rPr>
          <w:rFonts w:eastAsia="Times New Roman"/>
        </w:rPr>
        <w:t>Essential fatty acid deficiency can result in a scaly dermatitis, as well as visual and neurologic abnormalities.</w:t>
      </w:r>
    </w:p>
    <w:p w:rsidR="0009049D" w:rsidRDefault="009E10F2">
      <w:pPr>
        <w:spacing w:line="20" w:lineRule="exact"/>
        <w:rPr>
          <w:sz w:val="20"/>
          <w:szCs w:val="20"/>
        </w:rPr>
      </w:pPr>
      <w:r>
        <w:rPr>
          <w:noProof/>
          <w:sz w:val="20"/>
          <w:szCs w:val="20"/>
        </w:rPr>
        <w:drawing>
          <wp:anchor distT="0" distB="0" distL="114300" distR="114300" simplePos="0" relativeHeight="251655168" behindDoc="1" locked="0" layoutInCell="0" allowOverlap="1">
            <wp:simplePos x="0" y="0"/>
            <wp:positionH relativeFrom="column">
              <wp:posOffset>1346200</wp:posOffset>
            </wp:positionH>
            <wp:positionV relativeFrom="paragraph">
              <wp:posOffset>19050</wp:posOffset>
            </wp:positionV>
            <wp:extent cx="5114925" cy="6286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extLst>
                    </a:blip>
                    <a:srcRect/>
                    <a:stretch>
                      <a:fillRect/>
                    </a:stretch>
                  </pic:blipFill>
                  <pic:spPr bwMode="auto">
                    <a:xfrm>
                      <a:off x="0" y="0"/>
                      <a:ext cx="5114925" cy="628650"/>
                    </a:xfrm>
                    <a:prstGeom prst="rect">
                      <a:avLst/>
                    </a:prstGeom>
                    <a:noFill/>
                  </pic:spPr>
                </pic:pic>
              </a:graphicData>
            </a:graphic>
          </wp:anchor>
        </w:drawing>
      </w: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6" w:lineRule="exact"/>
        <w:rPr>
          <w:sz w:val="20"/>
          <w:szCs w:val="20"/>
        </w:rPr>
      </w:pPr>
    </w:p>
    <w:p w:rsidR="0009049D" w:rsidRDefault="009E10F2">
      <w:pPr>
        <w:tabs>
          <w:tab w:val="left" w:pos="7680"/>
        </w:tabs>
        <w:ind w:left="2560"/>
        <w:rPr>
          <w:sz w:val="20"/>
          <w:szCs w:val="20"/>
        </w:rPr>
      </w:pPr>
      <w:r>
        <w:rPr>
          <w:rFonts w:eastAsia="Times New Roman"/>
          <w:b/>
          <w:bCs/>
          <w:i/>
          <w:iCs/>
        </w:rPr>
        <w:t>Linolenic acid</w:t>
      </w:r>
      <w:r>
        <w:rPr>
          <w:sz w:val="20"/>
          <w:szCs w:val="20"/>
        </w:rPr>
        <w:tab/>
      </w:r>
      <w:r>
        <w:rPr>
          <w:rFonts w:eastAsia="Times New Roman"/>
          <w:b/>
          <w:bCs/>
          <w:i/>
          <w:iCs/>
        </w:rPr>
        <w:t>Linoleic acid</w:t>
      </w:r>
    </w:p>
    <w:p w:rsidR="0009049D" w:rsidRDefault="0009049D">
      <w:pPr>
        <w:spacing w:line="38" w:lineRule="exact"/>
        <w:rPr>
          <w:sz w:val="20"/>
          <w:szCs w:val="20"/>
        </w:rPr>
      </w:pPr>
    </w:p>
    <w:p w:rsidR="0009049D" w:rsidRDefault="009E10F2">
      <w:pPr>
        <w:ind w:left="300"/>
        <w:rPr>
          <w:sz w:val="20"/>
          <w:szCs w:val="20"/>
        </w:rPr>
      </w:pPr>
      <w:r>
        <w:rPr>
          <w:rFonts w:ascii="Symbol" w:eastAsia="Symbol" w:hAnsi="Symbol" w:cs="Symbol"/>
          <w:color w:val="111111"/>
          <w:sz w:val="28"/>
          <w:szCs w:val="28"/>
        </w:rPr>
        <w:t></w:t>
      </w:r>
      <w:r>
        <w:rPr>
          <w:rFonts w:eastAsia="Times New Roman"/>
          <w:b/>
          <w:bCs/>
          <w:i/>
          <w:iCs/>
          <w:color w:val="111111"/>
          <w:sz w:val="28"/>
          <w:szCs w:val="28"/>
        </w:rPr>
        <w:t xml:space="preserve"> Regulating Blood Cholesterol Levels</w:t>
      </w:r>
    </w:p>
    <w:p w:rsidR="0009049D" w:rsidRDefault="0009049D">
      <w:pPr>
        <w:spacing w:line="52" w:lineRule="exact"/>
        <w:rPr>
          <w:sz w:val="20"/>
          <w:szCs w:val="20"/>
        </w:rPr>
      </w:pPr>
    </w:p>
    <w:p w:rsidR="0009049D" w:rsidRDefault="009E10F2">
      <w:pPr>
        <w:numPr>
          <w:ilvl w:val="0"/>
          <w:numId w:val="16"/>
        </w:numPr>
        <w:tabs>
          <w:tab w:val="left" w:pos="300"/>
        </w:tabs>
        <w:spacing w:line="266" w:lineRule="auto"/>
        <w:ind w:left="300" w:right="40" w:hanging="280"/>
        <w:rPr>
          <w:rFonts w:eastAsia="Times New Roman"/>
          <w:color w:val="111111"/>
        </w:rPr>
      </w:pPr>
      <w:r>
        <w:rPr>
          <w:rFonts w:eastAsia="Times New Roman"/>
          <w:color w:val="111111"/>
        </w:rPr>
        <w:t>Fats and cholesterol cannot dissolve in blood and are consequently packaged with proteins (to form lipoproteins) for transport</w:t>
      </w:r>
    </w:p>
    <w:p w:rsidR="0009049D" w:rsidRDefault="009E10F2">
      <w:pPr>
        <w:ind w:left="380"/>
        <w:rPr>
          <w:rFonts w:eastAsia="Times New Roman"/>
          <w:color w:val="111111"/>
        </w:rPr>
      </w:pPr>
      <w:r>
        <w:rPr>
          <w:rFonts w:ascii="Courier New" w:eastAsia="Courier New" w:hAnsi="Courier New" w:cs="Courier New"/>
          <w:color w:val="111111"/>
          <w:sz w:val="20"/>
          <w:szCs w:val="20"/>
        </w:rPr>
        <w:t xml:space="preserve">o  </w:t>
      </w:r>
      <w:r>
        <w:rPr>
          <w:rFonts w:eastAsia="Times New Roman"/>
          <w:color w:val="111111"/>
        </w:rPr>
        <w:t>Low density lipoproteins (LDL) carry cholesterol from the liver to the rest of the body</w:t>
      </w:r>
    </w:p>
    <w:p w:rsidR="0009049D" w:rsidRDefault="0009049D">
      <w:pPr>
        <w:spacing w:line="18" w:lineRule="exact"/>
        <w:rPr>
          <w:rFonts w:eastAsia="Times New Roman"/>
          <w:color w:val="111111"/>
        </w:rPr>
      </w:pPr>
    </w:p>
    <w:p w:rsidR="0009049D" w:rsidRDefault="009E10F2">
      <w:pPr>
        <w:ind w:left="380"/>
        <w:rPr>
          <w:rFonts w:eastAsia="Times New Roman"/>
          <w:color w:val="111111"/>
        </w:rPr>
      </w:pPr>
      <w:r>
        <w:rPr>
          <w:rFonts w:ascii="Courier New" w:eastAsia="Courier New" w:hAnsi="Courier New" w:cs="Courier New"/>
          <w:color w:val="111111"/>
          <w:sz w:val="20"/>
          <w:szCs w:val="20"/>
        </w:rPr>
        <w:t xml:space="preserve">o  </w:t>
      </w:r>
      <w:r>
        <w:rPr>
          <w:rFonts w:eastAsia="Times New Roman"/>
          <w:color w:val="111111"/>
        </w:rPr>
        <w:t>High density lipoproteins (HDL) scavenge excess cholesterol and carry it back to the liver for disposal</w:t>
      </w:r>
    </w:p>
    <w:p w:rsidR="0009049D" w:rsidRDefault="0009049D">
      <w:pPr>
        <w:spacing w:line="37" w:lineRule="exact"/>
        <w:rPr>
          <w:rFonts w:eastAsia="Times New Roman"/>
          <w:color w:val="111111"/>
        </w:rPr>
      </w:pPr>
    </w:p>
    <w:p w:rsidR="0009049D" w:rsidRDefault="009E10F2">
      <w:pPr>
        <w:numPr>
          <w:ilvl w:val="0"/>
          <w:numId w:val="16"/>
        </w:numPr>
        <w:tabs>
          <w:tab w:val="left" w:pos="300"/>
        </w:tabs>
        <w:ind w:left="300" w:hanging="280"/>
        <w:rPr>
          <w:rFonts w:eastAsia="Times New Roman"/>
          <w:color w:val="111111"/>
        </w:rPr>
      </w:pPr>
      <w:r>
        <w:rPr>
          <w:rFonts w:eastAsia="Times New Roman"/>
          <w:color w:val="111111"/>
        </w:rPr>
        <w:t>Hence LDLs raise blood cholesterol levels (‘bad’) while HDLs lower blood cholesterol levels (‘good’)</w:t>
      </w:r>
    </w:p>
    <w:p w:rsidR="0009049D" w:rsidRDefault="0009049D">
      <w:pPr>
        <w:spacing w:line="39" w:lineRule="exact"/>
        <w:rPr>
          <w:rFonts w:eastAsia="Times New Roman"/>
          <w:color w:val="111111"/>
        </w:rPr>
      </w:pPr>
    </w:p>
    <w:p w:rsidR="0009049D" w:rsidRDefault="009E10F2">
      <w:pPr>
        <w:numPr>
          <w:ilvl w:val="0"/>
          <w:numId w:val="16"/>
        </w:numPr>
        <w:tabs>
          <w:tab w:val="left" w:pos="300"/>
        </w:tabs>
        <w:ind w:left="300" w:hanging="280"/>
        <w:rPr>
          <w:rFonts w:eastAsia="Times New Roman"/>
          <w:color w:val="111111"/>
        </w:rPr>
      </w:pPr>
      <w:r>
        <w:rPr>
          <w:rFonts w:eastAsia="Times New Roman"/>
          <w:color w:val="111111"/>
        </w:rPr>
        <w:t>High intakes of certain types of fats will differentially affect cholesterol levels in the blood</w:t>
      </w:r>
    </w:p>
    <w:p w:rsidR="0009049D" w:rsidRDefault="0009049D">
      <w:pPr>
        <w:spacing w:line="25" w:lineRule="exact"/>
        <w:rPr>
          <w:sz w:val="20"/>
          <w:szCs w:val="20"/>
        </w:rPr>
      </w:pPr>
    </w:p>
    <w:p w:rsidR="0009049D" w:rsidRDefault="009E10F2">
      <w:pPr>
        <w:numPr>
          <w:ilvl w:val="0"/>
          <w:numId w:val="17"/>
        </w:numPr>
        <w:tabs>
          <w:tab w:val="left" w:pos="740"/>
        </w:tabs>
        <w:ind w:left="740" w:hanging="360"/>
        <w:rPr>
          <w:rFonts w:ascii="Courier New" w:eastAsia="Courier New" w:hAnsi="Courier New" w:cs="Courier New"/>
          <w:color w:val="111111"/>
          <w:sz w:val="20"/>
          <w:szCs w:val="20"/>
        </w:rPr>
      </w:pPr>
      <w:r>
        <w:rPr>
          <w:rFonts w:eastAsia="Times New Roman"/>
          <w:color w:val="111111"/>
        </w:rPr>
        <w:t>Saturated fats increase LDL levels within the body, raising blood cholesterol levels</w:t>
      </w:r>
    </w:p>
    <w:p w:rsidR="0009049D" w:rsidRDefault="0009049D">
      <w:pPr>
        <w:spacing w:line="49" w:lineRule="exact"/>
        <w:rPr>
          <w:sz w:val="20"/>
          <w:szCs w:val="20"/>
        </w:rPr>
      </w:pPr>
    </w:p>
    <w:p w:rsidR="0009049D" w:rsidRDefault="009E10F2">
      <w:pPr>
        <w:numPr>
          <w:ilvl w:val="0"/>
          <w:numId w:val="18"/>
        </w:numPr>
        <w:tabs>
          <w:tab w:val="left" w:pos="740"/>
        </w:tabs>
        <w:spacing w:line="252" w:lineRule="auto"/>
        <w:ind w:left="740" w:right="40" w:hanging="360"/>
        <w:rPr>
          <w:rFonts w:ascii="Courier New" w:eastAsia="Courier New" w:hAnsi="Courier New" w:cs="Courier New"/>
          <w:color w:val="111111"/>
          <w:sz w:val="20"/>
          <w:szCs w:val="20"/>
        </w:rPr>
      </w:pPr>
      <w:r>
        <w:rPr>
          <w:rFonts w:eastAsia="Times New Roman"/>
          <w:i/>
          <w:iCs/>
          <w:color w:val="111111"/>
        </w:rPr>
        <w:t xml:space="preserve">Trans </w:t>
      </w:r>
      <w:r>
        <w:rPr>
          <w:rFonts w:eastAsia="Times New Roman"/>
          <w:color w:val="111111"/>
        </w:rPr>
        <w:t>fats increase LDL levels</w:t>
      </w:r>
      <w:r>
        <w:rPr>
          <w:rFonts w:eastAsia="Times New Roman"/>
          <w:i/>
          <w:iCs/>
          <w:color w:val="111111"/>
        </w:rPr>
        <w:t xml:space="preserve"> </w:t>
      </w:r>
      <w:r>
        <w:rPr>
          <w:rFonts w:eastAsia="Times New Roman"/>
          <w:b/>
          <w:bCs/>
          <w:color w:val="111111"/>
        </w:rPr>
        <w:t>and</w:t>
      </w:r>
      <w:r>
        <w:rPr>
          <w:rFonts w:eastAsia="Times New Roman"/>
          <w:i/>
          <w:iCs/>
          <w:color w:val="111111"/>
        </w:rPr>
        <w:t xml:space="preserve"> </w:t>
      </w:r>
      <w:r>
        <w:rPr>
          <w:rFonts w:eastAsia="Times New Roman"/>
          <w:color w:val="111111"/>
        </w:rPr>
        <w:t>decrease HDL levels within the body, significantly raising blood</w:t>
      </w:r>
      <w:r>
        <w:rPr>
          <w:rFonts w:eastAsia="Times New Roman"/>
          <w:i/>
          <w:iCs/>
          <w:color w:val="111111"/>
        </w:rPr>
        <w:t xml:space="preserve"> </w:t>
      </w:r>
      <w:r>
        <w:rPr>
          <w:rFonts w:eastAsia="Times New Roman"/>
          <w:color w:val="111111"/>
        </w:rPr>
        <w:t>cholesterol levels</w:t>
      </w:r>
    </w:p>
    <w:p w:rsidR="0009049D" w:rsidRDefault="0009049D">
      <w:pPr>
        <w:spacing w:line="12" w:lineRule="exact"/>
        <w:rPr>
          <w:sz w:val="20"/>
          <w:szCs w:val="20"/>
        </w:rPr>
      </w:pPr>
    </w:p>
    <w:p w:rsidR="0009049D" w:rsidRDefault="009E10F2">
      <w:pPr>
        <w:numPr>
          <w:ilvl w:val="0"/>
          <w:numId w:val="19"/>
        </w:numPr>
        <w:tabs>
          <w:tab w:val="left" w:pos="740"/>
        </w:tabs>
        <w:ind w:left="740" w:hanging="360"/>
        <w:rPr>
          <w:rFonts w:ascii="Courier New" w:eastAsia="Courier New" w:hAnsi="Courier New" w:cs="Courier New"/>
          <w:color w:val="111111"/>
          <w:sz w:val="20"/>
          <w:szCs w:val="20"/>
        </w:rPr>
      </w:pPr>
      <w:r>
        <w:rPr>
          <w:rFonts w:eastAsia="Times New Roman"/>
          <w:color w:val="111111"/>
        </w:rPr>
        <w:t>Unsaturated (</w:t>
      </w:r>
      <w:r>
        <w:rPr>
          <w:rFonts w:eastAsia="Times New Roman"/>
          <w:i/>
          <w:iCs/>
          <w:color w:val="111111"/>
        </w:rPr>
        <w:t>cis</w:t>
      </w:r>
      <w:r>
        <w:rPr>
          <w:rFonts w:eastAsia="Times New Roman"/>
          <w:color w:val="111111"/>
        </w:rPr>
        <w:t>) fats increase HDL levels within the body, lowering blood cholesterol levels</w:t>
      </w:r>
    </w:p>
    <w:p w:rsidR="0009049D" w:rsidRDefault="009E10F2">
      <w:pPr>
        <w:spacing w:line="20" w:lineRule="exact"/>
        <w:rPr>
          <w:sz w:val="20"/>
          <w:szCs w:val="20"/>
        </w:rPr>
      </w:pPr>
      <w:r>
        <w:rPr>
          <w:noProof/>
          <w:sz w:val="20"/>
          <w:szCs w:val="20"/>
        </w:rPr>
        <w:drawing>
          <wp:anchor distT="0" distB="0" distL="114300" distR="114300" simplePos="0" relativeHeight="251656192" behindDoc="1" locked="0" layoutInCell="0" allowOverlap="1">
            <wp:simplePos x="0" y="0"/>
            <wp:positionH relativeFrom="column">
              <wp:posOffset>400050</wp:posOffset>
            </wp:positionH>
            <wp:positionV relativeFrom="paragraph">
              <wp:posOffset>35560</wp:posOffset>
            </wp:positionV>
            <wp:extent cx="5937250" cy="280416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extLst>
                    </a:blip>
                    <a:srcRect/>
                    <a:stretch>
                      <a:fillRect/>
                    </a:stretch>
                  </pic:blipFill>
                  <pic:spPr bwMode="auto">
                    <a:xfrm>
                      <a:off x="0" y="0"/>
                      <a:ext cx="5937250" cy="2804160"/>
                    </a:xfrm>
                    <a:prstGeom prst="rect">
                      <a:avLst/>
                    </a:prstGeom>
                    <a:noFill/>
                  </pic:spPr>
                </pic:pic>
              </a:graphicData>
            </a:graphic>
          </wp:anchor>
        </w:drawing>
      </w: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45" w:lineRule="exact"/>
        <w:rPr>
          <w:sz w:val="20"/>
          <w:szCs w:val="20"/>
        </w:rPr>
      </w:pPr>
    </w:p>
    <w:p w:rsidR="0009049D" w:rsidRDefault="009E10F2">
      <w:pPr>
        <w:ind w:left="300"/>
        <w:rPr>
          <w:sz w:val="20"/>
          <w:szCs w:val="20"/>
        </w:rPr>
      </w:pPr>
      <w:r>
        <w:rPr>
          <w:rFonts w:ascii="Symbol" w:eastAsia="Symbol" w:hAnsi="Symbol" w:cs="Symbol"/>
          <w:color w:val="111111"/>
          <w:sz w:val="28"/>
          <w:szCs w:val="28"/>
        </w:rPr>
        <w:t></w:t>
      </w:r>
      <w:r>
        <w:rPr>
          <w:rFonts w:eastAsia="Times New Roman"/>
          <w:b/>
          <w:bCs/>
          <w:i/>
          <w:iCs/>
          <w:color w:val="111111"/>
          <w:sz w:val="28"/>
          <w:szCs w:val="28"/>
        </w:rPr>
        <w:t xml:space="preserve"> Lipid Health Claims</w:t>
      </w:r>
    </w:p>
    <w:p w:rsidR="0009049D" w:rsidRDefault="0009049D">
      <w:pPr>
        <w:spacing w:line="40" w:lineRule="exact"/>
        <w:rPr>
          <w:sz w:val="20"/>
          <w:szCs w:val="20"/>
        </w:rPr>
      </w:pPr>
    </w:p>
    <w:p w:rsidR="0009049D" w:rsidRDefault="009E10F2">
      <w:pPr>
        <w:numPr>
          <w:ilvl w:val="0"/>
          <w:numId w:val="20"/>
        </w:numPr>
        <w:tabs>
          <w:tab w:val="left" w:pos="300"/>
        </w:tabs>
        <w:ind w:left="300" w:hanging="280"/>
        <w:rPr>
          <w:rFonts w:eastAsia="Times New Roman"/>
          <w:color w:val="111111"/>
        </w:rPr>
      </w:pPr>
      <w:r>
        <w:rPr>
          <w:rFonts w:eastAsia="Times New Roman"/>
          <w:color w:val="111111"/>
        </w:rPr>
        <w:t>There are two main health claims made about lipids in the diet:</w:t>
      </w:r>
    </w:p>
    <w:p w:rsidR="0009049D" w:rsidRDefault="0009049D">
      <w:pPr>
        <w:spacing w:line="25" w:lineRule="exact"/>
        <w:rPr>
          <w:sz w:val="20"/>
          <w:szCs w:val="20"/>
        </w:rPr>
      </w:pPr>
    </w:p>
    <w:p w:rsidR="0009049D" w:rsidRDefault="009E10F2">
      <w:pPr>
        <w:numPr>
          <w:ilvl w:val="0"/>
          <w:numId w:val="21"/>
        </w:numPr>
        <w:tabs>
          <w:tab w:val="left" w:pos="740"/>
        </w:tabs>
        <w:ind w:left="740" w:hanging="360"/>
        <w:rPr>
          <w:rFonts w:ascii="Courier New" w:eastAsia="Courier New" w:hAnsi="Courier New" w:cs="Courier New"/>
          <w:color w:val="111111"/>
          <w:sz w:val="20"/>
          <w:szCs w:val="20"/>
        </w:rPr>
      </w:pPr>
      <w:r>
        <w:rPr>
          <w:rFonts w:eastAsia="Times New Roman"/>
          <w:color w:val="111111"/>
        </w:rPr>
        <w:t xml:space="preserve">Diets rich in </w:t>
      </w:r>
      <w:r>
        <w:rPr>
          <w:rFonts w:eastAsia="Times New Roman"/>
          <w:b/>
          <w:bCs/>
          <w:color w:val="111111"/>
        </w:rPr>
        <w:t>saturated fats</w:t>
      </w:r>
      <w:r>
        <w:rPr>
          <w:rFonts w:eastAsia="Times New Roman"/>
          <w:color w:val="111111"/>
        </w:rPr>
        <w:t xml:space="preserve"> and </w:t>
      </w:r>
      <w:r>
        <w:rPr>
          <w:rFonts w:eastAsia="Times New Roman"/>
          <w:b/>
          <w:bCs/>
          <w:i/>
          <w:iCs/>
          <w:color w:val="111111"/>
        </w:rPr>
        <w:t>trans</w:t>
      </w:r>
      <w:r>
        <w:rPr>
          <w:rFonts w:eastAsia="Times New Roman"/>
          <w:color w:val="111111"/>
        </w:rPr>
        <w:t xml:space="preserve"> </w:t>
      </w:r>
      <w:r>
        <w:rPr>
          <w:rFonts w:eastAsia="Times New Roman"/>
          <w:b/>
          <w:bCs/>
          <w:color w:val="111111"/>
        </w:rPr>
        <w:t>fats</w:t>
      </w:r>
      <w:r>
        <w:rPr>
          <w:rFonts w:eastAsia="Times New Roman"/>
          <w:color w:val="111111"/>
        </w:rPr>
        <w:t xml:space="preserve"> </w:t>
      </w:r>
      <w:r>
        <w:rPr>
          <w:rFonts w:eastAsia="Times New Roman"/>
          <w:color w:val="111111"/>
          <w:u w:val="single"/>
        </w:rPr>
        <w:t>increase the risk of CHD</w:t>
      </w:r>
    </w:p>
    <w:p w:rsidR="0009049D" w:rsidRDefault="0009049D">
      <w:pPr>
        <w:spacing w:line="27" w:lineRule="exact"/>
        <w:rPr>
          <w:sz w:val="20"/>
          <w:szCs w:val="20"/>
        </w:rPr>
      </w:pPr>
    </w:p>
    <w:p w:rsidR="0009049D" w:rsidRDefault="009E10F2">
      <w:pPr>
        <w:numPr>
          <w:ilvl w:val="0"/>
          <w:numId w:val="22"/>
        </w:numPr>
        <w:tabs>
          <w:tab w:val="left" w:pos="740"/>
        </w:tabs>
        <w:ind w:left="740" w:hanging="360"/>
        <w:rPr>
          <w:rFonts w:ascii="Courier New" w:eastAsia="Courier New" w:hAnsi="Courier New" w:cs="Courier New"/>
          <w:color w:val="111111"/>
          <w:sz w:val="20"/>
          <w:szCs w:val="20"/>
        </w:rPr>
      </w:pPr>
      <w:r>
        <w:rPr>
          <w:rFonts w:eastAsia="Times New Roman"/>
          <w:color w:val="111111"/>
        </w:rPr>
        <w:t xml:space="preserve">Diets rich in </w:t>
      </w:r>
      <w:r>
        <w:rPr>
          <w:rFonts w:eastAsia="Times New Roman"/>
          <w:b/>
          <w:bCs/>
          <w:color w:val="111111"/>
          <w:u w:val="single"/>
        </w:rPr>
        <w:t>monounsaturated</w:t>
      </w:r>
      <w:r>
        <w:rPr>
          <w:rFonts w:eastAsia="Times New Roman"/>
          <w:color w:val="111111"/>
        </w:rPr>
        <w:t xml:space="preserve"> and </w:t>
      </w:r>
      <w:r>
        <w:rPr>
          <w:rFonts w:eastAsia="Times New Roman"/>
          <w:b/>
          <w:bCs/>
          <w:color w:val="111111"/>
          <w:u w:val="single"/>
        </w:rPr>
        <w:t>polyunsaturated (</w:t>
      </w:r>
      <w:r>
        <w:rPr>
          <w:rFonts w:eastAsia="Times New Roman"/>
          <w:b/>
          <w:bCs/>
          <w:i/>
          <w:iCs/>
          <w:color w:val="111111"/>
          <w:u w:val="single"/>
        </w:rPr>
        <w:t>cis</w:t>
      </w:r>
      <w:r>
        <w:rPr>
          <w:rFonts w:eastAsia="Times New Roman"/>
          <w:b/>
          <w:bCs/>
          <w:color w:val="111111"/>
          <w:u w:val="single"/>
        </w:rPr>
        <w:t>) fats</w:t>
      </w:r>
      <w:r>
        <w:rPr>
          <w:rFonts w:eastAsia="Times New Roman"/>
          <w:color w:val="111111"/>
        </w:rPr>
        <w:t xml:space="preserve"> decrease the risk of CHD</w:t>
      </w:r>
    </w:p>
    <w:p w:rsidR="0009049D" w:rsidRDefault="009E10F2">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4559935</wp:posOffset>
            </wp:positionH>
            <wp:positionV relativeFrom="paragraph">
              <wp:posOffset>87630</wp:posOffset>
            </wp:positionV>
            <wp:extent cx="1320165" cy="14884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extLst>
                    </a:blip>
                    <a:srcRect/>
                    <a:stretch>
                      <a:fillRect/>
                    </a:stretch>
                  </pic:blipFill>
                  <pic:spPr bwMode="auto">
                    <a:xfrm>
                      <a:off x="0" y="0"/>
                      <a:ext cx="1320165" cy="1488440"/>
                    </a:xfrm>
                    <a:prstGeom prst="rect">
                      <a:avLst/>
                    </a:prstGeom>
                    <a:noFill/>
                  </pic:spPr>
                </pic:pic>
              </a:graphicData>
            </a:graphic>
          </wp:anchor>
        </w:drawing>
      </w:r>
    </w:p>
    <w:p w:rsidR="0009049D" w:rsidRDefault="0009049D">
      <w:pPr>
        <w:sectPr w:rsidR="0009049D">
          <w:pgSz w:w="11900" w:h="16838"/>
          <w:pgMar w:top="806" w:right="686" w:bottom="0" w:left="700" w:header="0" w:footer="0" w:gutter="0"/>
          <w:cols w:space="720" w:equalWidth="0">
            <w:col w:w="10520"/>
          </w:cols>
        </w:sect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330" w:lineRule="exact"/>
        <w:rPr>
          <w:sz w:val="20"/>
          <w:szCs w:val="20"/>
        </w:rPr>
      </w:pPr>
    </w:p>
    <w:tbl>
      <w:tblPr>
        <w:tblW w:w="0" w:type="auto"/>
        <w:tblLayout w:type="fixed"/>
        <w:tblCellMar>
          <w:left w:w="0" w:type="dxa"/>
          <w:right w:w="0" w:type="dxa"/>
        </w:tblCellMar>
        <w:tblLook w:val="04A0"/>
      </w:tblPr>
      <w:tblGrid>
        <w:gridCol w:w="3800"/>
        <w:gridCol w:w="3960"/>
        <w:gridCol w:w="2760"/>
      </w:tblGrid>
      <w:tr w:rsidR="0009049D">
        <w:trPr>
          <w:trHeight w:val="254"/>
        </w:trPr>
        <w:tc>
          <w:tcPr>
            <w:tcW w:w="7760" w:type="dxa"/>
            <w:gridSpan w:val="2"/>
            <w:tcBorders>
              <w:top w:val="single" w:sz="8" w:space="0" w:color="auto"/>
            </w:tcBorders>
            <w:vAlign w:val="bottom"/>
          </w:tcPr>
          <w:p w:rsidR="0009049D" w:rsidRDefault="009E10F2">
            <w:pPr>
              <w:ind w:left="20"/>
              <w:rPr>
                <w:sz w:val="20"/>
                <w:szCs w:val="20"/>
              </w:rPr>
            </w:pPr>
            <w:r>
              <w:rPr>
                <w:rFonts w:ascii="Arial Narrow" w:eastAsia="Arial Narrow" w:hAnsi="Arial Narrow" w:cs="Arial Narrow"/>
                <w:sz w:val="20"/>
                <w:szCs w:val="20"/>
              </w:rPr>
              <w:t>Dr. Sumanta Mondal _ Lecture Notes _Biochemistry-II (BP 203T)_B.Pharm-II Sem</w:t>
            </w:r>
          </w:p>
        </w:tc>
        <w:tc>
          <w:tcPr>
            <w:tcW w:w="2760" w:type="dxa"/>
            <w:tcBorders>
              <w:top w:val="single" w:sz="8" w:space="0" w:color="auto"/>
            </w:tcBorders>
            <w:vAlign w:val="bottom"/>
          </w:tcPr>
          <w:p w:rsidR="0009049D" w:rsidRDefault="009E10F2">
            <w:pPr>
              <w:ind w:left="60"/>
              <w:rPr>
                <w:sz w:val="20"/>
                <w:szCs w:val="20"/>
              </w:rPr>
            </w:pPr>
            <w:r>
              <w:rPr>
                <w:rFonts w:ascii="Arial Narrow" w:eastAsia="Arial Narrow" w:hAnsi="Arial Narrow" w:cs="Arial Narrow"/>
                <w:b/>
                <w:bCs/>
                <w:sz w:val="20"/>
                <w:szCs w:val="20"/>
              </w:rPr>
              <w:t>Page | 8</w:t>
            </w:r>
          </w:p>
        </w:tc>
      </w:tr>
      <w:tr w:rsidR="0009049D">
        <w:trPr>
          <w:trHeight w:val="228"/>
        </w:trPr>
        <w:tc>
          <w:tcPr>
            <w:tcW w:w="3800" w:type="dxa"/>
            <w:vAlign w:val="bottom"/>
          </w:tcPr>
          <w:p w:rsidR="0009049D" w:rsidRDefault="009E10F2">
            <w:pPr>
              <w:spacing w:line="228" w:lineRule="exact"/>
              <w:ind w:left="20"/>
              <w:rPr>
                <w:sz w:val="20"/>
                <w:szCs w:val="20"/>
              </w:rPr>
            </w:pPr>
            <w:r>
              <w:rPr>
                <w:rFonts w:ascii="Arial Narrow" w:eastAsia="Arial Narrow" w:hAnsi="Arial Narrow" w:cs="Arial Narrow"/>
                <w:sz w:val="20"/>
                <w:szCs w:val="20"/>
              </w:rPr>
              <w:t>GITAM (Deemed to be University)</w:t>
            </w:r>
          </w:p>
        </w:tc>
        <w:tc>
          <w:tcPr>
            <w:tcW w:w="3960" w:type="dxa"/>
            <w:vAlign w:val="bottom"/>
          </w:tcPr>
          <w:p w:rsidR="0009049D" w:rsidRDefault="009E10F2">
            <w:pPr>
              <w:spacing w:line="228" w:lineRule="exact"/>
              <w:ind w:left="1300"/>
              <w:rPr>
                <w:sz w:val="20"/>
                <w:szCs w:val="20"/>
              </w:rPr>
            </w:pPr>
            <w:r>
              <w:rPr>
                <w:rFonts w:ascii="Arial Narrow" w:eastAsia="Arial Narrow" w:hAnsi="Arial Narrow" w:cs="Arial Narrow"/>
                <w:b/>
                <w:bCs/>
                <w:sz w:val="20"/>
                <w:szCs w:val="20"/>
              </w:rPr>
              <w:t xml:space="preserve">E-mail: </w:t>
            </w:r>
            <w:r>
              <w:rPr>
                <w:rFonts w:ascii="Arial Narrow" w:eastAsia="Arial Narrow" w:hAnsi="Arial Narrow" w:cs="Arial Narrow"/>
                <w:sz w:val="20"/>
                <w:szCs w:val="20"/>
              </w:rPr>
              <w:t>logonchemistry@gmail.com</w:t>
            </w:r>
          </w:p>
        </w:tc>
        <w:tc>
          <w:tcPr>
            <w:tcW w:w="2760" w:type="dxa"/>
            <w:vAlign w:val="bottom"/>
          </w:tcPr>
          <w:p w:rsidR="0009049D" w:rsidRDefault="0009049D">
            <w:pPr>
              <w:rPr>
                <w:sz w:val="19"/>
                <w:szCs w:val="19"/>
              </w:rPr>
            </w:pPr>
          </w:p>
        </w:tc>
      </w:tr>
    </w:tbl>
    <w:p w:rsidR="0009049D" w:rsidRDefault="0009049D">
      <w:pPr>
        <w:sectPr w:rsidR="0009049D">
          <w:type w:val="continuous"/>
          <w:pgSz w:w="11900" w:h="16838"/>
          <w:pgMar w:top="806" w:right="686" w:bottom="0" w:left="700" w:header="0" w:footer="0" w:gutter="0"/>
          <w:cols w:space="720" w:equalWidth="0">
            <w:col w:w="10520"/>
          </w:cols>
        </w:sectPr>
      </w:pPr>
    </w:p>
    <w:p w:rsidR="0009049D" w:rsidRDefault="009E10F2">
      <w:pPr>
        <w:ind w:right="40"/>
        <w:jc w:val="right"/>
        <w:rPr>
          <w:sz w:val="20"/>
          <w:szCs w:val="20"/>
        </w:rPr>
      </w:pPr>
      <w:bookmarkStart w:id="9" w:name="page10"/>
      <w:bookmarkEnd w:id="9"/>
      <w:r>
        <w:rPr>
          <w:rFonts w:ascii="Arial Narrow" w:eastAsia="Arial Narrow" w:hAnsi="Arial Narrow" w:cs="Arial Narrow"/>
          <w:b/>
          <w:bCs/>
          <w:sz w:val="24"/>
          <w:szCs w:val="24"/>
        </w:rPr>
        <w:lastRenderedPageBreak/>
        <w:t xml:space="preserve">UNIT– I: </w:t>
      </w:r>
      <w:r>
        <w:rPr>
          <w:rFonts w:ascii="Arial Narrow" w:eastAsia="Arial Narrow" w:hAnsi="Arial Narrow" w:cs="Arial Narrow"/>
          <w:sz w:val="24"/>
          <w:szCs w:val="24"/>
        </w:rPr>
        <w:t>Biomolecules</w:t>
      </w:r>
    </w:p>
    <w:p w:rsidR="0009049D" w:rsidRDefault="009E10F2">
      <w:pPr>
        <w:spacing w:line="20" w:lineRule="exact"/>
        <w:rPr>
          <w:sz w:val="20"/>
          <w:szCs w:val="20"/>
        </w:rPr>
      </w:pPr>
      <w:r>
        <w:rPr>
          <w:noProof/>
          <w:sz w:val="20"/>
          <w:szCs w:val="20"/>
        </w:rPr>
        <w:drawing>
          <wp:anchor distT="0" distB="0" distL="114300" distR="114300" simplePos="0" relativeHeight="251658240" behindDoc="1" locked="0" layoutInCell="0" allowOverlap="1">
            <wp:simplePos x="0" y="0"/>
            <wp:positionH relativeFrom="column">
              <wp:posOffset>-5080</wp:posOffset>
            </wp:positionH>
            <wp:positionV relativeFrom="paragraph">
              <wp:posOffset>15240</wp:posOffset>
            </wp:positionV>
            <wp:extent cx="6684010" cy="63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extLst>
                    </a:blip>
                    <a:srcRect/>
                    <a:stretch>
                      <a:fillRect/>
                    </a:stretch>
                  </pic:blipFill>
                  <pic:spPr bwMode="auto">
                    <a:xfrm>
                      <a:off x="0" y="0"/>
                      <a:ext cx="6684010" cy="6350"/>
                    </a:xfrm>
                    <a:prstGeom prst="rect">
                      <a:avLst/>
                    </a:prstGeom>
                    <a:noFill/>
                  </pic:spPr>
                </pic:pic>
              </a:graphicData>
            </a:graphic>
          </wp:anchor>
        </w:drawing>
      </w:r>
    </w:p>
    <w:p w:rsidR="0009049D" w:rsidRDefault="0009049D">
      <w:pPr>
        <w:spacing w:line="195" w:lineRule="exact"/>
        <w:rPr>
          <w:sz w:val="20"/>
          <w:szCs w:val="20"/>
        </w:rPr>
      </w:pPr>
    </w:p>
    <w:p w:rsidR="0009049D" w:rsidRDefault="009E10F2">
      <w:pPr>
        <w:ind w:left="300"/>
        <w:rPr>
          <w:sz w:val="20"/>
          <w:szCs w:val="20"/>
        </w:rPr>
      </w:pPr>
      <w:r>
        <w:rPr>
          <w:rFonts w:ascii="Symbol" w:eastAsia="Symbol" w:hAnsi="Symbol" w:cs="Symbol"/>
          <w:color w:val="111111"/>
          <w:sz w:val="28"/>
          <w:szCs w:val="28"/>
        </w:rPr>
        <w:t></w:t>
      </w:r>
      <w:r>
        <w:rPr>
          <w:rFonts w:eastAsia="Times New Roman"/>
          <w:b/>
          <w:bCs/>
          <w:i/>
          <w:iCs/>
          <w:color w:val="111111"/>
          <w:sz w:val="28"/>
          <w:szCs w:val="28"/>
        </w:rPr>
        <w:t xml:space="preserve"> Health Risks of High Cholesterol</w:t>
      </w:r>
    </w:p>
    <w:p w:rsidR="0009049D" w:rsidRDefault="0009049D">
      <w:pPr>
        <w:spacing w:line="227" w:lineRule="exact"/>
        <w:rPr>
          <w:sz w:val="20"/>
          <w:szCs w:val="20"/>
        </w:rPr>
      </w:pPr>
    </w:p>
    <w:p w:rsidR="0009049D" w:rsidRDefault="009E10F2">
      <w:pPr>
        <w:numPr>
          <w:ilvl w:val="0"/>
          <w:numId w:val="23"/>
        </w:numPr>
        <w:tabs>
          <w:tab w:val="left" w:pos="300"/>
        </w:tabs>
        <w:ind w:left="300" w:hanging="280"/>
        <w:rPr>
          <w:rFonts w:eastAsia="Times New Roman"/>
          <w:color w:val="111111"/>
        </w:rPr>
      </w:pPr>
      <w:r>
        <w:rPr>
          <w:rFonts w:eastAsia="Times New Roman"/>
          <w:color w:val="111111"/>
        </w:rPr>
        <w:t>High cholesterol levels in the bloodstream lead to the hardening and narrowing of arteries (</w:t>
      </w:r>
      <w:r>
        <w:rPr>
          <w:rFonts w:eastAsia="Times New Roman"/>
          <w:i/>
          <w:iCs/>
          <w:color w:val="111111"/>
        </w:rPr>
        <w:t>atherosclerosis</w:t>
      </w:r>
      <w:r>
        <w:rPr>
          <w:rFonts w:eastAsia="Times New Roman"/>
          <w:color w:val="111111"/>
        </w:rPr>
        <w:t>)</w:t>
      </w:r>
    </w:p>
    <w:p w:rsidR="0009049D" w:rsidRDefault="0009049D">
      <w:pPr>
        <w:spacing w:line="48" w:lineRule="exact"/>
        <w:rPr>
          <w:rFonts w:eastAsia="Times New Roman"/>
          <w:color w:val="111111"/>
        </w:rPr>
      </w:pPr>
    </w:p>
    <w:p w:rsidR="0009049D" w:rsidRDefault="009E10F2">
      <w:pPr>
        <w:numPr>
          <w:ilvl w:val="0"/>
          <w:numId w:val="23"/>
        </w:numPr>
        <w:tabs>
          <w:tab w:val="left" w:pos="300"/>
        </w:tabs>
        <w:spacing w:line="264" w:lineRule="auto"/>
        <w:ind w:left="300" w:right="40" w:hanging="280"/>
        <w:rPr>
          <w:rFonts w:eastAsia="Times New Roman"/>
          <w:color w:val="111111"/>
        </w:rPr>
      </w:pPr>
      <w:r>
        <w:rPr>
          <w:rFonts w:eastAsia="Times New Roman"/>
          <w:color w:val="111111"/>
        </w:rPr>
        <w:t>When there are high levels of LDL in the bloodstream, the LDL particles will form deposits in the walls of the arteries</w:t>
      </w:r>
    </w:p>
    <w:p w:rsidR="0009049D" w:rsidRDefault="0009049D">
      <w:pPr>
        <w:spacing w:line="12" w:lineRule="exact"/>
        <w:rPr>
          <w:rFonts w:eastAsia="Times New Roman"/>
          <w:color w:val="111111"/>
        </w:rPr>
      </w:pPr>
    </w:p>
    <w:p w:rsidR="0009049D" w:rsidRDefault="009E10F2">
      <w:pPr>
        <w:numPr>
          <w:ilvl w:val="0"/>
          <w:numId w:val="23"/>
        </w:numPr>
        <w:tabs>
          <w:tab w:val="left" w:pos="300"/>
        </w:tabs>
        <w:ind w:left="300" w:hanging="280"/>
        <w:rPr>
          <w:rFonts w:eastAsia="Times New Roman"/>
          <w:color w:val="111111"/>
        </w:rPr>
      </w:pPr>
      <w:r>
        <w:rPr>
          <w:rFonts w:eastAsia="Times New Roman"/>
          <w:color w:val="111111"/>
        </w:rPr>
        <w:t>The accumulation of fat within the arterial walls leads to the development of plaques which restrict blood flow</w:t>
      </w:r>
    </w:p>
    <w:p w:rsidR="0009049D" w:rsidRDefault="0009049D">
      <w:pPr>
        <w:spacing w:line="51" w:lineRule="exact"/>
        <w:rPr>
          <w:rFonts w:eastAsia="Times New Roman"/>
          <w:color w:val="111111"/>
        </w:rPr>
      </w:pPr>
    </w:p>
    <w:p w:rsidR="0009049D" w:rsidRDefault="009E10F2">
      <w:pPr>
        <w:numPr>
          <w:ilvl w:val="0"/>
          <w:numId w:val="23"/>
        </w:numPr>
        <w:tabs>
          <w:tab w:val="left" w:pos="300"/>
        </w:tabs>
        <w:spacing w:line="264" w:lineRule="auto"/>
        <w:ind w:left="300" w:right="40" w:hanging="280"/>
        <w:rPr>
          <w:rFonts w:eastAsia="Times New Roman"/>
          <w:color w:val="111111"/>
        </w:rPr>
      </w:pPr>
      <w:r>
        <w:rPr>
          <w:rFonts w:eastAsia="Times New Roman"/>
          <w:color w:val="111111"/>
        </w:rPr>
        <w:t xml:space="preserve">If coronary arteries become blocked, </w:t>
      </w:r>
      <w:r>
        <w:rPr>
          <w:rFonts w:eastAsia="Times New Roman"/>
          <w:b/>
          <w:bCs/>
          <w:color w:val="111111"/>
        </w:rPr>
        <w:t>Coronary Heart Disease</w:t>
      </w:r>
      <w:r>
        <w:rPr>
          <w:rFonts w:eastAsia="Times New Roman"/>
          <w:color w:val="111111"/>
        </w:rPr>
        <w:t xml:space="preserve"> (</w:t>
      </w:r>
      <w:r>
        <w:rPr>
          <w:rFonts w:eastAsia="Times New Roman"/>
          <w:b/>
          <w:bCs/>
          <w:color w:val="111111"/>
        </w:rPr>
        <w:t>CHD</w:t>
      </w:r>
      <w:r>
        <w:rPr>
          <w:rFonts w:eastAsia="Times New Roman"/>
          <w:color w:val="111111"/>
        </w:rPr>
        <w:t>) will result – this includes heart attacks and strokes</w:t>
      </w:r>
    </w:p>
    <w:p w:rsidR="0009049D" w:rsidRDefault="009E10F2">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852170</wp:posOffset>
            </wp:positionH>
            <wp:positionV relativeFrom="paragraph">
              <wp:posOffset>-122555</wp:posOffset>
            </wp:positionV>
            <wp:extent cx="4923155" cy="266827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extLst>
                    </a:blip>
                    <a:srcRect/>
                    <a:stretch>
                      <a:fillRect/>
                    </a:stretch>
                  </pic:blipFill>
                  <pic:spPr bwMode="auto">
                    <a:xfrm>
                      <a:off x="0" y="0"/>
                      <a:ext cx="4923155" cy="2668270"/>
                    </a:xfrm>
                    <a:prstGeom prst="rect">
                      <a:avLst/>
                    </a:prstGeom>
                    <a:noFill/>
                  </pic:spPr>
                </pic:pic>
              </a:graphicData>
            </a:graphic>
          </wp:anchor>
        </w:drawing>
      </w: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96" w:lineRule="exact"/>
        <w:rPr>
          <w:sz w:val="20"/>
          <w:szCs w:val="20"/>
        </w:rPr>
      </w:pPr>
    </w:p>
    <w:p w:rsidR="0009049D" w:rsidRDefault="009E10F2">
      <w:pPr>
        <w:ind w:left="300"/>
        <w:rPr>
          <w:sz w:val="20"/>
          <w:szCs w:val="20"/>
        </w:rPr>
      </w:pPr>
      <w:r>
        <w:rPr>
          <w:rFonts w:ascii="Symbol" w:eastAsia="Symbol" w:hAnsi="Symbol" w:cs="Symbol"/>
          <w:sz w:val="28"/>
          <w:szCs w:val="28"/>
        </w:rPr>
        <w:t></w:t>
      </w:r>
      <w:r>
        <w:rPr>
          <w:rFonts w:eastAsia="Times New Roman"/>
          <w:b/>
          <w:bCs/>
          <w:i/>
          <w:iCs/>
          <w:sz w:val="28"/>
          <w:szCs w:val="28"/>
        </w:rPr>
        <w:t xml:space="preserve"> Examples of Lipids</w:t>
      </w:r>
    </w:p>
    <w:p w:rsidR="0009049D" w:rsidRDefault="0009049D">
      <w:pPr>
        <w:spacing w:line="42" w:lineRule="exact"/>
        <w:rPr>
          <w:sz w:val="20"/>
          <w:szCs w:val="20"/>
        </w:rPr>
      </w:pPr>
    </w:p>
    <w:p w:rsidR="0009049D" w:rsidRDefault="009E10F2">
      <w:pPr>
        <w:numPr>
          <w:ilvl w:val="0"/>
          <w:numId w:val="24"/>
        </w:numPr>
        <w:tabs>
          <w:tab w:val="left" w:pos="300"/>
        </w:tabs>
        <w:ind w:left="300" w:hanging="280"/>
        <w:rPr>
          <w:rFonts w:eastAsia="Times New Roman"/>
        </w:rPr>
      </w:pPr>
      <w:r>
        <w:rPr>
          <w:rFonts w:eastAsia="Times New Roman"/>
          <w:b/>
          <w:bCs/>
          <w:i/>
          <w:iCs/>
        </w:rPr>
        <w:t xml:space="preserve">Fatty acids </w:t>
      </w:r>
      <w:r>
        <w:rPr>
          <w:rFonts w:eastAsia="Times New Roman"/>
        </w:rPr>
        <w:t>- Oleic acid, Linoleic acid, Palmitoleic acid, Arachidonic acid.</w:t>
      </w:r>
    </w:p>
    <w:p w:rsidR="0009049D" w:rsidRDefault="0009049D">
      <w:pPr>
        <w:spacing w:line="37" w:lineRule="exact"/>
        <w:rPr>
          <w:rFonts w:eastAsia="Times New Roman"/>
        </w:rPr>
      </w:pPr>
    </w:p>
    <w:p w:rsidR="0009049D" w:rsidRDefault="009E10F2">
      <w:pPr>
        <w:numPr>
          <w:ilvl w:val="0"/>
          <w:numId w:val="24"/>
        </w:numPr>
        <w:tabs>
          <w:tab w:val="left" w:pos="300"/>
        </w:tabs>
        <w:ind w:left="300" w:hanging="280"/>
        <w:rPr>
          <w:rFonts w:eastAsia="Times New Roman"/>
        </w:rPr>
      </w:pPr>
      <w:r>
        <w:rPr>
          <w:rFonts w:eastAsia="Times New Roman"/>
          <w:b/>
          <w:bCs/>
          <w:i/>
          <w:iCs/>
        </w:rPr>
        <w:t xml:space="preserve">Fats and Oils </w:t>
      </w:r>
      <w:r>
        <w:rPr>
          <w:rFonts w:eastAsia="Times New Roman"/>
        </w:rPr>
        <w:t>-</w:t>
      </w:r>
      <w:r>
        <w:rPr>
          <w:rFonts w:eastAsia="Times New Roman"/>
          <w:b/>
          <w:bCs/>
          <w:i/>
          <w:iCs/>
        </w:rPr>
        <w:t xml:space="preserve"> </w:t>
      </w:r>
      <w:r>
        <w:rPr>
          <w:rFonts w:eastAsia="Times New Roman"/>
          <w:b/>
          <w:bCs/>
        </w:rPr>
        <w:t>Animal fats</w:t>
      </w:r>
      <w:r>
        <w:rPr>
          <w:rFonts w:eastAsia="Times New Roman"/>
          <w:b/>
          <w:bCs/>
          <w:i/>
          <w:iCs/>
        </w:rPr>
        <w:t xml:space="preserve"> </w:t>
      </w:r>
      <w:r>
        <w:rPr>
          <w:rFonts w:eastAsia="Times New Roman"/>
        </w:rPr>
        <w:t>- Butter, Lard, Human fat, Herring oil.</w:t>
      </w:r>
    </w:p>
    <w:p w:rsidR="0009049D" w:rsidRDefault="0009049D">
      <w:pPr>
        <w:spacing w:line="37" w:lineRule="exact"/>
        <w:rPr>
          <w:sz w:val="20"/>
          <w:szCs w:val="20"/>
        </w:rPr>
      </w:pPr>
    </w:p>
    <w:p w:rsidR="0009049D" w:rsidRDefault="009E10F2">
      <w:pPr>
        <w:ind w:left="1620"/>
        <w:rPr>
          <w:sz w:val="20"/>
          <w:szCs w:val="20"/>
        </w:rPr>
      </w:pPr>
      <w:r>
        <w:rPr>
          <w:rFonts w:eastAsia="Times New Roman"/>
          <w:b/>
          <w:bCs/>
        </w:rPr>
        <w:t xml:space="preserve">Plant oils </w:t>
      </w:r>
      <w:r>
        <w:rPr>
          <w:rFonts w:eastAsia="Times New Roman"/>
        </w:rPr>
        <w:t>- Coconut oil, Corn, Palm, Peanut, Sunflower oil.</w:t>
      </w:r>
    </w:p>
    <w:p w:rsidR="0009049D" w:rsidRDefault="0009049D">
      <w:pPr>
        <w:spacing w:line="37" w:lineRule="exact"/>
        <w:rPr>
          <w:sz w:val="20"/>
          <w:szCs w:val="20"/>
        </w:rPr>
      </w:pPr>
    </w:p>
    <w:p w:rsidR="0009049D" w:rsidRDefault="009E10F2">
      <w:pPr>
        <w:numPr>
          <w:ilvl w:val="0"/>
          <w:numId w:val="25"/>
        </w:numPr>
        <w:tabs>
          <w:tab w:val="left" w:pos="300"/>
        </w:tabs>
        <w:ind w:left="300" w:hanging="280"/>
        <w:rPr>
          <w:rFonts w:eastAsia="Times New Roman"/>
        </w:rPr>
      </w:pPr>
      <w:r>
        <w:rPr>
          <w:rFonts w:eastAsia="Times New Roman"/>
          <w:b/>
          <w:bCs/>
          <w:i/>
          <w:iCs/>
        </w:rPr>
        <w:t xml:space="preserve">Waxes </w:t>
      </w:r>
      <w:r>
        <w:rPr>
          <w:rFonts w:eastAsia="Times New Roman"/>
        </w:rPr>
        <w:t>- Spermacti, Beeswax, Carnauba wax.</w:t>
      </w:r>
    </w:p>
    <w:p w:rsidR="0009049D" w:rsidRDefault="0009049D">
      <w:pPr>
        <w:spacing w:line="37" w:lineRule="exact"/>
        <w:rPr>
          <w:rFonts w:eastAsia="Times New Roman"/>
        </w:rPr>
      </w:pPr>
    </w:p>
    <w:p w:rsidR="0009049D" w:rsidRDefault="009E10F2">
      <w:pPr>
        <w:numPr>
          <w:ilvl w:val="0"/>
          <w:numId w:val="25"/>
        </w:numPr>
        <w:tabs>
          <w:tab w:val="left" w:pos="300"/>
        </w:tabs>
        <w:ind w:left="300" w:hanging="280"/>
        <w:rPr>
          <w:rFonts w:eastAsia="Times New Roman"/>
        </w:rPr>
      </w:pPr>
      <w:r>
        <w:rPr>
          <w:rFonts w:eastAsia="Times New Roman"/>
          <w:b/>
          <w:bCs/>
          <w:i/>
          <w:iCs/>
        </w:rPr>
        <w:t xml:space="preserve">Phospholipids </w:t>
      </w:r>
      <w:r>
        <w:rPr>
          <w:rFonts w:eastAsia="Times New Roman"/>
        </w:rPr>
        <w:t>- Lecithins, Cephalins, Plasmoalogens, Phosphatidyl inositols, Sphingomyelins.</w:t>
      </w:r>
    </w:p>
    <w:p w:rsidR="0009049D" w:rsidRDefault="0009049D">
      <w:pPr>
        <w:spacing w:line="39" w:lineRule="exact"/>
        <w:rPr>
          <w:rFonts w:eastAsia="Times New Roman"/>
        </w:rPr>
      </w:pPr>
    </w:p>
    <w:p w:rsidR="0009049D" w:rsidRDefault="009E10F2">
      <w:pPr>
        <w:numPr>
          <w:ilvl w:val="0"/>
          <w:numId w:val="25"/>
        </w:numPr>
        <w:tabs>
          <w:tab w:val="left" w:pos="300"/>
        </w:tabs>
        <w:ind w:left="300" w:hanging="280"/>
        <w:rPr>
          <w:rFonts w:eastAsia="Times New Roman"/>
        </w:rPr>
      </w:pPr>
      <w:r>
        <w:rPr>
          <w:rFonts w:eastAsia="Times New Roman"/>
          <w:b/>
          <w:bCs/>
          <w:i/>
          <w:iCs/>
        </w:rPr>
        <w:t xml:space="preserve">Glycolipids </w:t>
      </w:r>
      <w:r>
        <w:rPr>
          <w:rFonts w:eastAsia="Times New Roman"/>
        </w:rPr>
        <w:t>- Kerasin, Phrenosin, Nervon, Oxynervon.</w:t>
      </w:r>
    </w:p>
    <w:p w:rsidR="0009049D" w:rsidRDefault="0009049D">
      <w:pPr>
        <w:spacing w:line="37" w:lineRule="exact"/>
        <w:rPr>
          <w:rFonts w:eastAsia="Times New Roman"/>
        </w:rPr>
      </w:pPr>
    </w:p>
    <w:p w:rsidR="0009049D" w:rsidRDefault="009E10F2">
      <w:pPr>
        <w:numPr>
          <w:ilvl w:val="0"/>
          <w:numId w:val="25"/>
        </w:numPr>
        <w:tabs>
          <w:tab w:val="left" w:pos="300"/>
        </w:tabs>
        <w:ind w:left="300" w:hanging="280"/>
        <w:rPr>
          <w:rFonts w:eastAsia="Times New Roman"/>
        </w:rPr>
      </w:pPr>
      <w:r>
        <w:rPr>
          <w:rFonts w:eastAsia="Times New Roman"/>
          <w:b/>
          <w:bCs/>
          <w:i/>
          <w:iCs/>
        </w:rPr>
        <w:t xml:space="preserve">Steroids </w:t>
      </w:r>
      <w:r>
        <w:rPr>
          <w:rFonts w:eastAsia="Times New Roman"/>
        </w:rPr>
        <w:t>- Cholesterol.</w:t>
      </w:r>
    </w:p>
    <w:p w:rsidR="0009049D" w:rsidRDefault="0009049D">
      <w:pPr>
        <w:spacing w:line="37" w:lineRule="exact"/>
        <w:rPr>
          <w:rFonts w:eastAsia="Times New Roman"/>
        </w:rPr>
      </w:pPr>
    </w:p>
    <w:p w:rsidR="0009049D" w:rsidRDefault="009E10F2">
      <w:pPr>
        <w:numPr>
          <w:ilvl w:val="0"/>
          <w:numId w:val="25"/>
        </w:numPr>
        <w:tabs>
          <w:tab w:val="left" w:pos="300"/>
        </w:tabs>
        <w:ind w:left="300" w:hanging="280"/>
        <w:rPr>
          <w:rFonts w:eastAsia="Times New Roman"/>
        </w:rPr>
      </w:pPr>
      <w:r>
        <w:rPr>
          <w:rFonts w:eastAsia="Times New Roman"/>
          <w:b/>
          <w:bCs/>
          <w:i/>
          <w:iCs/>
        </w:rPr>
        <w:t xml:space="preserve">Terpenes </w:t>
      </w:r>
      <w:r>
        <w:rPr>
          <w:rFonts w:eastAsia="Times New Roman"/>
        </w:rPr>
        <w:t>- Monoterpenes, Sesquiterpenes, Diterpenes, Triterpenes.</w:t>
      </w:r>
    </w:p>
    <w:p w:rsidR="0009049D" w:rsidRDefault="0009049D">
      <w:pPr>
        <w:spacing w:line="37" w:lineRule="exact"/>
        <w:rPr>
          <w:rFonts w:eastAsia="Times New Roman"/>
        </w:rPr>
      </w:pPr>
    </w:p>
    <w:p w:rsidR="0009049D" w:rsidRDefault="009E10F2">
      <w:pPr>
        <w:numPr>
          <w:ilvl w:val="0"/>
          <w:numId w:val="25"/>
        </w:numPr>
        <w:tabs>
          <w:tab w:val="left" w:pos="300"/>
        </w:tabs>
        <w:ind w:left="300" w:hanging="280"/>
        <w:rPr>
          <w:rFonts w:eastAsia="Times New Roman"/>
        </w:rPr>
      </w:pPr>
      <w:r>
        <w:rPr>
          <w:rFonts w:eastAsia="Times New Roman"/>
          <w:b/>
          <w:bCs/>
          <w:i/>
          <w:iCs/>
        </w:rPr>
        <w:t xml:space="preserve">Carotenoids </w:t>
      </w:r>
      <w:r>
        <w:rPr>
          <w:rFonts w:eastAsia="Times New Roman"/>
        </w:rPr>
        <w:t>- Lycopene, Carotenes, Xanthophylls.</w:t>
      </w:r>
    </w:p>
    <w:p w:rsidR="0009049D" w:rsidRDefault="009E10F2">
      <w:pPr>
        <w:spacing w:line="20" w:lineRule="exac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98425</wp:posOffset>
            </wp:positionH>
            <wp:positionV relativeFrom="paragraph">
              <wp:posOffset>88265</wp:posOffset>
            </wp:positionV>
            <wp:extent cx="6486525" cy="308419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extLst>
                    </a:blip>
                    <a:srcRect/>
                    <a:stretch>
                      <a:fillRect/>
                    </a:stretch>
                  </pic:blipFill>
                  <pic:spPr bwMode="auto">
                    <a:xfrm>
                      <a:off x="0" y="0"/>
                      <a:ext cx="6486525" cy="3084195"/>
                    </a:xfrm>
                    <a:prstGeom prst="rect">
                      <a:avLst/>
                    </a:prstGeom>
                    <a:noFill/>
                  </pic:spPr>
                </pic:pic>
              </a:graphicData>
            </a:graphic>
          </wp:anchor>
        </w:drawing>
      </w:r>
    </w:p>
    <w:p w:rsidR="0009049D" w:rsidRDefault="0009049D">
      <w:pPr>
        <w:sectPr w:rsidR="0009049D">
          <w:pgSz w:w="11900" w:h="16838"/>
          <w:pgMar w:top="806" w:right="686" w:bottom="0" w:left="700" w:header="0" w:footer="0" w:gutter="0"/>
          <w:cols w:space="720" w:equalWidth="0">
            <w:col w:w="10520"/>
          </w:cols>
        </w:sect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343" w:lineRule="exact"/>
        <w:rPr>
          <w:sz w:val="20"/>
          <w:szCs w:val="20"/>
        </w:rPr>
      </w:pPr>
    </w:p>
    <w:tbl>
      <w:tblPr>
        <w:tblW w:w="0" w:type="auto"/>
        <w:tblLayout w:type="fixed"/>
        <w:tblCellMar>
          <w:left w:w="0" w:type="dxa"/>
          <w:right w:w="0" w:type="dxa"/>
        </w:tblCellMar>
        <w:tblLook w:val="04A0"/>
      </w:tblPr>
      <w:tblGrid>
        <w:gridCol w:w="3800"/>
        <w:gridCol w:w="3960"/>
        <w:gridCol w:w="2760"/>
      </w:tblGrid>
      <w:tr w:rsidR="0009049D">
        <w:trPr>
          <w:trHeight w:val="254"/>
        </w:trPr>
        <w:tc>
          <w:tcPr>
            <w:tcW w:w="7760" w:type="dxa"/>
            <w:gridSpan w:val="2"/>
            <w:tcBorders>
              <w:top w:val="single" w:sz="8" w:space="0" w:color="auto"/>
            </w:tcBorders>
            <w:vAlign w:val="bottom"/>
          </w:tcPr>
          <w:p w:rsidR="0009049D" w:rsidRDefault="009E10F2">
            <w:pPr>
              <w:ind w:left="20"/>
              <w:rPr>
                <w:sz w:val="20"/>
                <w:szCs w:val="20"/>
              </w:rPr>
            </w:pPr>
            <w:r>
              <w:rPr>
                <w:rFonts w:ascii="Arial Narrow" w:eastAsia="Arial Narrow" w:hAnsi="Arial Narrow" w:cs="Arial Narrow"/>
                <w:sz w:val="20"/>
                <w:szCs w:val="20"/>
              </w:rPr>
              <w:t>Dr. Sumanta Mondal _ Lecture Notes _Biochemistry-II (BP 203T)_B.Pharm-II Sem</w:t>
            </w:r>
          </w:p>
        </w:tc>
        <w:tc>
          <w:tcPr>
            <w:tcW w:w="2760" w:type="dxa"/>
            <w:tcBorders>
              <w:top w:val="single" w:sz="8" w:space="0" w:color="auto"/>
            </w:tcBorders>
            <w:vAlign w:val="bottom"/>
          </w:tcPr>
          <w:p w:rsidR="0009049D" w:rsidRDefault="009E10F2">
            <w:pPr>
              <w:ind w:left="60"/>
              <w:rPr>
                <w:sz w:val="20"/>
                <w:szCs w:val="20"/>
              </w:rPr>
            </w:pPr>
            <w:r>
              <w:rPr>
                <w:rFonts w:ascii="Arial Narrow" w:eastAsia="Arial Narrow" w:hAnsi="Arial Narrow" w:cs="Arial Narrow"/>
                <w:b/>
                <w:bCs/>
                <w:sz w:val="20"/>
                <w:szCs w:val="20"/>
              </w:rPr>
              <w:t>Page | 9</w:t>
            </w:r>
          </w:p>
        </w:tc>
      </w:tr>
      <w:tr w:rsidR="0009049D">
        <w:trPr>
          <w:trHeight w:val="228"/>
        </w:trPr>
        <w:tc>
          <w:tcPr>
            <w:tcW w:w="3800" w:type="dxa"/>
            <w:vAlign w:val="bottom"/>
          </w:tcPr>
          <w:p w:rsidR="0009049D" w:rsidRDefault="009E10F2">
            <w:pPr>
              <w:spacing w:line="228" w:lineRule="exact"/>
              <w:ind w:left="20"/>
              <w:rPr>
                <w:sz w:val="20"/>
                <w:szCs w:val="20"/>
              </w:rPr>
            </w:pPr>
            <w:r>
              <w:rPr>
                <w:rFonts w:ascii="Arial Narrow" w:eastAsia="Arial Narrow" w:hAnsi="Arial Narrow" w:cs="Arial Narrow"/>
                <w:sz w:val="20"/>
                <w:szCs w:val="20"/>
              </w:rPr>
              <w:t>GITAM (Deemed to be University)</w:t>
            </w:r>
          </w:p>
        </w:tc>
        <w:tc>
          <w:tcPr>
            <w:tcW w:w="3960" w:type="dxa"/>
            <w:vAlign w:val="bottom"/>
          </w:tcPr>
          <w:p w:rsidR="0009049D" w:rsidRDefault="009E10F2">
            <w:pPr>
              <w:spacing w:line="228" w:lineRule="exact"/>
              <w:ind w:left="1300"/>
              <w:rPr>
                <w:sz w:val="20"/>
                <w:szCs w:val="20"/>
              </w:rPr>
            </w:pPr>
            <w:r>
              <w:rPr>
                <w:rFonts w:ascii="Arial Narrow" w:eastAsia="Arial Narrow" w:hAnsi="Arial Narrow" w:cs="Arial Narrow"/>
                <w:b/>
                <w:bCs/>
                <w:sz w:val="20"/>
                <w:szCs w:val="20"/>
              </w:rPr>
              <w:t xml:space="preserve">E-mail: </w:t>
            </w:r>
            <w:r>
              <w:rPr>
                <w:rFonts w:ascii="Arial Narrow" w:eastAsia="Arial Narrow" w:hAnsi="Arial Narrow" w:cs="Arial Narrow"/>
                <w:sz w:val="20"/>
                <w:szCs w:val="20"/>
              </w:rPr>
              <w:t>logonchemistry@gmail.com</w:t>
            </w:r>
          </w:p>
        </w:tc>
        <w:tc>
          <w:tcPr>
            <w:tcW w:w="2760" w:type="dxa"/>
            <w:vAlign w:val="bottom"/>
          </w:tcPr>
          <w:p w:rsidR="0009049D" w:rsidRDefault="0009049D">
            <w:pPr>
              <w:rPr>
                <w:sz w:val="19"/>
                <w:szCs w:val="19"/>
              </w:rPr>
            </w:pPr>
          </w:p>
        </w:tc>
      </w:tr>
    </w:tbl>
    <w:p w:rsidR="0009049D" w:rsidRDefault="0009049D">
      <w:pPr>
        <w:sectPr w:rsidR="0009049D">
          <w:type w:val="continuous"/>
          <w:pgSz w:w="11900" w:h="16838"/>
          <w:pgMar w:top="806" w:right="686" w:bottom="0" w:left="700" w:header="0" w:footer="0" w:gutter="0"/>
          <w:cols w:space="720" w:equalWidth="0">
            <w:col w:w="10520"/>
          </w:cols>
        </w:sectPr>
      </w:pPr>
    </w:p>
    <w:p w:rsidR="0009049D" w:rsidRDefault="009E10F2">
      <w:pPr>
        <w:ind w:left="8520"/>
        <w:rPr>
          <w:sz w:val="20"/>
          <w:szCs w:val="20"/>
        </w:rPr>
      </w:pPr>
      <w:bookmarkStart w:id="10" w:name="page11"/>
      <w:bookmarkEnd w:id="10"/>
      <w:r>
        <w:rPr>
          <w:rFonts w:ascii="Arial Narrow" w:eastAsia="Arial Narrow" w:hAnsi="Arial Narrow" w:cs="Arial Narrow"/>
          <w:b/>
          <w:bCs/>
          <w:sz w:val="24"/>
          <w:szCs w:val="24"/>
        </w:rPr>
        <w:lastRenderedPageBreak/>
        <w:t xml:space="preserve">UNIT– I: </w:t>
      </w:r>
      <w:r>
        <w:rPr>
          <w:rFonts w:ascii="Arial Narrow" w:eastAsia="Arial Narrow" w:hAnsi="Arial Narrow" w:cs="Arial Narrow"/>
          <w:sz w:val="24"/>
          <w:szCs w:val="24"/>
        </w:rPr>
        <w:t>Biomolecules</w:t>
      </w:r>
    </w:p>
    <w:p w:rsidR="0009049D" w:rsidRDefault="009E10F2">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-5080</wp:posOffset>
            </wp:positionH>
            <wp:positionV relativeFrom="paragraph">
              <wp:posOffset>15240</wp:posOffset>
            </wp:positionV>
            <wp:extent cx="6684010" cy="63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extLst>
                    </a:blip>
                    <a:srcRect/>
                    <a:stretch>
                      <a:fillRect/>
                    </a:stretch>
                  </pic:blipFill>
                  <pic:spPr bwMode="auto">
                    <a:xfrm>
                      <a:off x="0" y="0"/>
                      <a:ext cx="6684010" cy="6350"/>
                    </a:xfrm>
                    <a:prstGeom prst="rect">
                      <a:avLst/>
                    </a:prstGeom>
                    <a:noFill/>
                  </pic:spPr>
                </pic:pic>
              </a:graphicData>
            </a:graphic>
          </wp:anchor>
        </w:drawing>
      </w:r>
    </w:p>
    <w:p w:rsidR="0009049D" w:rsidRDefault="0009049D">
      <w:pPr>
        <w:spacing w:line="195" w:lineRule="exact"/>
        <w:rPr>
          <w:sz w:val="20"/>
          <w:szCs w:val="20"/>
        </w:rPr>
      </w:pPr>
    </w:p>
    <w:p w:rsidR="0009049D" w:rsidRDefault="009E10F2">
      <w:pPr>
        <w:ind w:left="300"/>
        <w:rPr>
          <w:sz w:val="20"/>
          <w:szCs w:val="20"/>
        </w:rPr>
      </w:pPr>
      <w:r>
        <w:rPr>
          <w:rFonts w:ascii="Symbol" w:eastAsia="Symbol" w:hAnsi="Symbol" w:cs="Symbol"/>
          <w:sz w:val="28"/>
          <w:szCs w:val="28"/>
        </w:rPr>
        <w:t></w:t>
      </w:r>
      <w:r>
        <w:rPr>
          <w:rFonts w:eastAsia="Times New Roman"/>
          <w:b/>
          <w:bCs/>
          <w:i/>
          <w:iCs/>
          <w:sz w:val="28"/>
          <w:szCs w:val="28"/>
        </w:rPr>
        <w:t xml:space="preserve"> Biological Role of Lipids</w:t>
      </w:r>
    </w:p>
    <w:p w:rsidR="0009049D" w:rsidRDefault="0009049D">
      <w:pPr>
        <w:spacing w:line="238" w:lineRule="exact"/>
        <w:rPr>
          <w:sz w:val="20"/>
          <w:szCs w:val="20"/>
        </w:rPr>
      </w:pPr>
    </w:p>
    <w:p w:rsidR="0009049D" w:rsidRDefault="009E10F2">
      <w:pPr>
        <w:numPr>
          <w:ilvl w:val="0"/>
          <w:numId w:val="26"/>
        </w:numPr>
        <w:tabs>
          <w:tab w:val="left" w:pos="300"/>
        </w:tabs>
        <w:spacing w:line="264" w:lineRule="auto"/>
        <w:ind w:left="300" w:right="40" w:hanging="280"/>
        <w:rPr>
          <w:rFonts w:eastAsia="Times New Roman"/>
        </w:rPr>
      </w:pPr>
      <w:r>
        <w:rPr>
          <w:rFonts w:eastAsia="Times New Roman"/>
          <w:b/>
          <w:bCs/>
        </w:rPr>
        <w:t xml:space="preserve">Food material: </w:t>
      </w:r>
      <w:r>
        <w:rPr>
          <w:rFonts w:eastAsia="Times New Roman"/>
        </w:rPr>
        <w:t>Lipids provide food, highly rich in calorific value. One gram lipid produces 9.3 kilocalories of</w:t>
      </w:r>
      <w:r>
        <w:rPr>
          <w:rFonts w:eastAsia="Times New Roman"/>
          <w:b/>
          <w:bCs/>
        </w:rPr>
        <w:t xml:space="preserve"> </w:t>
      </w:r>
      <w:r>
        <w:rPr>
          <w:rFonts w:eastAsia="Times New Roman"/>
        </w:rPr>
        <w:t>heat.</w:t>
      </w:r>
    </w:p>
    <w:p w:rsidR="0009049D" w:rsidRDefault="0009049D">
      <w:pPr>
        <w:spacing w:line="24" w:lineRule="exact"/>
        <w:rPr>
          <w:rFonts w:eastAsia="Times New Roman"/>
        </w:rPr>
      </w:pPr>
    </w:p>
    <w:p w:rsidR="0009049D" w:rsidRDefault="009E10F2">
      <w:pPr>
        <w:numPr>
          <w:ilvl w:val="0"/>
          <w:numId w:val="26"/>
        </w:numPr>
        <w:tabs>
          <w:tab w:val="left" w:pos="300"/>
        </w:tabs>
        <w:spacing w:line="264" w:lineRule="auto"/>
        <w:ind w:left="300" w:right="20" w:hanging="280"/>
        <w:rPr>
          <w:rFonts w:eastAsia="Times New Roman"/>
        </w:rPr>
      </w:pPr>
      <w:r>
        <w:rPr>
          <w:rFonts w:eastAsia="Times New Roman"/>
          <w:b/>
          <w:bCs/>
        </w:rPr>
        <w:t xml:space="preserve">Food reserve: </w:t>
      </w:r>
      <w:r>
        <w:rPr>
          <w:rFonts w:eastAsia="Times New Roman"/>
        </w:rPr>
        <w:t>Lipids provide are insoluble in aqueous solutions and hence can be stored readily in the body as a</w:t>
      </w:r>
      <w:r>
        <w:rPr>
          <w:rFonts w:eastAsia="Times New Roman"/>
          <w:b/>
          <w:bCs/>
        </w:rPr>
        <w:t xml:space="preserve"> </w:t>
      </w:r>
      <w:r>
        <w:rPr>
          <w:rFonts w:eastAsia="Times New Roman"/>
        </w:rPr>
        <w:t>food reserve.</w:t>
      </w:r>
    </w:p>
    <w:p w:rsidR="0009049D" w:rsidRDefault="0009049D">
      <w:pPr>
        <w:spacing w:line="15" w:lineRule="exact"/>
        <w:rPr>
          <w:rFonts w:eastAsia="Times New Roman"/>
        </w:rPr>
      </w:pPr>
    </w:p>
    <w:p w:rsidR="0009049D" w:rsidRDefault="009E10F2">
      <w:pPr>
        <w:numPr>
          <w:ilvl w:val="0"/>
          <w:numId w:val="26"/>
        </w:numPr>
        <w:tabs>
          <w:tab w:val="left" w:pos="300"/>
        </w:tabs>
        <w:ind w:left="300" w:hanging="280"/>
        <w:rPr>
          <w:rFonts w:eastAsia="Times New Roman"/>
        </w:rPr>
      </w:pPr>
      <w:r>
        <w:rPr>
          <w:rFonts w:eastAsia="Times New Roman"/>
          <w:b/>
          <w:bCs/>
        </w:rPr>
        <w:t xml:space="preserve">Structural component: </w:t>
      </w:r>
      <w:r>
        <w:rPr>
          <w:rFonts w:eastAsia="Times New Roman"/>
        </w:rPr>
        <w:t>Lipids are an important constituent of the cell membrane.</w:t>
      </w:r>
    </w:p>
    <w:p w:rsidR="0009049D" w:rsidRDefault="0009049D">
      <w:pPr>
        <w:spacing w:line="48" w:lineRule="exact"/>
        <w:rPr>
          <w:rFonts w:eastAsia="Times New Roman"/>
        </w:rPr>
      </w:pPr>
    </w:p>
    <w:p w:rsidR="0009049D" w:rsidRDefault="009E10F2">
      <w:pPr>
        <w:numPr>
          <w:ilvl w:val="0"/>
          <w:numId w:val="26"/>
        </w:numPr>
        <w:tabs>
          <w:tab w:val="left" w:pos="300"/>
        </w:tabs>
        <w:spacing w:line="264" w:lineRule="auto"/>
        <w:ind w:left="300" w:right="20" w:hanging="280"/>
        <w:rPr>
          <w:rFonts w:eastAsia="Times New Roman"/>
        </w:rPr>
      </w:pPr>
      <w:r>
        <w:rPr>
          <w:rFonts w:eastAsia="Times New Roman"/>
          <w:b/>
          <w:bCs/>
        </w:rPr>
        <w:t xml:space="preserve">Heat insulation: </w:t>
      </w:r>
      <w:r>
        <w:rPr>
          <w:rFonts w:eastAsia="Times New Roman"/>
        </w:rPr>
        <w:t>The fats are characterized for their high insulating capacity. Great quantities of fat are deposited</w:t>
      </w:r>
      <w:r>
        <w:rPr>
          <w:rFonts w:eastAsia="Times New Roman"/>
          <w:b/>
          <w:bCs/>
        </w:rPr>
        <w:t xml:space="preserve"> </w:t>
      </w:r>
      <w:r>
        <w:rPr>
          <w:rFonts w:eastAsia="Times New Roman"/>
        </w:rPr>
        <w:t>in the subcutaneous layers in aquatic mammals such as whale and in animals living in cold climates.</w:t>
      </w:r>
    </w:p>
    <w:p w:rsidR="0009049D" w:rsidRDefault="0009049D">
      <w:pPr>
        <w:spacing w:line="12" w:lineRule="exact"/>
        <w:rPr>
          <w:rFonts w:eastAsia="Times New Roman"/>
        </w:rPr>
      </w:pPr>
    </w:p>
    <w:p w:rsidR="0009049D" w:rsidRDefault="009E10F2">
      <w:pPr>
        <w:numPr>
          <w:ilvl w:val="0"/>
          <w:numId w:val="26"/>
        </w:numPr>
        <w:tabs>
          <w:tab w:val="left" w:pos="300"/>
        </w:tabs>
        <w:ind w:left="300" w:hanging="280"/>
        <w:rPr>
          <w:rFonts w:eastAsia="Times New Roman"/>
        </w:rPr>
      </w:pPr>
      <w:r>
        <w:rPr>
          <w:rFonts w:eastAsia="Times New Roman"/>
          <w:b/>
          <w:bCs/>
        </w:rPr>
        <w:t xml:space="preserve">Fatty acid absorption: </w:t>
      </w:r>
      <w:r>
        <w:rPr>
          <w:rFonts w:eastAsia="Times New Roman"/>
        </w:rPr>
        <w:t>Phospholipids play an important role in the absorption and transportation of fatty acids.</w:t>
      </w:r>
    </w:p>
    <w:p w:rsidR="0009049D" w:rsidRDefault="0009049D">
      <w:pPr>
        <w:spacing w:line="48" w:lineRule="exact"/>
        <w:rPr>
          <w:rFonts w:eastAsia="Times New Roman"/>
        </w:rPr>
      </w:pPr>
    </w:p>
    <w:p w:rsidR="0009049D" w:rsidRDefault="009E10F2">
      <w:pPr>
        <w:numPr>
          <w:ilvl w:val="0"/>
          <w:numId w:val="26"/>
        </w:numPr>
        <w:tabs>
          <w:tab w:val="left" w:pos="300"/>
        </w:tabs>
        <w:spacing w:line="266" w:lineRule="auto"/>
        <w:ind w:left="300" w:right="40" w:hanging="280"/>
        <w:rPr>
          <w:rFonts w:eastAsia="Times New Roman"/>
        </w:rPr>
      </w:pPr>
      <w:r>
        <w:rPr>
          <w:rFonts w:eastAsia="Times New Roman"/>
          <w:b/>
          <w:bCs/>
        </w:rPr>
        <w:t xml:space="preserve">Hormone synthesis: </w:t>
      </w:r>
      <w:r>
        <w:rPr>
          <w:rFonts w:eastAsia="Times New Roman"/>
        </w:rPr>
        <w:t>The sex hormones, adrenocorticoids, cholic acids and also vitamin D are all synthesized from</w:t>
      </w:r>
      <w:r>
        <w:rPr>
          <w:rFonts w:eastAsia="Times New Roman"/>
          <w:b/>
          <w:bCs/>
        </w:rPr>
        <w:t xml:space="preserve"> </w:t>
      </w:r>
      <w:r>
        <w:rPr>
          <w:rFonts w:eastAsia="Times New Roman"/>
        </w:rPr>
        <w:t>cholesterol, a steroidal lipid.</w:t>
      </w:r>
    </w:p>
    <w:p w:rsidR="0009049D" w:rsidRDefault="0009049D">
      <w:pPr>
        <w:spacing w:line="11" w:lineRule="exact"/>
        <w:rPr>
          <w:rFonts w:eastAsia="Times New Roman"/>
        </w:rPr>
      </w:pPr>
    </w:p>
    <w:p w:rsidR="0009049D" w:rsidRDefault="009E10F2">
      <w:pPr>
        <w:numPr>
          <w:ilvl w:val="0"/>
          <w:numId w:val="26"/>
        </w:numPr>
        <w:tabs>
          <w:tab w:val="left" w:pos="300"/>
        </w:tabs>
        <w:ind w:left="300" w:hanging="280"/>
        <w:rPr>
          <w:rFonts w:eastAsia="Times New Roman"/>
        </w:rPr>
      </w:pPr>
      <w:r>
        <w:rPr>
          <w:rFonts w:eastAsia="Times New Roman"/>
          <w:b/>
          <w:bCs/>
        </w:rPr>
        <w:t xml:space="preserve">Vitamin carriers: </w:t>
      </w:r>
      <w:r>
        <w:rPr>
          <w:rFonts w:eastAsia="Times New Roman"/>
        </w:rPr>
        <w:t>Lipids act as carriers of natural fat-soluble vitamins such as vitamin A, D and E.</w:t>
      </w:r>
    </w:p>
    <w:p w:rsidR="0009049D" w:rsidRDefault="0009049D">
      <w:pPr>
        <w:spacing w:line="48" w:lineRule="exact"/>
        <w:rPr>
          <w:rFonts w:eastAsia="Times New Roman"/>
        </w:rPr>
      </w:pPr>
    </w:p>
    <w:p w:rsidR="0009049D" w:rsidRDefault="009E10F2">
      <w:pPr>
        <w:numPr>
          <w:ilvl w:val="0"/>
          <w:numId w:val="26"/>
        </w:numPr>
        <w:tabs>
          <w:tab w:val="left" w:pos="300"/>
        </w:tabs>
        <w:spacing w:line="274" w:lineRule="auto"/>
        <w:ind w:left="300" w:right="20" w:hanging="280"/>
        <w:jc w:val="both"/>
        <w:rPr>
          <w:rFonts w:eastAsia="Times New Roman"/>
        </w:rPr>
      </w:pPr>
      <w:r>
        <w:rPr>
          <w:rFonts w:eastAsia="Times New Roman"/>
          <w:b/>
          <w:bCs/>
        </w:rPr>
        <w:t xml:space="preserve">Blood cholesterol lowering: </w:t>
      </w:r>
      <w:r>
        <w:rPr>
          <w:rFonts w:eastAsia="Times New Roman"/>
        </w:rPr>
        <w:t>Chocolates and beef, especially the latter one, were believed to cause many heart</w:t>
      </w:r>
      <w:r>
        <w:rPr>
          <w:rFonts w:eastAsia="Times New Roman"/>
          <w:b/>
          <w:bCs/>
        </w:rPr>
        <w:t xml:space="preserve"> </w:t>
      </w:r>
      <w:r>
        <w:rPr>
          <w:rFonts w:eastAsia="Times New Roman"/>
        </w:rPr>
        <w:t>diseases as they are rich in saturated fatty acids, which boost cholesterol levels in blood and clog the arterial passage. But researches conducted at the University of Texas by Scott Grundy and Andrea Bonanome (1988) suggest that at least one saturated fatty acid stearic acid, a major component of cocoa butter and beef fat, does not raise blood cholesterol level at all. The researchers placed 11 men on three cholesterol poor liquid diets for three weeks each in random order. One formula was rich in palmitic acid, a known cholesterol booster; the second in oleic acid; and the third in stearic acid. When compared with the diet rich in palmitic acid, blood cholesterol levels were 14% lower in subjects put on the stearic acid diet and 10% lower in those on the oleic acid diet.</w:t>
      </w:r>
    </w:p>
    <w:p w:rsidR="0009049D" w:rsidRDefault="0009049D">
      <w:pPr>
        <w:spacing w:line="17" w:lineRule="exact"/>
        <w:rPr>
          <w:rFonts w:eastAsia="Times New Roman"/>
        </w:rPr>
      </w:pPr>
    </w:p>
    <w:p w:rsidR="0009049D" w:rsidRDefault="009E10F2">
      <w:pPr>
        <w:numPr>
          <w:ilvl w:val="0"/>
          <w:numId w:val="26"/>
        </w:numPr>
        <w:tabs>
          <w:tab w:val="left" w:pos="300"/>
        </w:tabs>
        <w:spacing w:line="270" w:lineRule="auto"/>
        <w:ind w:left="300" w:right="40" w:hanging="280"/>
        <w:jc w:val="both"/>
        <w:rPr>
          <w:rFonts w:eastAsia="Times New Roman"/>
        </w:rPr>
      </w:pPr>
      <w:r>
        <w:rPr>
          <w:rFonts w:eastAsia="Times New Roman"/>
          <w:b/>
          <w:bCs/>
        </w:rPr>
        <w:t xml:space="preserve">Antibiotic agent. </w:t>
      </w:r>
      <w:r>
        <w:rPr>
          <w:rFonts w:eastAsia="Times New Roman"/>
          <w:i/>
          <w:iCs/>
        </w:rPr>
        <w:t>Squalamine</w:t>
      </w:r>
      <w:r>
        <w:rPr>
          <w:rFonts w:eastAsia="Times New Roman"/>
        </w:rPr>
        <w:t>, a steroid from the blood of sharks, has been shown to be an antibiotic and</w:t>
      </w:r>
      <w:r>
        <w:rPr>
          <w:rFonts w:eastAsia="Times New Roman"/>
          <w:b/>
          <w:bCs/>
        </w:rPr>
        <w:t xml:space="preserve"> </w:t>
      </w:r>
      <w:r>
        <w:rPr>
          <w:rFonts w:eastAsia="Times New Roman"/>
        </w:rPr>
        <w:t>antifungal agent of intense activity. This seems to explain why sharks rarely contract infections and almost never get cancer.</w:t>
      </w:r>
    </w:p>
    <w:p w:rsidR="0009049D" w:rsidRDefault="009E10F2">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-6985</wp:posOffset>
            </wp:positionH>
            <wp:positionV relativeFrom="paragraph">
              <wp:posOffset>-29210</wp:posOffset>
            </wp:positionV>
            <wp:extent cx="6668770" cy="455993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extLst>
                    </a:blip>
                    <a:srcRect/>
                    <a:stretch>
                      <a:fillRect/>
                    </a:stretch>
                  </pic:blipFill>
                  <pic:spPr bwMode="auto">
                    <a:xfrm>
                      <a:off x="0" y="0"/>
                      <a:ext cx="6668770" cy="4559935"/>
                    </a:xfrm>
                    <a:prstGeom prst="rect">
                      <a:avLst/>
                    </a:prstGeom>
                    <a:noFill/>
                  </pic:spPr>
                </pic:pic>
              </a:graphicData>
            </a:graphic>
          </wp:anchor>
        </w:drawing>
      </w:r>
    </w:p>
    <w:p w:rsidR="0009049D" w:rsidRDefault="0009049D">
      <w:pPr>
        <w:sectPr w:rsidR="0009049D">
          <w:pgSz w:w="11900" w:h="16838"/>
          <w:pgMar w:top="806" w:right="686" w:bottom="0" w:left="700" w:header="0" w:footer="0" w:gutter="0"/>
          <w:cols w:space="720" w:equalWidth="0">
            <w:col w:w="10520"/>
          </w:cols>
        </w:sect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362" w:lineRule="exact"/>
        <w:rPr>
          <w:sz w:val="20"/>
          <w:szCs w:val="20"/>
        </w:rPr>
      </w:pPr>
    </w:p>
    <w:tbl>
      <w:tblPr>
        <w:tblW w:w="0" w:type="auto"/>
        <w:tblLayout w:type="fixed"/>
        <w:tblCellMar>
          <w:left w:w="0" w:type="dxa"/>
          <w:right w:w="0" w:type="dxa"/>
        </w:tblCellMar>
        <w:tblLook w:val="04A0"/>
      </w:tblPr>
      <w:tblGrid>
        <w:gridCol w:w="3800"/>
        <w:gridCol w:w="3960"/>
        <w:gridCol w:w="2760"/>
      </w:tblGrid>
      <w:tr w:rsidR="0009049D">
        <w:trPr>
          <w:trHeight w:val="254"/>
        </w:trPr>
        <w:tc>
          <w:tcPr>
            <w:tcW w:w="7760" w:type="dxa"/>
            <w:gridSpan w:val="2"/>
            <w:tcBorders>
              <w:top w:val="single" w:sz="8" w:space="0" w:color="auto"/>
            </w:tcBorders>
            <w:vAlign w:val="bottom"/>
          </w:tcPr>
          <w:p w:rsidR="0009049D" w:rsidRDefault="009E10F2">
            <w:pPr>
              <w:ind w:left="20"/>
              <w:rPr>
                <w:sz w:val="20"/>
                <w:szCs w:val="20"/>
              </w:rPr>
            </w:pPr>
            <w:r>
              <w:rPr>
                <w:rFonts w:ascii="Arial Narrow" w:eastAsia="Arial Narrow" w:hAnsi="Arial Narrow" w:cs="Arial Narrow"/>
                <w:sz w:val="20"/>
                <w:szCs w:val="20"/>
              </w:rPr>
              <w:t>Dr. Sumanta Mondal _ Lecture Notes _Biochemistry-II (BP 203T)_B.Pharm-II Sem</w:t>
            </w:r>
          </w:p>
        </w:tc>
        <w:tc>
          <w:tcPr>
            <w:tcW w:w="2760" w:type="dxa"/>
            <w:tcBorders>
              <w:top w:val="single" w:sz="8" w:space="0" w:color="auto"/>
            </w:tcBorders>
            <w:vAlign w:val="bottom"/>
          </w:tcPr>
          <w:p w:rsidR="0009049D" w:rsidRDefault="009E10F2">
            <w:pPr>
              <w:ind w:left="60"/>
              <w:rPr>
                <w:sz w:val="20"/>
                <w:szCs w:val="20"/>
              </w:rPr>
            </w:pPr>
            <w:r>
              <w:rPr>
                <w:rFonts w:ascii="Arial Narrow" w:eastAsia="Arial Narrow" w:hAnsi="Arial Narrow" w:cs="Arial Narrow"/>
                <w:b/>
                <w:bCs/>
                <w:sz w:val="20"/>
                <w:szCs w:val="20"/>
              </w:rPr>
              <w:t>Page | 10</w:t>
            </w:r>
          </w:p>
        </w:tc>
      </w:tr>
      <w:tr w:rsidR="0009049D">
        <w:trPr>
          <w:trHeight w:val="228"/>
        </w:trPr>
        <w:tc>
          <w:tcPr>
            <w:tcW w:w="3800" w:type="dxa"/>
            <w:vAlign w:val="bottom"/>
          </w:tcPr>
          <w:p w:rsidR="0009049D" w:rsidRDefault="009E10F2">
            <w:pPr>
              <w:spacing w:line="228" w:lineRule="exact"/>
              <w:ind w:left="20"/>
              <w:rPr>
                <w:sz w:val="20"/>
                <w:szCs w:val="20"/>
              </w:rPr>
            </w:pPr>
            <w:r>
              <w:rPr>
                <w:rFonts w:ascii="Arial Narrow" w:eastAsia="Arial Narrow" w:hAnsi="Arial Narrow" w:cs="Arial Narrow"/>
                <w:sz w:val="20"/>
                <w:szCs w:val="20"/>
              </w:rPr>
              <w:t>GITAM (Deemed to be University)</w:t>
            </w:r>
          </w:p>
        </w:tc>
        <w:tc>
          <w:tcPr>
            <w:tcW w:w="3960" w:type="dxa"/>
            <w:vAlign w:val="bottom"/>
          </w:tcPr>
          <w:p w:rsidR="0009049D" w:rsidRDefault="009E10F2">
            <w:pPr>
              <w:spacing w:line="228" w:lineRule="exact"/>
              <w:ind w:left="1300"/>
              <w:rPr>
                <w:sz w:val="20"/>
                <w:szCs w:val="20"/>
              </w:rPr>
            </w:pPr>
            <w:r>
              <w:rPr>
                <w:rFonts w:ascii="Arial Narrow" w:eastAsia="Arial Narrow" w:hAnsi="Arial Narrow" w:cs="Arial Narrow"/>
                <w:b/>
                <w:bCs/>
                <w:sz w:val="20"/>
                <w:szCs w:val="20"/>
              </w:rPr>
              <w:t xml:space="preserve">E-mail: </w:t>
            </w:r>
            <w:r>
              <w:rPr>
                <w:rFonts w:ascii="Arial Narrow" w:eastAsia="Arial Narrow" w:hAnsi="Arial Narrow" w:cs="Arial Narrow"/>
                <w:sz w:val="20"/>
                <w:szCs w:val="20"/>
              </w:rPr>
              <w:t>logonchemistry@gmail.com</w:t>
            </w:r>
          </w:p>
        </w:tc>
        <w:tc>
          <w:tcPr>
            <w:tcW w:w="2760" w:type="dxa"/>
            <w:vAlign w:val="bottom"/>
          </w:tcPr>
          <w:p w:rsidR="0009049D" w:rsidRDefault="0009049D">
            <w:pPr>
              <w:rPr>
                <w:sz w:val="19"/>
                <w:szCs w:val="19"/>
              </w:rPr>
            </w:pPr>
          </w:p>
        </w:tc>
      </w:tr>
    </w:tbl>
    <w:p w:rsidR="0009049D" w:rsidRDefault="0009049D">
      <w:pPr>
        <w:sectPr w:rsidR="0009049D">
          <w:type w:val="continuous"/>
          <w:pgSz w:w="11900" w:h="16838"/>
          <w:pgMar w:top="806" w:right="686" w:bottom="0" w:left="700" w:header="0" w:footer="0" w:gutter="0"/>
          <w:cols w:space="720" w:equalWidth="0">
            <w:col w:w="10520"/>
          </w:cols>
        </w:sectPr>
      </w:pPr>
    </w:p>
    <w:p w:rsidR="0009049D" w:rsidRDefault="009E10F2">
      <w:pPr>
        <w:ind w:left="8520"/>
        <w:rPr>
          <w:sz w:val="20"/>
          <w:szCs w:val="20"/>
        </w:rPr>
      </w:pPr>
      <w:bookmarkStart w:id="11" w:name="page12"/>
      <w:bookmarkEnd w:id="11"/>
      <w:r>
        <w:rPr>
          <w:rFonts w:ascii="Arial Narrow" w:eastAsia="Arial Narrow" w:hAnsi="Arial Narrow" w:cs="Arial Narrow"/>
          <w:b/>
          <w:bCs/>
          <w:sz w:val="24"/>
          <w:szCs w:val="24"/>
        </w:rPr>
        <w:lastRenderedPageBreak/>
        <w:t xml:space="preserve">UNIT– I: </w:t>
      </w:r>
      <w:r>
        <w:rPr>
          <w:rFonts w:ascii="Arial Narrow" w:eastAsia="Arial Narrow" w:hAnsi="Arial Narrow" w:cs="Arial Narrow"/>
          <w:sz w:val="24"/>
          <w:szCs w:val="24"/>
        </w:rPr>
        <w:t>Biomolecules</w:t>
      </w:r>
    </w:p>
    <w:p w:rsidR="0009049D" w:rsidRDefault="009E10F2">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-5080</wp:posOffset>
            </wp:positionH>
            <wp:positionV relativeFrom="paragraph">
              <wp:posOffset>15240</wp:posOffset>
            </wp:positionV>
            <wp:extent cx="6684010" cy="63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extLst>
                    </a:blip>
                    <a:srcRect/>
                    <a:stretch>
                      <a:fillRect/>
                    </a:stretch>
                  </pic:blipFill>
                  <pic:spPr bwMode="auto">
                    <a:xfrm>
                      <a:off x="0" y="0"/>
                      <a:ext cx="6684010" cy="6350"/>
                    </a:xfrm>
                    <a:prstGeom prst="rect">
                      <a:avLst/>
                    </a:prstGeom>
                    <a:noFill/>
                  </pic:spPr>
                </pic:pic>
              </a:graphicData>
            </a:graphic>
          </wp:anchor>
        </w:drawing>
      </w:r>
    </w:p>
    <w:p w:rsidR="0009049D" w:rsidRDefault="0009049D">
      <w:pPr>
        <w:spacing w:line="221" w:lineRule="exact"/>
        <w:rPr>
          <w:sz w:val="20"/>
          <w:szCs w:val="20"/>
        </w:rPr>
      </w:pPr>
    </w:p>
    <w:p w:rsidR="0009049D" w:rsidRDefault="009E10F2">
      <w:pPr>
        <w:numPr>
          <w:ilvl w:val="2"/>
          <w:numId w:val="27"/>
        </w:numPr>
        <w:tabs>
          <w:tab w:val="left" w:pos="5040"/>
        </w:tabs>
        <w:ind w:left="5040" w:hanging="356"/>
        <w:rPr>
          <w:rFonts w:ascii="Symbol" w:eastAsia="Symbol" w:hAnsi="Symbol" w:cs="Symbol"/>
          <w:sz w:val="32"/>
          <w:szCs w:val="32"/>
        </w:rPr>
      </w:pPr>
      <w:r>
        <w:rPr>
          <w:rFonts w:eastAsia="Times New Roman"/>
          <w:b/>
          <w:bCs/>
          <w:sz w:val="32"/>
          <w:szCs w:val="32"/>
        </w:rPr>
        <w:t>Proteins</w:t>
      </w:r>
    </w:p>
    <w:p w:rsidR="0009049D" w:rsidRDefault="0009049D">
      <w:pPr>
        <w:spacing w:line="51" w:lineRule="exact"/>
        <w:rPr>
          <w:rFonts w:ascii="Symbol" w:eastAsia="Symbol" w:hAnsi="Symbol" w:cs="Symbol"/>
          <w:sz w:val="32"/>
          <w:szCs w:val="32"/>
        </w:rPr>
      </w:pPr>
    </w:p>
    <w:p w:rsidR="0009049D" w:rsidRDefault="009E10F2">
      <w:pPr>
        <w:numPr>
          <w:ilvl w:val="0"/>
          <w:numId w:val="27"/>
        </w:numPr>
        <w:tabs>
          <w:tab w:val="left" w:pos="300"/>
        </w:tabs>
        <w:ind w:left="300" w:hanging="280"/>
        <w:rPr>
          <w:rFonts w:eastAsia="Times New Roman"/>
        </w:rPr>
      </w:pPr>
      <w:r>
        <w:rPr>
          <w:rFonts w:eastAsia="Times New Roman"/>
        </w:rPr>
        <w:t>Proteins are large biomolecules, or macromolecules, consisting of one or more long chains of amino acid residues.</w:t>
      </w:r>
    </w:p>
    <w:p w:rsidR="0009049D" w:rsidRDefault="0009049D">
      <w:pPr>
        <w:spacing w:line="37" w:lineRule="exact"/>
        <w:rPr>
          <w:rFonts w:eastAsia="Times New Roman"/>
        </w:rPr>
      </w:pPr>
    </w:p>
    <w:p w:rsidR="0009049D" w:rsidRDefault="009E10F2">
      <w:pPr>
        <w:numPr>
          <w:ilvl w:val="0"/>
          <w:numId w:val="27"/>
        </w:numPr>
        <w:tabs>
          <w:tab w:val="left" w:pos="300"/>
        </w:tabs>
        <w:ind w:left="300" w:hanging="280"/>
        <w:rPr>
          <w:rFonts w:eastAsia="Times New Roman"/>
        </w:rPr>
      </w:pPr>
      <w:r>
        <w:rPr>
          <w:rFonts w:eastAsia="Times New Roman"/>
        </w:rPr>
        <w:t>Proteins are known as building blocks of life.</w:t>
      </w:r>
    </w:p>
    <w:p w:rsidR="0009049D" w:rsidRDefault="0009049D">
      <w:pPr>
        <w:spacing w:line="48" w:lineRule="exact"/>
        <w:rPr>
          <w:rFonts w:eastAsia="Times New Roman"/>
        </w:rPr>
      </w:pPr>
    </w:p>
    <w:p w:rsidR="0009049D" w:rsidRDefault="009E10F2">
      <w:pPr>
        <w:numPr>
          <w:ilvl w:val="0"/>
          <w:numId w:val="27"/>
        </w:numPr>
        <w:tabs>
          <w:tab w:val="left" w:pos="300"/>
        </w:tabs>
        <w:spacing w:line="271" w:lineRule="auto"/>
        <w:ind w:left="300" w:right="40" w:hanging="280"/>
        <w:jc w:val="both"/>
        <w:rPr>
          <w:rFonts w:eastAsia="Times New Roman"/>
        </w:rPr>
      </w:pPr>
      <w:r>
        <w:rPr>
          <w:rFonts w:eastAsia="Times New Roman"/>
        </w:rPr>
        <w:t>Proteins are the most abundant intracellular macro-molecules. They provide structure, protection to the body of multicellular organism in the form of skin, hair, callus, cartilage, ligaments, muscles, tendons. Proteins regulate and catalyze the body chemistry in the form of hormones, enzymes, immunoglobulin’s etc.</w:t>
      </w:r>
    </w:p>
    <w:p w:rsidR="0009049D" w:rsidRDefault="0009049D">
      <w:pPr>
        <w:spacing w:line="10" w:lineRule="exact"/>
        <w:rPr>
          <w:rFonts w:eastAsia="Times New Roman"/>
        </w:rPr>
      </w:pPr>
    </w:p>
    <w:p w:rsidR="0009049D" w:rsidRDefault="009E10F2">
      <w:pPr>
        <w:numPr>
          <w:ilvl w:val="1"/>
          <w:numId w:val="27"/>
        </w:numPr>
        <w:tabs>
          <w:tab w:val="left" w:pos="580"/>
        </w:tabs>
        <w:ind w:left="580" w:hanging="277"/>
        <w:rPr>
          <w:rFonts w:ascii="Symbol" w:eastAsia="Symbol" w:hAnsi="Symbol" w:cs="Symbol"/>
          <w:sz w:val="28"/>
          <w:szCs w:val="28"/>
        </w:rPr>
      </w:pPr>
      <w:r>
        <w:rPr>
          <w:rFonts w:eastAsia="Times New Roman"/>
          <w:b/>
          <w:bCs/>
          <w:i/>
          <w:iCs/>
          <w:sz w:val="28"/>
          <w:szCs w:val="28"/>
        </w:rPr>
        <w:t>General Characteristics of Proteins</w:t>
      </w:r>
    </w:p>
    <w:p w:rsidR="0009049D" w:rsidRDefault="0009049D">
      <w:pPr>
        <w:spacing w:line="42" w:lineRule="exact"/>
        <w:rPr>
          <w:rFonts w:ascii="Symbol" w:eastAsia="Symbol" w:hAnsi="Symbol" w:cs="Symbol"/>
          <w:sz w:val="28"/>
          <w:szCs w:val="28"/>
        </w:rPr>
      </w:pPr>
    </w:p>
    <w:p w:rsidR="0009049D" w:rsidRDefault="009E10F2">
      <w:pPr>
        <w:numPr>
          <w:ilvl w:val="0"/>
          <w:numId w:val="27"/>
        </w:numPr>
        <w:tabs>
          <w:tab w:val="left" w:pos="300"/>
        </w:tabs>
        <w:ind w:left="300" w:hanging="280"/>
        <w:rPr>
          <w:rFonts w:eastAsia="Times New Roman"/>
        </w:rPr>
      </w:pPr>
      <w:r>
        <w:rPr>
          <w:rFonts w:eastAsia="Times New Roman"/>
        </w:rPr>
        <w:t>Proteins are organic substances; they are made up of nitrogen and also, oxygen, carbon an d hydrogen.</w:t>
      </w:r>
    </w:p>
    <w:p w:rsidR="0009049D" w:rsidRDefault="0009049D">
      <w:pPr>
        <w:spacing w:line="37" w:lineRule="exact"/>
        <w:rPr>
          <w:rFonts w:eastAsia="Times New Roman"/>
        </w:rPr>
      </w:pPr>
    </w:p>
    <w:p w:rsidR="0009049D" w:rsidRDefault="009E10F2">
      <w:pPr>
        <w:numPr>
          <w:ilvl w:val="0"/>
          <w:numId w:val="27"/>
        </w:numPr>
        <w:tabs>
          <w:tab w:val="left" w:pos="300"/>
        </w:tabs>
        <w:ind w:left="300" w:hanging="280"/>
        <w:rPr>
          <w:rFonts w:eastAsia="Times New Roman"/>
        </w:rPr>
      </w:pPr>
      <w:r>
        <w:rPr>
          <w:rFonts w:eastAsia="Times New Roman"/>
        </w:rPr>
        <w:t>Proteins are the most important biomolecules; they are the fundamental constituent of the cytoplasm of the cell.</w:t>
      </w:r>
    </w:p>
    <w:p w:rsidR="0009049D" w:rsidRDefault="0009049D">
      <w:pPr>
        <w:spacing w:line="37" w:lineRule="exact"/>
        <w:rPr>
          <w:rFonts w:eastAsia="Times New Roman"/>
        </w:rPr>
      </w:pPr>
    </w:p>
    <w:p w:rsidR="0009049D" w:rsidRDefault="009E10F2">
      <w:pPr>
        <w:numPr>
          <w:ilvl w:val="0"/>
          <w:numId w:val="27"/>
        </w:numPr>
        <w:tabs>
          <w:tab w:val="left" w:pos="300"/>
        </w:tabs>
        <w:ind w:left="300" w:hanging="280"/>
        <w:rPr>
          <w:rFonts w:eastAsia="Times New Roman"/>
        </w:rPr>
      </w:pPr>
      <w:r>
        <w:rPr>
          <w:rFonts w:eastAsia="Times New Roman"/>
        </w:rPr>
        <w:t>Proteins are the structural elements of body tissues.</w:t>
      </w:r>
    </w:p>
    <w:p w:rsidR="0009049D" w:rsidRDefault="0009049D">
      <w:pPr>
        <w:spacing w:line="37" w:lineRule="exact"/>
        <w:rPr>
          <w:rFonts w:eastAsia="Times New Roman"/>
        </w:rPr>
      </w:pPr>
    </w:p>
    <w:p w:rsidR="0009049D" w:rsidRDefault="009E10F2">
      <w:pPr>
        <w:numPr>
          <w:ilvl w:val="0"/>
          <w:numId w:val="27"/>
        </w:numPr>
        <w:tabs>
          <w:tab w:val="left" w:pos="300"/>
        </w:tabs>
        <w:ind w:left="300" w:hanging="280"/>
        <w:rPr>
          <w:rFonts w:eastAsia="Times New Roman"/>
        </w:rPr>
      </w:pPr>
      <w:r>
        <w:rPr>
          <w:rFonts w:eastAsia="Times New Roman"/>
        </w:rPr>
        <w:t>Proteins are made up of amino acids.</w:t>
      </w:r>
    </w:p>
    <w:p w:rsidR="0009049D" w:rsidRDefault="0009049D">
      <w:pPr>
        <w:spacing w:line="38" w:lineRule="exact"/>
        <w:rPr>
          <w:rFonts w:eastAsia="Times New Roman"/>
        </w:rPr>
      </w:pPr>
    </w:p>
    <w:p w:rsidR="0009049D" w:rsidRDefault="009E10F2">
      <w:pPr>
        <w:numPr>
          <w:ilvl w:val="0"/>
          <w:numId w:val="27"/>
        </w:numPr>
        <w:tabs>
          <w:tab w:val="left" w:pos="300"/>
        </w:tabs>
        <w:ind w:left="300" w:hanging="280"/>
        <w:rPr>
          <w:rFonts w:eastAsia="Times New Roman"/>
        </w:rPr>
      </w:pPr>
      <w:r>
        <w:rPr>
          <w:rFonts w:eastAsia="Times New Roman"/>
        </w:rPr>
        <w:t>Proteins give heat and energy to the body and also aid in building and repair.</w:t>
      </w:r>
    </w:p>
    <w:p w:rsidR="0009049D" w:rsidRDefault="0009049D">
      <w:pPr>
        <w:spacing w:line="39" w:lineRule="exact"/>
        <w:rPr>
          <w:rFonts w:eastAsia="Times New Roman"/>
        </w:rPr>
      </w:pPr>
    </w:p>
    <w:p w:rsidR="0009049D" w:rsidRDefault="009E10F2">
      <w:pPr>
        <w:numPr>
          <w:ilvl w:val="0"/>
          <w:numId w:val="27"/>
        </w:numPr>
        <w:tabs>
          <w:tab w:val="left" w:pos="300"/>
        </w:tabs>
        <w:ind w:left="300" w:hanging="280"/>
        <w:rPr>
          <w:rFonts w:eastAsia="Times New Roman"/>
        </w:rPr>
      </w:pPr>
      <w:r>
        <w:rPr>
          <w:rFonts w:eastAsia="Times New Roman"/>
        </w:rPr>
        <w:t>Only small amounts of proteins are stored in the body as they can be used up quickly on demand.</w:t>
      </w:r>
    </w:p>
    <w:p w:rsidR="0009049D" w:rsidRDefault="0009049D">
      <w:pPr>
        <w:spacing w:line="37" w:lineRule="exact"/>
        <w:rPr>
          <w:rFonts w:eastAsia="Times New Roman"/>
        </w:rPr>
      </w:pPr>
    </w:p>
    <w:p w:rsidR="0009049D" w:rsidRDefault="009E10F2">
      <w:pPr>
        <w:numPr>
          <w:ilvl w:val="0"/>
          <w:numId w:val="27"/>
        </w:numPr>
        <w:tabs>
          <w:tab w:val="left" w:pos="300"/>
        </w:tabs>
        <w:ind w:left="300" w:hanging="280"/>
        <w:rPr>
          <w:rFonts w:eastAsia="Times New Roman"/>
        </w:rPr>
      </w:pPr>
      <w:r>
        <w:rPr>
          <w:rFonts w:eastAsia="Times New Roman"/>
        </w:rPr>
        <w:t>Proteins are considered as the bricks, they make up bones, muscles, hair and other parts of the body.</w:t>
      </w:r>
    </w:p>
    <w:p w:rsidR="0009049D" w:rsidRDefault="0009049D">
      <w:pPr>
        <w:spacing w:line="37" w:lineRule="exact"/>
        <w:rPr>
          <w:rFonts w:eastAsia="Times New Roman"/>
        </w:rPr>
      </w:pPr>
    </w:p>
    <w:p w:rsidR="0009049D" w:rsidRDefault="009E10F2">
      <w:pPr>
        <w:numPr>
          <w:ilvl w:val="0"/>
          <w:numId w:val="27"/>
        </w:numPr>
        <w:tabs>
          <w:tab w:val="left" w:pos="300"/>
        </w:tabs>
        <w:ind w:left="300" w:hanging="280"/>
        <w:rPr>
          <w:rFonts w:eastAsia="Times New Roman"/>
        </w:rPr>
      </w:pPr>
      <w:r>
        <w:rPr>
          <w:rFonts w:eastAsia="Times New Roman"/>
        </w:rPr>
        <w:t>Proteins like enzymes are functional elements that take part in metabolic reactions.</w:t>
      </w:r>
    </w:p>
    <w:p w:rsidR="0009049D" w:rsidRDefault="0009049D">
      <w:pPr>
        <w:spacing w:line="37" w:lineRule="exact"/>
        <w:rPr>
          <w:rFonts w:eastAsia="Times New Roman"/>
        </w:rPr>
      </w:pPr>
    </w:p>
    <w:p w:rsidR="0009049D" w:rsidRDefault="009E10F2">
      <w:pPr>
        <w:numPr>
          <w:ilvl w:val="0"/>
          <w:numId w:val="27"/>
        </w:numPr>
        <w:tabs>
          <w:tab w:val="left" w:pos="300"/>
        </w:tabs>
        <w:ind w:left="300" w:hanging="280"/>
        <w:rPr>
          <w:rFonts w:eastAsia="Times New Roman"/>
        </w:rPr>
      </w:pPr>
      <w:r>
        <w:rPr>
          <w:rFonts w:eastAsia="Times New Roman"/>
        </w:rPr>
        <w:t>Antibodies, blood haemoglobin are also made of proteins.</w:t>
      </w:r>
    </w:p>
    <w:p w:rsidR="0009049D" w:rsidRDefault="0009049D">
      <w:pPr>
        <w:spacing w:line="39" w:lineRule="exact"/>
        <w:rPr>
          <w:rFonts w:eastAsia="Times New Roman"/>
        </w:rPr>
      </w:pPr>
    </w:p>
    <w:p w:rsidR="0009049D" w:rsidRDefault="009E10F2">
      <w:pPr>
        <w:numPr>
          <w:ilvl w:val="0"/>
          <w:numId w:val="27"/>
        </w:numPr>
        <w:tabs>
          <w:tab w:val="left" w:pos="300"/>
        </w:tabs>
        <w:ind w:left="300" w:hanging="280"/>
        <w:rPr>
          <w:rFonts w:eastAsia="Times New Roman"/>
        </w:rPr>
      </w:pPr>
      <w:r>
        <w:rPr>
          <w:rFonts w:eastAsia="Times New Roman"/>
        </w:rPr>
        <w:t>Proteins have a molecular weight of 5 to 300 kilo-Daltons.</w:t>
      </w:r>
    </w:p>
    <w:p w:rsidR="0009049D" w:rsidRDefault="0009049D">
      <w:pPr>
        <w:spacing w:line="42" w:lineRule="exact"/>
        <w:rPr>
          <w:rFonts w:eastAsia="Times New Roman"/>
        </w:rPr>
      </w:pPr>
    </w:p>
    <w:p w:rsidR="0009049D" w:rsidRDefault="009E10F2">
      <w:pPr>
        <w:numPr>
          <w:ilvl w:val="1"/>
          <w:numId w:val="27"/>
        </w:numPr>
        <w:tabs>
          <w:tab w:val="left" w:pos="580"/>
        </w:tabs>
        <w:ind w:left="580" w:hanging="277"/>
        <w:rPr>
          <w:rFonts w:ascii="Symbol" w:eastAsia="Symbol" w:hAnsi="Symbol" w:cs="Symbol"/>
          <w:sz w:val="28"/>
          <w:szCs w:val="28"/>
        </w:rPr>
      </w:pPr>
      <w:r>
        <w:rPr>
          <w:rFonts w:eastAsia="Times New Roman"/>
          <w:b/>
          <w:bCs/>
          <w:i/>
          <w:iCs/>
          <w:sz w:val="28"/>
          <w:szCs w:val="28"/>
        </w:rPr>
        <w:t>Physical Properties of Proteins</w:t>
      </w:r>
    </w:p>
    <w:p w:rsidR="0009049D" w:rsidRDefault="0009049D">
      <w:pPr>
        <w:spacing w:line="40" w:lineRule="exact"/>
        <w:rPr>
          <w:rFonts w:ascii="Symbol" w:eastAsia="Symbol" w:hAnsi="Symbol" w:cs="Symbol"/>
          <w:sz w:val="28"/>
          <w:szCs w:val="28"/>
        </w:rPr>
      </w:pPr>
    </w:p>
    <w:p w:rsidR="0009049D" w:rsidRDefault="009E10F2">
      <w:pPr>
        <w:numPr>
          <w:ilvl w:val="0"/>
          <w:numId w:val="27"/>
        </w:numPr>
        <w:tabs>
          <w:tab w:val="left" w:pos="300"/>
        </w:tabs>
        <w:ind w:left="300" w:hanging="280"/>
        <w:rPr>
          <w:rFonts w:eastAsia="Times New Roman"/>
        </w:rPr>
      </w:pPr>
      <w:r>
        <w:rPr>
          <w:rFonts w:eastAsia="Times New Roman"/>
        </w:rPr>
        <w:t>Proteins are colorless and tasteless.</w:t>
      </w:r>
    </w:p>
    <w:p w:rsidR="0009049D" w:rsidRDefault="0009049D">
      <w:pPr>
        <w:spacing w:line="39" w:lineRule="exact"/>
        <w:rPr>
          <w:rFonts w:eastAsia="Times New Roman"/>
        </w:rPr>
      </w:pPr>
    </w:p>
    <w:p w:rsidR="0009049D" w:rsidRDefault="009E10F2">
      <w:pPr>
        <w:numPr>
          <w:ilvl w:val="0"/>
          <w:numId w:val="27"/>
        </w:numPr>
        <w:tabs>
          <w:tab w:val="left" w:pos="300"/>
        </w:tabs>
        <w:ind w:left="300" w:hanging="280"/>
        <w:rPr>
          <w:rFonts w:eastAsia="Times New Roman"/>
        </w:rPr>
      </w:pPr>
      <w:r>
        <w:rPr>
          <w:rFonts w:eastAsia="Times New Roman"/>
        </w:rPr>
        <w:t>They are homogeneous and crystalline.</w:t>
      </w:r>
    </w:p>
    <w:p w:rsidR="0009049D" w:rsidRDefault="0009049D">
      <w:pPr>
        <w:spacing w:line="37" w:lineRule="exact"/>
        <w:rPr>
          <w:rFonts w:eastAsia="Times New Roman"/>
        </w:rPr>
      </w:pPr>
    </w:p>
    <w:p w:rsidR="0009049D" w:rsidRDefault="009E10F2">
      <w:pPr>
        <w:numPr>
          <w:ilvl w:val="0"/>
          <w:numId w:val="27"/>
        </w:numPr>
        <w:tabs>
          <w:tab w:val="left" w:pos="300"/>
        </w:tabs>
        <w:ind w:left="300" w:hanging="280"/>
        <w:rPr>
          <w:rFonts w:eastAsia="Times New Roman"/>
        </w:rPr>
      </w:pPr>
      <w:r>
        <w:rPr>
          <w:rFonts w:eastAsia="Times New Roman"/>
        </w:rPr>
        <w:t>Proteins vary in shape, they may be simple crystalloid structure to long fibrilar structures.</w:t>
      </w:r>
    </w:p>
    <w:p w:rsidR="0009049D" w:rsidRDefault="0009049D">
      <w:pPr>
        <w:spacing w:line="37" w:lineRule="exact"/>
        <w:rPr>
          <w:rFonts w:eastAsia="Times New Roman"/>
        </w:rPr>
      </w:pPr>
    </w:p>
    <w:p w:rsidR="0009049D" w:rsidRDefault="009E10F2">
      <w:pPr>
        <w:numPr>
          <w:ilvl w:val="0"/>
          <w:numId w:val="27"/>
        </w:numPr>
        <w:tabs>
          <w:tab w:val="left" w:pos="300"/>
        </w:tabs>
        <w:ind w:left="300" w:hanging="280"/>
        <w:rPr>
          <w:rFonts w:eastAsia="Times New Roman"/>
        </w:rPr>
      </w:pPr>
      <w:r>
        <w:rPr>
          <w:rFonts w:eastAsia="Times New Roman"/>
        </w:rPr>
        <w:t>Protein structures are of two distinct patterns - Globular proteins and fibrilar proteins.</w:t>
      </w:r>
    </w:p>
    <w:p w:rsidR="0009049D" w:rsidRDefault="0009049D">
      <w:pPr>
        <w:spacing w:line="48" w:lineRule="exact"/>
        <w:rPr>
          <w:rFonts w:eastAsia="Times New Roman"/>
        </w:rPr>
      </w:pPr>
    </w:p>
    <w:p w:rsidR="0009049D" w:rsidRDefault="009E10F2">
      <w:pPr>
        <w:numPr>
          <w:ilvl w:val="0"/>
          <w:numId w:val="27"/>
        </w:numPr>
        <w:tabs>
          <w:tab w:val="left" w:pos="300"/>
        </w:tabs>
        <w:spacing w:line="263" w:lineRule="auto"/>
        <w:ind w:left="300" w:right="20" w:hanging="280"/>
        <w:rPr>
          <w:rFonts w:eastAsia="Times New Roman"/>
        </w:rPr>
      </w:pPr>
      <w:r>
        <w:rPr>
          <w:rFonts w:eastAsia="Times New Roman"/>
        </w:rPr>
        <w:t>Globular proteins are spherical in shape and occur in plants. Fibrilar proteins are thread-like, they occur generally in animals.</w:t>
      </w:r>
    </w:p>
    <w:p w:rsidR="0009049D" w:rsidRDefault="0009049D">
      <w:pPr>
        <w:spacing w:line="1" w:lineRule="exact"/>
        <w:rPr>
          <w:rFonts w:eastAsia="Times New Roman"/>
        </w:rPr>
      </w:pPr>
    </w:p>
    <w:p w:rsidR="0009049D" w:rsidRDefault="009E10F2">
      <w:pPr>
        <w:numPr>
          <w:ilvl w:val="0"/>
          <w:numId w:val="27"/>
        </w:numPr>
        <w:tabs>
          <w:tab w:val="left" w:pos="300"/>
        </w:tabs>
        <w:ind w:left="300" w:hanging="280"/>
        <w:rPr>
          <w:rFonts w:eastAsia="Times New Roman"/>
        </w:rPr>
      </w:pPr>
      <w:r>
        <w:rPr>
          <w:rFonts w:eastAsia="Times New Roman"/>
        </w:rPr>
        <w:t>In general proteins have large molecular weights ranging between 5 X 10</w:t>
      </w:r>
      <w:r>
        <w:rPr>
          <w:rFonts w:eastAsia="Times New Roman"/>
          <w:sz w:val="27"/>
          <w:szCs w:val="27"/>
          <w:vertAlign w:val="superscript"/>
        </w:rPr>
        <w:t>3</w:t>
      </w:r>
      <w:r>
        <w:rPr>
          <w:rFonts w:eastAsia="Times New Roman"/>
        </w:rPr>
        <w:t xml:space="preserve"> and 1 X 10</w:t>
      </w:r>
      <w:r>
        <w:rPr>
          <w:rFonts w:eastAsia="Times New Roman"/>
          <w:sz w:val="27"/>
          <w:szCs w:val="27"/>
          <w:vertAlign w:val="superscript"/>
        </w:rPr>
        <w:t>6</w:t>
      </w:r>
      <w:r>
        <w:rPr>
          <w:rFonts w:eastAsia="Times New Roman"/>
        </w:rPr>
        <w:t>.</w:t>
      </w:r>
    </w:p>
    <w:p w:rsidR="0009049D" w:rsidRDefault="0009049D">
      <w:pPr>
        <w:spacing w:line="15" w:lineRule="exact"/>
        <w:rPr>
          <w:rFonts w:eastAsia="Times New Roman"/>
        </w:rPr>
      </w:pPr>
    </w:p>
    <w:p w:rsidR="0009049D" w:rsidRDefault="009E10F2">
      <w:pPr>
        <w:numPr>
          <w:ilvl w:val="0"/>
          <w:numId w:val="27"/>
        </w:numPr>
        <w:tabs>
          <w:tab w:val="left" w:pos="300"/>
        </w:tabs>
        <w:spacing w:line="221" w:lineRule="auto"/>
        <w:ind w:left="300" w:hanging="280"/>
        <w:rPr>
          <w:rFonts w:eastAsia="Times New Roman"/>
        </w:rPr>
      </w:pPr>
      <w:r>
        <w:rPr>
          <w:rFonts w:eastAsia="Times New Roman"/>
        </w:rPr>
        <w:t>Due to the huge size, proteins exhibit many colloidal properties.</w:t>
      </w:r>
    </w:p>
    <w:p w:rsidR="0009049D" w:rsidRDefault="0009049D">
      <w:pPr>
        <w:spacing w:line="37" w:lineRule="exact"/>
        <w:rPr>
          <w:rFonts w:eastAsia="Times New Roman"/>
        </w:rPr>
      </w:pPr>
    </w:p>
    <w:p w:rsidR="0009049D" w:rsidRDefault="009E10F2">
      <w:pPr>
        <w:numPr>
          <w:ilvl w:val="0"/>
          <w:numId w:val="27"/>
        </w:numPr>
        <w:tabs>
          <w:tab w:val="left" w:pos="300"/>
        </w:tabs>
        <w:ind w:left="300" w:hanging="280"/>
        <w:rPr>
          <w:rFonts w:eastAsia="Times New Roman"/>
        </w:rPr>
      </w:pPr>
      <w:r>
        <w:rPr>
          <w:rFonts w:eastAsia="Times New Roman"/>
        </w:rPr>
        <w:t>The diffusion rates of proteins are extremely slow.</w:t>
      </w:r>
    </w:p>
    <w:p w:rsidR="0009049D" w:rsidRDefault="0009049D">
      <w:pPr>
        <w:spacing w:line="37" w:lineRule="exact"/>
        <w:rPr>
          <w:rFonts w:eastAsia="Times New Roman"/>
        </w:rPr>
      </w:pPr>
    </w:p>
    <w:p w:rsidR="0009049D" w:rsidRDefault="009E10F2">
      <w:pPr>
        <w:numPr>
          <w:ilvl w:val="0"/>
          <w:numId w:val="27"/>
        </w:numPr>
        <w:tabs>
          <w:tab w:val="left" w:pos="300"/>
        </w:tabs>
        <w:ind w:left="300" w:hanging="280"/>
        <w:rPr>
          <w:rFonts w:eastAsia="Times New Roman"/>
        </w:rPr>
      </w:pPr>
      <w:r>
        <w:rPr>
          <w:rFonts w:eastAsia="Times New Roman"/>
        </w:rPr>
        <w:t>Proteins exhibit Tyndall effect.</w:t>
      </w:r>
    </w:p>
    <w:p w:rsidR="0009049D" w:rsidRDefault="0009049D">
      <w:pPr>
        <w:spacing w:line="51" w:lineRule="exact"/>
        <w:rPr>
          <w:rFonts w:eastAsia="Times New Roman"/>
        </w:rPr>
      </w:pPr>
    </w:p>
    <w:p w:rsidR="0009049D" w:rsidRDefault="009E10F2">
      <w:pPr>
        <w:numPr>
          <w:ilvl w:val="0"/>
          <w:numId w:val="27"/>
        </w:numPr>
        <w:tabs>
          <w:tab w:val="left" w:pos="300"/>
        </w:tabs>
        <w:spacing w:line="264" w:lineRule="auto"/>
        <w:ind w:left="300" w:right="20" w:hanging="280"/>
        <w:rPr>
          <w:rFonts w:eastAsia="Times New Roman"/>
        </w:rPr>
      </w:pPr>
      <w:r>
        <w:rPr>
          <w:rFonts w:eastAsia="Times New Roman"/>
        </w:rPr>
        <w:t>Proteins tend to change their properties like denaturation. Many a times the process of denaturation is followed by coagulation.</w:t>
      </w:r>
    </w:p>
    <w:p w:rsidR="0009049D" w:rsidRDefault="0009049D">
      <w:pPr>
        <w:spacing w:line="24" w:lineRule="exact"/>
        <w:rPr>
          <w:rFonts w:eastAsia="Times New Roman"/>
        </w:rPr>
      </w:pPr>
    </w:p>
    <w:p w:rsidR="0009049D" w:rsidRDefault="009E10F2">
      <w:pPr>
        <w:numPr>
          <w:ilvl w:val="0"/>
          <w:numId w:val="27"/>
        </w:numPr>
        <w:tabs>
          <w:tab w:val="left" w:pos="300"/>
        </w:tabs>
        <w:spacing w:line="264" w:lineRule="auto"/>
        <w:ind w:left="300" w:right="40" w:hanging="280"/>
        <w:rPr>
          <w:rFonts w:eastAsia="Times New Roman"/>
        </w:rPr>
      </w:pPr>
      <w:r>
        <w:rPr>
          <w:rFonts w:eastAsia="Times New Roman"/>
        </w:rPr>
        <w:t>Denaturation may be a result of either physical or chemical agents. The physical agents include, shaking, freezing, heating etc. Chemical agents are like X-rays, radioactive and ultrasonic radiations.</w:t>
      </w:r>
    </w:p>
    <w:p w:rsidR="0009049D" w:rsidRDefault="0009049D">
      <w:pPr>
        <w:spacing w:line="13" w:lineRule="exact"/>
        <w:rPr>
          <w:rFonts w:eastAsia="Times New Roman"/>
        </w:rPr>
      </w:pPr>
    </w:p>
    <w:p w:rsidR="0009049D" w:rsidRDefault="009E10F2">
      <w:pPr>
        <w:numPr>
          <w:ilvl w:val="0"/>
          <w:numId w:val="27"/>
        </w:numPr>
        <w:tabs>
          <w:tab w:val="left" w:pos="300"/>
        </w:tabs>
        <w:ind w:left="300" w:hanging="280"/>
        <w:rPr>
          <w:rFonts w:eastAsia="Times New Roman"/>
        </w:rPr>
      </w:pPr>
      <w:r>
        <w:rPr>
          <w:rFonts w:eastAsia="Times New Roman"/>
        </w:rPr>
        <w:t>Proteins like the amino acids exhibit amphoteric property i.e., they can act as Acids and Alkalies.</w:t>
      </w:r>
    </w:p>
    <w:p w:rsidR="0009049D" w:rsidRDefault="0009049D">
      <w:pPr>
        <w:spacing w:line="39" w:lineRule="exact"/>
        <w:rPr>
          <w:rFonts w:eastAsia="Times New Roman"/>
        </w:rPr>
      </w:pPr>
    </w:p>
    <w:p w:rsidR="0009049D" w:rsidRDefault="009E10F2">
      <w:pPr>
        <w:numPr>
          <w:ilvl w:val="0"/>
          <w:numId w:val="27"/>
        </w:numPr>
        <w:tabs>
          <w:tab w:val="left" w:pos="300"/>
        </w:tabs>
        <w:ind w:left="300" w:hanging="280"/>
        <w:rPr>
          <w:rFonts w:eastAsia="Times New Roman"/>
        </w:rPr>
      </w:pPr>
      <w:r>
        <w:rPr>
          <w:rFonts w:eastAsia="Times New Roman"/>
        </w:rPr>
        <w:t>As the proteins are amphoteric in nature, they can form salts with both cations and anions based on the net charge.</w:t>
      </w:r>
    </w:p>
    <w:p w:rsidR="0009049D" w:rsidRDefault="0009049D">
      <w:pPr>
        <w:spacing w:line="48" w:lineRule="exact"/>
        <w:rPr>
          <w:rFonts w:eastAsia="Times New Roman"/>
        </w:rPr>
      </w:pPr>
    </w:p>
    <w:p w:rsidR="0009049D" w:rsidRDefault="009E10F2">
      <w:pPr>
        <w:numPr>
          <w:ilvl w:val="0"/>
          <w:numId w:val="27"/>
        </w:numPr>
        <w:tabs>
          <w:tab w:val="left" w:pos="300"/>
        </w:tabs>
        <w:spacing w:line="264" w:lineRule="auto"/>
        <w:ind w:left="300" w:right="40" w:hanging="280"/>
        <w:rPr>
          <w:rFonts w:eastAsia="Times New Roman"/>
        </w:rPr>
      </w:pPr>
      <w:r>
        <w:rPr>
          <w:rFonts w:eastAsia="Times New Roman"/>
        </w:rPr>
        <w:t>The solubility of proteins depends upon the pH. Lowest solubility is seen at isoelectric point, the solubility increases with increase in acidity or alkalinity.</w:t>
      </w:r>
    </w:p>
    <w:p w:rsidR="0009049D" w:rsidRDefault="0009049D">
      <w:pPr>
        <w:spacing w:line="12" w:lineRule="exact"/>
        <w:rPr>
          <w:rFonts w:eastAsia="Times New Roman"/>
        </w:rPr>
      </w:pPr>
    </w:p>
    <w:p w:rsidR="0009049D" w:rsidRDefault="009E10F2">
      <w:pPr>
        <w:numPr>
          <w:ilvl w:val="0"/>
          <w:numId w:val="27"/>
        </w:numPr>
        <w:tabs>
          <w:tab w:val="left" w:pos="300"/>
        </w:tabs>
        <w:ind w:left="300" w:hanging="280"/>
        <w:rPr>
          <w:rFonts w:eastAsia="Times New Roman"/>
        </w:rPr>
      </w:pPr>
      <w:r>
        <w:rPr>
          <w:rFonts w:eastAsia="Times New Roman"/>
        </w:rPr>
        <w:t xml:space="preserve">All the proteins show the plane of polarized light to the left, i.e., </w:t>
      </w:r>
      <w:r>
        <w:rPr>
          <w:rFonts w:eastAsia="Times New Roman"/>
          <w:b/>
          <w:bCs/>
        </w:rPr>
        <w:t>laevorotatory</w:t>
      </w:r>
      <w:r>
        <w:rPr>
          <w:rFonts w:eastAsia="Times New Roman"/>
        </w:rPr>
        <w:t>.</w:t>
      </w:r>
    </w:p>
    <w:p w:rsidR="0009049D" w:rsidRDefault="0009049D">
      <w:pPr>
        <w:spacing w:line="45" w:lineRule="exact"/>
        <w:rPr>
          <w:rFonts w:eastAsia="Times New Roman"/>
        </w:rPr>
      </w:pPr>
    </w:p>
    <w:p w:rsidR="0009049D" w:rsidRDefault="009E10F2">
      <w:pPr>
        <w:numPr>
          <w:ilvl w:val="1"/>
          <w:numId w:val="27"/>
        </w:numPr>
        <w:tabs>
          <w:tab w:val="left" w:pos="580"/>
        </w:tabs>
        <w:ind w:left="580" w:hanging="277"/>
        <w:rPr>
          <w:rFonts w:ascii="Symbol" w:eastAsia="Symbol" w:hAnsi="Symbol" w:cs="Symbol"/>
          <w:sz w:val="28"/>
          <w:szCs w:val="28"/>
        </w:rPr>
      </w:pPr>
      <w:r>
        <w:rPr>
          <w:rFonts w:eastAsia="Times New Roman"/>
          <w:b/>
          <w:bCs/>
          <w:i/>
          <w:iCs/>
          <w:sz w:val="28"/>
          <w:szCs w:val="28"/>
        </w:rPr>
        <w:t>Chemical Properties of Proteins</w:t>
      </w:r>
    </w:p>
    <w:p w:rsidR="0009049D" w:rsidRDefault="0009049D">
      <w:pPr>
        <w:spacing w:line="40" w:lineRule="exact"/>
        <w:rPr>
          <w:rFonts w:ascii="Symbol" w:eastAsia="Symbol" w:hAnsi="Symbol" w:cs="Symbol"/>
          <w:sz w:val="28"/>
          <w:szCs w:val="28"/>
        </w:rPr>
      </w:pPr>
    </w:p>
    <w:p w:rsidR="0009049D" w:rsidRDefault="009E10F2">
      <w:pPr>
        <w:numPr>
          <w:ilvl w:val="0"/>
          <w:numId w:val="27"/>
        </w:numPr>
        <w:tabs>
          <w:tab w:val="left" w:pos="300"/>
        </w:tabs>
        <w:ind w:left="300" w:hanging="280"/>
        <w:rPr>
          <w:rFonts w:eastAsia="Times New Roman"/>
        </w:rPr>
      </w:pPr>
      <w:r>
        <w:rPr>
          <w:rFonts w:eastAsia="Times New Roman"/>
        </w:rPr>
        <w:t>Proteins when hydrolyzed by acidic agents, like conc.HCl yield amino acids in the form of their hydrochlorides.</w:t>
      </w:r>
    </w:p>
    <w:p w:rsidR="0009049D" w:rsidRDefault="0009049D">
      <w:pPr>
        <w:spacing w:line="48" w:lineRule="exact"/>
        <w:rPr>
          <w:rFonts w:eastAsia="Times New Roman"/>
        </w:rPr>
      </w:pPr>
    </w:p>
    <w:p w:rsidR="0009049D" w:rsidRDefault="009E10F2">
      <w:pPr>
        <w:numPr>
          <w:ilvl w:val="0"/>
          <w:numId w:val="27"/>
        </w:numPr>
        <w:tabs>
          <w:tab w:val="left" w:pos="300"/>
        </w:tabs>
        <w:spacing w:line="266" w:lineRule="auto"/>
        <w:ind w:left="300" w:right="40" w:hanging="280"/>
        <w:rPr>
          <w:rFonts w:eastAsia="Times New Roman"/>
        </w:rPr>
      </w:pPr>
      <w:r>
        <w:rPr>
          <w:rFonts w:eastAsia="Times New Roman"/>
        </w:rPr>
        <w:t>Proteins when are hydrolyzed with alkaline agents leads to hydrolysis of certain amino acids like arginine, cysteine, serine, etc., also the optical activity of the amino acids is lost.</w:t>
      </w:r>
    </w:p>
    <w:p w:rsidR="0009049D" w:rsidRDefault="0009049D">
      <w:pPr>
        <w:spacing w:line="10" w:lineRule="exact"/>
        <w:rPr>
          <w:rFonts w:eastAsia="Times New Roman"/>
        </w:rPr>
      </w:pPr>
    </w:p>
    <w:p w:rsidR="0009049D" w:rsidRDefault="009E10F2">
      <w:pPr>
        <w:numPr>
          <w:ilvl w:val="0"/>
          <w:numId w:val="27"/>
        </w:numPr>
        <w:tabs>
          <w:tab w:val="left" w:pos="300"/>
        </w:tabs>
        <w:ind w:left="300" w:hanging="280"/>
        <w:rPr>
          <w:rFonts w:eastAsia="Times New Roman"/>
        </w:rPr>
      </w:pPr>
      <w:r>
        <w:rPr>
          <w:rFonts w:eastAsia="Times New Roman"/>
        </w:rPr>
        <w:t>Proteins with reaction with alcohols give its corresponding esters. This process is known as esterification.</w:t>
      </w:r>
    </w:p>
    <w:p w:rsidR="0009049D" w:rsidRDefault="0009049D">
      <w:pPr>
        <w:spacing w:line="37" w:lineRule="exact"/>
        <w:rPr>
          <w:rFonts w:eastAsia="Times New Roman"/>
        </w:rPr>
      </w:pPr>
    </w:p>
    <w:p w:rsidR="0009049D" w:rsidRDefault="009E10F2">
      <w:pPr>
        <w:numPr>
          <w:ilvl w:val="0"/>
          <w:numId w:val="27"/>
        </w:numPr>
        <w:tabs>
          <w:tab w:val="left" w:pos="300"/>
        </w:tabs>
        <w:ind w:left="300" w:hanging="280"/>
        <w:rPr>
          <w:rFonts w:eastAsia="Times New Roman"/>
        </w:rPr>
      </w:pPr>
      <w:r>
        <w:rPr>
          <w:rFonts w:eastAsia="Times New Roman"/>
        </w:rPr>
        <w:t>Amino acid reacts with amines to form amides.</w:t>
      </w:r>
    </w:p>
    <w:p w:rsidR="0009049D" w:rsidRDefault="0009049D">
      <w:pPr>
        <w:spacing w:line="37" w:lineRule="exact"/>
        <w:rPr>
          <w:rFonts w:eastAsia="Times New Roman"/>
        </w:rPr>
      </w:pPr>
    </w:p>
    <w:p w:rsidR="0009049D" w:rsidRDefault="009E10F2">
      <w:pPr>
        <w:numPr>
          <w:ilvl w:val="0"/>
          <w:numId w:val="27"/>
        </w:numPr>
        <w:tabs>
          <w:tab w:val="left" w:pos="300"/>
        </w:tabs>
        <w:ind w:left="300" w:hanging="280"/>
        <w:rPr>
          <w:rFonts w:eastAsia="Times New Roman"/>
        </w:rPr>
      </w:pPr>
      <w:r>
        <w:rPr>
          <w:rFonts w:eastAsia="Times New Roman"/>
        </w:rPr>
        <w:t>When free amino acids or proteins are said to react with mineral acids like HCl, the acid salts are formed.</w:t>
      </w:r>
    </w:p>
    <w:p w:rsidR="0009049D" w:rsidRDefault="0009049D">
      <w:pPr>
        <w:spacing w:line="39" w:lineRule="exact"/>
        <w:rPr>
          <w:rFonts w:eastAsia="Times New Roman"/>
        </w:rPr>
      </w:pPr>
    </w:p>
    <w:p w:rsidR="0009049D" w:rsidRDefault="009E10F2">
      <w:pPr>
        <w:numPr>
          <w:ilvl w:val="0"/>
          <w:numId w:val="27"/>
        </w:numPr>
        <w:tabs>
          <w:tab w:val="left" w:pos="300"/>
        </w:tabs>
        <w:ind w:left="300" w:hanging="280"/>
        <w:rPr>
          <w:rFonts w:eastAsia="Times New Roman"/>
        </w:rPr>
      </w:pPr>
      <w:r>
        <w:rPr>
          <w:rFonts w:eastAsia="Times New Roman"/>
        </w:rPr>
        <w:t>When amino acid in alkaline medium reacts with many acid chlorides, acylation reaction takes place.</w:t>
      </w:r>
    </w:p>
    <w:p w:rsidR="0009049D" w:rsidRDefault="009E10F2">
      <w:pPr>
        <w:numPr>
          <w:ilvl w:val="0"/>
          <w:numId w:val="27"/>
        </w:numPr>
        <w:tabs>
          <w:tab w:val="left" w:pos="300"/>
        </w:tabs>
        <w:spacing w:line="236" w:lineRule="auto"/>
        <w:ind w:left="300" w:hanging="280"/>
        <w:rPr>
          <w:rFonts w:eastAsia="Times New Roman"/>
        </w:rPr>
      </w:pPr>
      <w:r>
        <w:rPr>
          <w:rFonts w:eastAsia="Times New Roman"/>
          <w:b/>
          <w:bCs/>
          <w:i/>
          <w:iCs/>
        </w:rPr>
        <w:t xml:space="preserve">Xanthoproteic test </w:t>
      </w:r>
      <w:r>
        <w:rPr>
          <w:rFonts w:eastAsia="Times New Roman"/>
        </w:rPr>
        <w:t>- On boiling proteins with conc. HNO</w:t>
      </w:r>
      <w:r>
        <w:rPr>
          <w:rFonts w:eastAsia="Times New Roman"/>
          <w:sz w:val="27"/>
          <w:szCs w:val="27"/>
          <w:vertAlign w:val="subscript"/>
        </w:rPr>
        <w:t>3</w:t>
      </w:r>
      <w:r>
        <w:rPr>
          <w:rFonts w:eastAsia="Times New Roman"/>
        </w:rPr>
        <w:t>, yellow color develops due to presence of benzene ring.</w:t>
      </w:r>
    </w:p>
    <w:p w:rsidR="0009049D" w:rsidRDefault="0009049D">
      <w:pPr>
        <w:spacing w:line="34" w:lineRule="exact"/>
        <w:rPr>
          <w:rFonts w:eastAsia="Times New Roman"/>
        </w:rPr>
      </w:pPr>
    </w:p>
    <w:p w:rsidR="0009049D" w:rsidRDefault="009E10F2">
      <w:pPr>
        <w:numPr>
          <w:ilvl w:val="0"/>
          <w:numId w:val="27"/>
        </w:numPr>
        <w:tabs>
          <w:tab w:val="left" w:pos="300"/>
        </w:tabs>
        <w:spacing w:line="264" w:lineRule="auto"/>
        <w:ind w:left="300" w:right="40" w:hanging="280"/>
        <w:rPr>
          <w:rFonts w:eastAsia="Times New Roman"/>
        </w:rPr>
      </w:pPr>
      <w:r>
        <w:rPr>
          <w:rFonts w:eastAsia="Times New Roman"/>
          <w:b/>
          <w:bCs/>
          <w:i/>
          <w:iCs/>
        </w:rPr>
        <w:t xml:space="preserve">Folin's test </w:t>
      </w:r>
      <w:r>
        <w:rPr>
          <w:rFonts w:eastAsia="Times New Roman"/>
        </w:rPr>
        <w:t>- This is a specific test for tyrosine amino acid, where blue color develops with</w:t>
      </w:r>
      <w:r>
        <w:rPr>
          <w:rFonts w:eastAsia="Times New Roman"/>
          <w:b/>
          <w:bCs/>
          <w:i/>
          <w:iCs/>
        </w:rPr>
        <w:t xml:space="preserve"> </w:t>
      </w:r>
      <w:r>
        <w:rPr>
          <w:rFonts w:eastAsia="Times New Roman"/>
        </w:rPr>
        <w:t>phosphomolybdotungstic acid in alkaline solution due to presence of phenol group.</w:t>
      </w:r>
    </w:p>
    <w:p w:rsidR="0009049D" w:rsidRDefault="0009049D">
      <w:pPr>
        <w:sectPr w:rsidR="0009049D">
          <w:pgSz w:w="11900" w:h="16838"/>
          <w:pgMar w:top="806" w:right="686" w:bottom="0" w:left="700" w:header="0" w:footer="0" w:gutter="0"/>
          <w:cols w:space="720" w:equalWidth="0">
            <w:col w:w="10520"/>
          </w:cols>
        </w:sectPr>
      </w:pPr>
    </w:p>
    <w:p w:rsidR="0009049D" w:rsidRDefault="0009049D">
      <w:pPr>
        <w:spacing w:line="97" w:lineRule="exact"/>
        <w:rPr>
          <w:sz w:val="20"/>
          <w:szCs w:val="20"/>
        </w:rPr>
      </w:pPr>
    </w:p>
    <w:tbl>
      <w:tblPr>
        <w:tblW w:w="0" w:type="auto"/>
        <w:tblLayout w:type="fixed"/>
        <w:tblCellMar>
          <w:left w:w="0" w:type="dxa"/>
          <w:right w:w="0" w:type="dxa"/>
        </w:tblCellMar>
        <w:tblLook w:val="04A0"/>
      </w:tblPr>
      <w:tblGrid>
        <w:gridCol w:w="3800"/>
        <w:gridCol w:w="3960"/>
        <w:gridCol w:w="2760"/>
      </w:tblGrid>
      <w:tr w:rsidR="0009049D">
        <w:trPr>
          <w:trHeight w:val="254"/>
        </w:trPr>
        <w:tc>
          <w:tcPr>
            <w:tcW w:w="7760" w:type="dxa"/>
            <w:gridSpan w:val="2"/>
            <w:tcBorders>
              <w:top w:val="single" w:sz="8" w:space="0" w:color="auto"/>
            </w:tcBorders>
            <w:vAlign w:val="bottom"/>
          </w:tcPr>
          <w:p w:rsidR="0009049D" w:rsidRDefault="009E10F2">
            <w:pPr>
              <w:ind w:left="20"/>
              <w:rPr>
                <w:sz w:val="20"/>
                <w:szCs w:val="20"/>
              </w:rPr>
            </w:pPr>
            <w:r>
              <w:rPr>
                <w:rFonts w:ascii="Arial Narrow" w:eastAsia="Arial Narrow" w:hAnsi="Arial Narrow" w:cs="Arial Narrow"/>
                <w:sz w:val="20"/>
                <w:szCs w:val="20"/>
              </w:rPr>
              <w:t>Dr. Sumanta Mondal _ Lecture Notes _Biochemistry-II (BP 203T)_B.Pharm-II Sem</w:t>
            </w:r>
          </w:p>
        </w:tc>
        <w:tc>
          <w:tcPr>
            <w:tcW w:w="2760" w:type="dxa"/>
            <w:tcBorders>
              <w:top w:val="single" w:sz="8" w:space="0" w:color="auto"/>
            </w:tcBorders>
            <w:vAlign w:val="bottom"/>
          </w:tcPr>
          <w:p w:rsidR="0009049D" w:rsidRDefault="009E10F2">
            <w:pPr>
              <w:ind w:left="60"/>
              <w:rPr>
                <w:sz w:val="20"/>
                <w:szCs w:val="20"/>
              </w:rPr>
            </w:pPr>
            <w:r>
              <w:rPr>
                <w:rFonts w:ascii="Arial Narrow" w:eastAsia="Arial Narrow" w:hAnsi="Arial Narrow" w:cs="Arial Narrow"/>
                <w:b/>
                <w:bCs/>
                <w:sz w:val="20"/>
                <w:szCs w:val="20"/>
              </w:rPr>
              <w:t>Page | 11</w:t>
            </w:r>
          </w:p>
        </w:tc>
      </w:tr>
      <w:tr w:rsidR="0009049D">
        <w:trPr>
          <w:trHeight w:val="228"/>
        </w:trPr>
        <w:tc>
          <w:tcPr>
            <w:tcW w:w="3800" w:type="dxa"/>
            <w:vAlign w:val="bottom"/>
          </w:tcPr>
          <w:p w:rsidR="0009049D" w:rsidRDefault="009E10F2">
            <w:pPr>
              <w:spacing w:line="228" w:lineRule="exact"/>
              <w:ind w:left="20"/>
              <w:rPr>
                <w:sz w:val="20"/>
                <w:szCs w:val="20"/>
              </w:rPr>
            </w:pPr>
            <w:r>
              <w:rPr>
                <w:rFonts w:ascii="Arial Narrow" w:eastAsia="Arial Narrow" w:hAnsi="Arial Narrow" w:cs="Arial Narrow"/>
                <w:sz w:val="20"/>
                <w:szCs w:val="20"/>
              </w:rPr>
              <w:t>GITAM (Deemed to be University)</w:t>
            </w:r>
          </w:p>
        </w:tc>
        <w:tc>
          <w:tcPr>
            <w:tcW w:w="3960" w:type="dxa"/>
            <w:vAlign w:val="bottom"/>
          </w:tcPr>
          <w:p w:rsidR="0009049D" w:rsidRDefault="009E10F2">
            <w:pPr>
              <w:spacing w:line="228" w:lineRule="exact"/>
              <w:ind w:left="1300"/>
              <w:rPr>
                <w:sz w:val="20"/>
                <w:szCs w:val="20"/>
              </w:rPr>
            </w:pPr>
            <w:r>
              <w:rPr>
                <w:rFonts w:ascii="Arial Narrow" w:eastAsia="Arial Narrow" w:hAnsi="Arial Narrow" w:cs="Arial Narrow"/>
                <w:b/>
                <w:bCs/>
                <w:sz w:val="20"/>
                <w:szCs w:val="20"/>
              </w:rPr>
              <w:t xml:space="preserve">E-mail: </w:t>
            </w:r>
            <w:r>
              <w:rPr>
                <w:rFonts w:ascii="Arial Narrow" w:eastAsia="Arial Narrow" w:hAnsi="Arial Narrow" w:cs="Arial Narrow"/>
                <w:sz w:val="20"/>
                <w:szCs w:val="20"/>
              </w:rPr>
              <w:t>logonchemistry@gmail.com</w:t>
            </w:r>
          </w:p>
        </w:tc>
        <w:tc>
          <w:tcPr>
            <w:tcW w:w="2760" w:type="dxa"/>
            <w:vAlign w:val="bottom"/>
          </w:tcPr>
          <w:p w:rsidR="0009049D" w:rsidRDefault="0009049D">
            <w:pPr>
              <w:rPr>
                <w:sz w:val="19"/>
                <w:szCs w:val="19"/>
              </w:rPr>
            </w:pPr>
          </w:p>
        </w:tc>
      </w:tr>
    </w:tbl>
    <w:p w:rsidR="0009049D" w:rsidRDefault="0009049D">
      <w:pPr>
        <w:sectPr w:rsidR="0009049D">
          <w:type w:val="continuous"/>
          <w:pgSz w:w="11900" w:h="16838"/>
          <w:pgMar w:top="806" w:right="686" w:bottom="0" w:left="700" w:header="0" w:footer="0" w:gutter="0"/>
          <w:cols w:space="720" w:equalWidth="0">
            <w:col w:w="10520"/>
          </w:cols>
        </w:sectPr>
      </w:pPr>
    </w:p>
    <w:p w:rsidR="0009049D" w:rsidRDefault="009E10F2">
      <w:pPr>
        <w:ind w:left="8520"/>
        <w:rPr>
          <w:sz w:val="20"/>
          <w:szCs w:val="20"/>
        </w:rPr>
      </w:pPr>
      <w:bookmarkStart w:id="12" w:name="page13"/>
      <w:bookmarkEnd w:id="12"/>
      <w:r>
        <w:rPr>
          <w:rFonts w:ascii="Arial Narrow" w:eastAsia="Arial Narrow" w:hAnsi="Arial Narrow" w:cs="Arial Narrow"/>
          <w:b/>
          <w:bCs/>
          <w:sz w:val="24"/>
          <w:szCs w:val="24"/>
        </w:rPr>
        <w:lastRenderedPageBreak/>
        <w:t xml:space="preserve">UNIT– I: </w:t>
      </w:r>
      <w:r>
        <w:rPr>
          <w:rFonts w:ascii="Arial Narrow" w:eastAsia="Arial Narrow" w:hAnsi="Arial Narrow" w:cs="Arial Narrow"/>
          <w:sz w:val="24"/>
          <w:szCs w:val="24"/>
        </w:rPr>
        <w:t>Biomolecules</w:t>
      </w:r>
    </w:p>
    <w:p w:rsidR="0009049D" w:rsidRDefault="009E10F2">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-5080</wp:posOffset>
            </wp:positionH>
            <wp:positionV relativeFrom="paragraph">
              <wp:posOffset>15240</wp:posOffset>
            </wp:positionV>
            <wp:extent cx="6684010" cy="63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extLst>
                    </a:blip>
                    <a:srcRect/>
                    <a:stretch>
                      <a:fillRect/>
                    </a:stretch>
                  </pic:blipFill>
                  <pic:spPr bwMode="auto">
                    <a:xfrm>
                      <a:off x="0" y="0"/>
                      <a:ext cx="6684010" cy="6350"/>
                    </a:xfrm>
                    <a:prstGeom prst="rect">
                      <a:avLst/>
                    </a:prstGeom>
                    <a:noFill/>
                  </pic:spPr>
                </pic:pic>
              </a:graphicData>
            </a:graphic>
          </wp:anchor>
        </w:drawing>
      </w:r>
    </w:p>
    <w:p w:rsidR="0009049D" w:rsidRDefault="0009049D">
      <w:pPr>
        <w:spacing w:line="223" w:lineRule="exact"/>
        <w:rPr>
          <w:sz w:val="20"/>
          <w:szCs w:val="20"/>
        </w:rPr>
      </w:pPr>
    </w:p>
    <w:p w:rsidR="0009049D" w:rsidRDefault="009E10F2">
      <w:pPr>
        <w:numPr>
          <w:ilvl w:val="1"/>
          <w:numId w:val="28"/>
        </w:numPr>
        <w:tabs>
          <w:tab w:val="left" w:pos="580"/>
        </w:tabs>
        <w:ind w:left="580" w:hanging="277"/>
        <w:rPr>
          <w:rFonts w:ascii="Symbol" w:eastAsia="Symbol" w:hAnsi="Symbol" w:cs="Symbol"/>
          <w:sz w:val="28"/>
          <w:szCs w:val="28"/>
        </w:rPr>
      </w:pPr>
      <w:r>
        <w:rPr>
          <w:rFonts w:eastAsia="Times New Roman"/>
          <w:b/>
          <w:bCs/>
          <w:i/>
          <w:iCs/>
          <w:sz w:val="28"/>
          <w:szCs w:val="28"/>
        </w:rPr>
        <w:t>Structure of Proteins</w:t>
      </w:r>
    </w:p>
    <w:p w:rsidR="0009049D" w:rsidRDefault="0009049D">
      <w:pPr>
        <w:spacing w:line="42" w:lineRule="exact"/>
        <w:rPr>
          <w:rFonts w:ascii="Symbol" w:eastAsia="Symbol" w:hAnsi="Symbol" w:cs="Symbol"/>
          <w:sz w:val="28"/>
          <w:szCs w:val="28"/>
        </w:rPr>
      </w:pPr>
    </w:p>
    <w:p w:rsidR="0009049D" w:rsidRDefault="009E10F2">
      <w:pPr>
        <w:numPr>
          <w:ilvl w:val="0"/>
          <w:numId w:val="28"/>
        </w:numPr>
        <w:tabs>
          <w:tab w:val="left" w:pos="300"/>
        </w:tabs>
        <w:ind w:left="300" w:hanging="280"/>
        <w:rPr>
          <w:rFonts w:eastAsia="Times New Roman"/>
        </w:rPr>
      </w:pPr>
      <w:r>
        <w:rPr>
          <w:rFonts w:eastAsia="Times New Roman"/>
        </w:rPr>
        <w:t>Proteins are constructed by polymerization of only 20 different amino acids into linear chains.</w:t>
      </w:r>
    </w:p>
    <w:p w:rsidR="0009049D" w:rsidRDefault="0009049D">
      <w:pPr>
        <w:spacing w:line="48" w:lineRule="exact"/>
        <w:rPr>
          <w:rFonts w:eastAsia="Times New Roman"/>
        </w:rPr>
      </w:pPr>
    </w:p>
    <w:p w:rsidR="0009049D" w:rsidRDefault="009E10F2">
      <w:pPr>
        <w:numPr>
          <w:ilvl w:val="0"/>
          <w:numId w:val="28"/>
        </w:numPr>
        <w:tabs>
          <w:tab w:val="left" w:pos="300"/>
        </w:tabs>
        <w:spacing w:line="264" w:lineRule="auto"/>
        <w:ind w:left="300" w:right="20" w:hanging="280"/>
        <w:rPr>
          <w:rFonts w:eastAsia="Times New Roman"/>
        </w:rPr>
      </w:pPr>
      <w:r>
        <w:rPr>
          <w:rFonts w:eastAsia="Times New Roman"/>
        </w:rPr>
        <w:t>Proteins are the polymers of L-a-amino acids. The structure of proteins is rather complex which can be divided into 4 levels of organization.</w:t>
      </w:r>
    </w:p>
    <w:p w:rsidR="0009049D" w:rsidRDefault="0009049D">
      <w:pPr>
        <w:spacing w:line="17" w:lineRule="exact"/>
        <w:rPr>
          <w:rFonts w:eastAsia="Times New Roman"/>
        </w:rPr>
      </w:pPr>
    </w:p>
    <w:p w:rsidR="0009049D" w:rsidRDefault="009E10F2">
      <w:pPr>
        <w:numPr>
          <w:ilvl w:val="2"/>
          <w:numId w:val="28"/>
        </w:numPr>
        <w:tabs>
          <w:tab w:val="left" w:pos="740"/>
        </w:tabs>
        <w:ind w:left="740" w:hanging="360"/>
        <w:rPr>
          <w:rFonts w:eastAsia="Times New Roman"/>
        </w:rPr>
      </w:pPr>
      <w:r>
        <w:rPr>
          <w:rFonts w:eastAsia="Times New Roman"/>
          <w:b/>
          <w:bCs/>
        </w:rPr>
        <w:t>Primary structure:</w:t>
      </w:r>
    </w:p>
    <w:p w:rsidR="0009049D" w:rsidRDefault="0009049D">
      <w:pPr>
        <w:spacing w:line="14" w:lineRule="exact"/>
        <w:rPr>
          <w:sz w:val="20"/>
          <w:szCs w:val="20"/>
        </w:rPr>
      </w:pPr>
    </w:p>
    <w:p w:rsidR="0009049D" w:rsidRDefault="009E10F2">
      <w:pPr>
        <w:numPr>
          <w:ilvl w:val="1"/>
          <w:numId w:val="29"/>
        </w:numPr>
        <w:tabs>
          <w:tab w:val="left" w:pos="1460"/>
        </w:tabs>
        <w:ind w:left="1460" w:hanging="360"/>
        <w:rPr>
          <w:rFonts w:ascii="Courier New" w:eastAsia="Courier New" w:hAnsi="Courier New" w:cs="Courier New"/>
        </w:rPr>
      </w:pPr>
      <w:r>
        <w:rPr>
          <w:rFonts w:eastAsia="Times New Roman"/>
        </w:rPr>
        <w:t>The linear sequence of amino acids forming the backbone of proteins (polypeptides).</w:t>
      </w:r>
    </w:p>
    <w:p w:rsidR="0009049D" w:rsidRDefault="0009049D">
      <w:pPr>
        <w:spacing w:line="21" w:lineRule="exact"/>
        <w:rPr>
          <w:rFonts w:ascii="Courier New" w:eastAsia="Courier New" w:hAnsi="Courier New" w:cs="Courier New"/>
        </w:rPr>
      </w:pPr>
    </w:p>
    <w:p w:rsidR="0009049D" w:rsidRDefault="009E10F2">
      <w:pPr>
        <w:numPr>
          <w:ilvl w:val="1"/>
          <w:numId w:val="30"/>
        </w:numPr>
        <w:tabs>
          <w:tab w:val="left" w:pos="1460"/>
        </w:tabs>
        <w:ind w:left="1460" w:hanging="360"/>
        <w:rPr>
          <w:rFonts w:ascii="Courier New" w:eastAsia="Courier New" w:hAnsi="Courier New" w:cs="Courier New"/>
        </w:rPr>
      </w:pPr>
      <w:r>
        <w:rPr>
          <w:rFonts w:eastAsia="Times New Roman"/>
        </w:rPr>
        <w:t xml:space="preserve">Examples of protein with a primary structure are </w:t>
      </w:r>
      <w:r>
        <w:rPr>
          <w:rFonts w:eastAsia="Times New Roman"/>
          <w:b/>
          <w:bCs/>
          <w:i/>
          <w:iCs/>
        </w:rPr>
        <w:t>Hexosaminidase, Dystrophin.</w:t>
      </w:r>
    </w:p>
    <w:p w:rsidR="0009049D" w:rsidRDefault="0009049D">
      <w:pPr>
        <w:spacing w:line="42" w:lineRule="exact"/>
        <w:rPr>
          <w:rFonts w:ascii="Courier New" w:eastAsia="Courier New" w:hAnsi="Courier New" w:cs="Courier New"/>
        </w:rPr>
      </w:pPr>
    </w:p>
    <w:p w:rsidR="0009049D" w:rsidRDefault="009E10F2">
      <w:pPr>
        <w:numPr>
          <w:ilvl w:val="0"/>
          <w:numId w:val="31"/>
        </w:numPr>
        <w:tabs>
          <w:tab w:val="left" w:pos="740"/>
        </w:tabs>
        <w:ind w:left="740" w:hanging="360"/>
        <w:rPr>
          <w:rFonts w:eastAsia="Times New Roman"/>
        </w:rPr>
      </w:pPr>
      <w:r>
        <w:rPr>
          <w:rFonts w:eastAsia="Times New Roman"/>
          <w:b/>
          <w:bCs/>
        </w:rPr>
        <w:t>Secondary structure:</w:t>
      </w:r>
    </w:p>
    <w:p w:rsidR="0009049D" w:rsidRDefault="0009049D">
      <w:pPr>
        <w:spacing w:line="14" w:lineRule="exact"/>
        <w:rPr>
          <w:rFonts w:eastAsia="Times New Roman"/>
        </w:rPr>
      </w:pPr>
    </w:p>
    <w:p w:rsidR="0009049D" w:rsidRDefault="009E10F2">
      <w:pPr>
        <w:numPr>
          <w:ilvl w:val="1"/>
          <w:numId w:val="31"/>
        </w:numPr>
        <w:tabs>
          <w:tab w:val="left" w:pos="1460"/>
        </w:tabs>
        <w:ind w:left="1460" w:hanging="360"/>
        <w:rPr>
          <w:rFonts w:ascii="Courier New" w:eastAsia="Courier New" w:hAnsi="Courier New" w:cs="Courier New"/>
        </w:rPr>
      </w:pPr>
      <w:r>
        <w:rPr>
          <w:rFonts w:eastAsia="Times New Roman"/>
        </w:rPr>
        <w:t>The spacial arrangement of protein by twisting of the polypeptide chain.</w:t>
      </w:r>
    </w:p>
    <w:p w:rsidR="0009049D" w:rsidRDefault="0009049D">
      <w:pPr>
        <w:spacing w:line="19" w:lineRule="exact"/>
        <w:rPr>
          <w:sz w:val="20"/>
          <w:szCs w:val="20"/>
        </w:rPr>
      </w:pPr>
    </w:p>
    <w:p w:rsidR="0009049D" w:rsidRDefault="009E10F2">
      <w:pPr>
        <w:numPr>
          <w:ilvl w:val="1"/>
          <w:numId w:val="32"/>
        </w:numPr>
        <w:tabs>
          <w:tab w:val="left" w:pos="1460"/>
        </w:tabs>
        <w:ind w:left="1460" w:hanging="360"/>
        <w:rPr>
          <w:rFonts w:ascii="Courier New" w:eastAsia="Courier New" w:hAnsi="Courier New" w:cs="Courier New"/>
        </w:rPr>
      </w:pPr>
      <w:r>
        <w:rPr>
          <w:rFonts w:eastAsia="Times New Roman"/>
        </w:rPr>
        <w:t xml:space="preserve">Example of protein with a secondary structure is </w:t>
      </w:r>
      <w:r>
        <w:rPr>
          <w:rFonts w:eastAsia="Times New Roman"/>
          <w:b/>
          <w:bCs/>
          <w:i/>
          <w:iCs/>
        </w:rPr>
        <w:t>Myoglobin.</w:t>
      </w:r>
    </w:p>
    <w:p w:rsidR="0009049D" w:rsidRDefault="0009049D">
      <w:pPr>
        <w:spacing w:line="44" w:lineRule="exact"/>
        <w:rPr>
          <w:rFonts w:ascii="Courier New" w:eastAsia="Courier New" w:hAnsi="Courier New" w:cs="Courier New"/>
        </w:rPr>
      </w:pPr>
    </w:p>
    <w:p w:rsidR="0009049D" w:rsidRDefault="009E10F2">
      <w:pPr>
        <w:numPr>
          <w:ilvl w:val="0"/>
          <w:numId w:val="33"/>
        </w:numPr>
        <w:tabs>
          <w:tab w:val="left" w:pos="740"/>
        </w:tabs>
        <w:ind w:left="740" w:hanging="360"/>
        <w:rPr>
          <w:rFonts w:eastAsia="Times New Roman"/>
        </w:rPr>
      </w:pPr>
      <w:r>
        <w:rPr>
          <w:rFonts w:eastAsia="Times New Roman"/>
          <w:b/>
          <w:bCs/>
        </w:rPr>
        <w:t>Tertiary structure:</w:t>
      </w:r>
    </w:p>
    <w:p w:rsidR="0009049D" w:rsidRDefault="0009049D">
      <w:pPr>
        <w:spacing w:line="14" w:lineRule="exact"/>
        <w:rPr>
          <w:rFonts w:eastAsia="Times New Roman"/>
        </w:rPr>
      </w:pPr>
    </w:p>
    <w:p w:rsidR="0009049D" w:rsidRDefault="009E10F2">
      <w:pPr>
        <w:numPr>
          <w:ilvl w:val="1"/>
          <w:numId w:val="33"/>
        </w:numPr>
        <w:tabs>
          <w:tab w:val="left" w:pos="1460"/>
        </w:tabs>
        <w:ind w:left="1460" w:hanging="360"/>
        <w:rPr>
          <w:rFonts w:ascii="Courier New" w:eastAsia="Courier New" w:hAnsi="Courier New" w:cs="Courier New"/>
        </w:rPr>
      </w:pPr>
      <w:r>
        <w:rPr>
          <w:rFonts w:eastAsia="Times New Roman"/>
        </w:rPr>
        <w:t>The three dimensional structure of a functional protein.</w:t>
      </w:r>
    </w:p>
    <w:p w:rsidR="0009049D" w:rsidRDefault="0009049D">
      <w:pPr>
        <w:spacing w:line="19" w:lineRule="exact"/>
        <w:rPr>
          <w:sz w:val="20"/>
          <w:szCs w:val="20"/>
        </w:rPr>
      </w:pPr>
    </w:p>
    <w:p w:rsidR="0009049D" w:rsidRDefault="009E10F2">
      <w:pPr>
        <w:numPr>
          <w:ilvl w:val="0"/>
          <w:numId w:val="34"/>
        </w:numPr>
        <w:tabs>
          <w:tab w:val="left" w:pos="1460"/>
        </w:tabs>
        <w:ind w:left="1460" w:hanging="360"/>
        <w:rPr>
          <w:rFonts w:ascii="Courier New" w:eastAsia="Courier New" w:hAnsi="Courier New" w:cs="Courier New"/>
        </w:rPr>
      </w:pPr>
      <w:r>
        <w:rPr>
          <w:rFonts w:eastAsia="Times New Roman"/>
        </w:rPr>
        <w:t>Number of forces act to hold the polypeptide chain in this final configuration:</w:t>
      </w:r>
    </w:p>
    <w:p w:rsidR="0009049D" w:rsidRDefault="009E10F2">
      <w:pPr>
        <w:numPr>
          <w:ilvl w:val="1"/>
          <w:numId w:val="34"/>
        </w:numPr>
        <w:tabs>
          <w:tab w:val="left" w:pos="2580"/>
        </w:tabs>
        <w:spacing w:line="184" w:lineRule="auto"/>
        <w:ind w:left="2580" w:hanging="292"/>
        <w:rPr>
          <w:rFonts w:ascii="Wingdings" w:eastAsia="Wingdings" w:hAnsi="Wingdings" w:cs="Wingdings"/>
          <w:sz w:val="34"/>
          <w:szCs w:val="34"/>
          <w:vertAlign w:val="superscript"/>
        </w:rPr>
      </w:pPr>
      <w:r>
        <w:rPr>
          <w:rFonts w:eastAsia="Times New Roman"/>
          <w:sz w:val="19"/>
          <w:szCs w:val="19"/>
        </w:rPr>
        <w:t>Polar/Nonpolar Interactions</w:t>
      </w:r>
    </w:p>
    <w:p w:rsidR="0009049D" w:rsidRDefault="0009049D">
      <w:pPr>
        <w:spacing w:line="58" w:lineRule="exact"/>
        <w:rPr>
          <w:rFonts w:ascii="Wingdings" w:eastAsia="Wingdings" w:hAnsi="Wingdings" w:cs="Wingdings"/>
          <w:sz w:val="34"/>
          <w:szCs w:val="34"/>
          <w:vertAlign w:val="superscript"/>
        </w:rPr>
      </w:pPr>
    </w:p>
    <w:p w:rsidR="0009049D" w:rsidRDefault="009E10F2">
      <w:pPr>
        <w:numPr>
          <w:ilvl w:val="1"/>
          <w:numId w:val="34"/>
        </w:numPr>
        <w:tabs>
          <w:tab w:val="left" w:pos="2580"/>
        </w:tabs>
        <w:spacing w:line="180" w:lineRule="auto"/>
        <w:ind w:left="2580" w:hanging="292"/>
        <w:rPr>
          <w:rFonts w:ascii="Wingdings" w:eastAsia="Wingdings" w:hAnsi="Wingdings" w:cs="Wingdings"/>
          <w:sz w:val="28"/>
          <w:szCs w:val="28"/>
          <w:vertAlign w:val="superscript"/>
        </w:rPr>
      </w:pPr>
      <w:r>
        <w:rPr>
          <w:rFonts w:eastAsia="Times New Roman"/>
          <w:sz w:val="17"/>
          <w:szCs w:val="17"/>
        </w:rPr>
        <w:t>Hydrogen Bonds</w:t>
      </w:r>
    </w:p>
    <w:p w:rsidR="0009049D" w:rsidRDefault="0009049D">
      <w:pPr>
        <w:spacing w:line="59" w:lineRule="exact"/>
        <w:rPr>
          <w:rFonts w:ascii="Wingdings" w:eastAsia="Wingdings" w:hAnsi="Wingdings" w:cs="Wingdings"/>
          <w:sz w:val="28"/>
          <w:szCs w:val="28"/>
          <w:vertAlign w:val="superscript"/>
        </w:rPr>
      </w:pPr>
    </w:p>
    <w:p w:rsidR="0009049D" w:rsidRDefault="009E10F2">
      <w:pPr>
        <w:numPr>
          <w:ilvl w:val="1"/>
          <w:numId w:val="34"/>
        </w:numPr>
        <w:tabs>
          <w:tab w:val="left" w:pos="2580"/>
        </w:tabs>
        <w:spacing w:line="180" w:lineRule="auto"/>
        <w:ind w:left="2580" w:hanging="292"/>
        <w:rPr>
          <w:rFonts w:ascii="Wingdings" w:eastAsia="Wingdings" w:hAnsi="Wingdings" w:cs="Wingdings"/>
          <w:sz w:val="28"/>
          <w:szCs w:val="28"/>
          <w:vertAlign w:val="superscript"/>
        </w:rPr>
      </w:pPr>
      <w:r>
        <w:rPr>
          <w:rFonts w:eastAsia="Times New Roman"/>
          <w:sz w:val="17"/>
          <w:szCs w:val="17"/>
        </w:rPr>
        <w:t>Van der Waals Forces</w:t>
      </w:r>
    </w:p>
    <w:p w:rsidR="0009049D" w:rsidRDefault="0009049D">
      <w:pPr>
        <w:spacing w:line="57" w:lineRule="exact"/>
        <w:rPr>
          <w:rFonts w:ascii="Wingdings" w:eastAsia="Wingdings" w:hAnsi="Wingdings" w:cs="Wingdings"/>
          <w:sz w:val="28"/>
          <w:szCs w:val="28"/>
          <w:vertAlign w:val="superscript"/>
        </w:rPr>
      </w:pPr>
    </w:p>
    <w:p w:rsidR="0009049D" w:rsidRDefault="009E10F2">
      <w:pPr>
        <w:numPr>
          <w:ilvl w:val="1"/>
          <w:numId w:val="34"/>
        </w:numPr>
        <w:tabs>
          <w:tab w:val="left" w:pos="2580"/>
        </w:tabs>
        <w:spacing w:line="180" w:lineRule="auto"/>
        <w:ind w:left="2580" w:hanging="292"/>
        <w:rPr>
          <w:rFonts w:ascii="Wingdings" w:eastAsia="Wingdings" w:hAnsi="Wingdings" w:cs="Wingdings"/>
          <w:sz w:val="28"/>
          <w:szCs w:val="28"/>
          <w:vertAlign w:val="superscript"/>
        </w:rPr>
      </w:pPr>
      <w:r>
        <w:rPr>
          <w:rFonts w:eastAsia="Times New Roman"/>
          <w:sz w:val="17"/>
          <w:szCs w:val="17"/>
        </w:rPr>
        <w:t>Ionic Interactions</w:t>
      </w:r>
    </w:p>
    <w:p w:rsidR="0009049D" w:rsidRDefault="0009049D">
      <w:pPr>
        <w:spacing w:line="57" w:lineRule="exact"/>
        <w:rPr>
          <w:rFonts w:ascii="Wingdings" w:eastAsia="Wingdings" w:hAnsi="Wingdings" w:cs="Wingdings"/>
          <w:sz w:val="28"/>
          <w:szCs w:val="28"/>
          <w:vertAlign w:val="superscript"/>
        </w:rPr>
      </w:pPr>
    </w:p>
    <w:p w:rsidR="0009049D" w:rsidRDefault="009E10F2">
      <w:pPr>
        <w:numPr>
          <w:ilvl w:val="1"/>
          <w:numId w:val="34"/>
        </w:numPr>
        <w:tabs>
          <w:tab w:val="left" w:pos="2580"/>
        </w:tabs>
        <w:spacing w:line="180" w:lineRule="auto"/>
        <w:ind w:left="2580" w:hanging="292"/>
        <w:rPr>
          <w:rFonts w:ascii="Wingdings" w:eastAsia="Wingdings" w:hAnsi="Wingdings" w:cs="Wingdings"/>
          <w:sz w:val="28"/>
          <w:szCs w:val="28"/>
          <w:vertAlign w:val="superscript"/>
        </w:rPr>
      </w:pPr>
      <w:r>
        <w:rPr>
          <w:rFonts w:eastAsia="Times New Roman"/>
          <w:sz w:val="17"/>
          <w:szCs w:val="17"/>
        </w:rPr>
        <w:t>Disulfide Bonds</w:t>
      </w:r>
    </w:p>
    <w:p w:rsidR="0009049D" w:rsidRDefault="0009049D">
      <w:pPr>
        <w:spacing w:line="19" w:lineRule="exact"/>
        <w:rPr>
          <w:sz w:val="20"/>
          <w:szCs w:val="20"/>
        </w:rPr>
      </w:pPr>
    </w:p>
    <w:p w:rsidR="0009049D" w:rsidRDefault="009E10F2">
      <w:pPr>
        <w:numPr>
          <w:ilvl w:val="1"/>
          <w:numId w:val="35"/>
        </w:numPr>
        <w:tabs>
          <w:tab w:val="left" w:pos="1460"/>
        </w:tabs>
        <w:ind w:left="1460" w:hanging="360"/>
        <w:rPr>
          <w:rFonts w:ascii="Courier New" w:eastAsia="Courier New" w:hAnsi="Courier New" w:cs="Courier New"/>
        </w:rPr>
      </w:pPr>
      <w:r>
        <w:rPr>
          <w:rFonts w:eastAsia="Times New Roman"/>
        </w:rPr>
        <w:t xml:space="preserve">Examples of protein with a Tertiary structure are </w:t>
      </w:r>
      <w:r>
        <w:rPr>
          <w:rFonts w:eastAsia="Times New Roman"/>
          <w:b/>
          <w:bCs/>
          <w:i/>
          <w:iCs/>
        </w:rPr>
        <w:t>Globular Proteins</w:t>
      </w:r>
      <w:r>
        <w:rPr>
          <w:rFonts w:eastAsia="Times New Roman"/>
        </w:rPr>
        <w:t xml:space="preserve"> (Enzymes) and </w:t>
      </w:r>
      <w:r>
        <w:rPr>
          <w:rFonts w:eastAsia="Times New Roman"/>
          <w:b/>
          <w:bCs/>
          <w:i/>
          <w:iCs/>
        </w:rPr>
        <w:t>Fibrous Proteins</w:t>
      </w:r>
      <w:r>
        <w:rPr>
          <w:rFonts w:eastAsia="Times New Roman"/>
        </w:rPr>
        <w:t>.</w:t>
      </w:r>
    </w:p>
    <w:p w:rsidR="0009049D" w:rsidRDefault="0009049D">
      <w:pPr>
        <w:spacing w:line="44" w:lineRule="exact"/>
        <w:rPr>
          <w:rFonts w:ascii="Courier New" w:eastAsia="Courier New" w:hAnsi="Courier New" w:cs="Courier New"/>
        </w:rPr>
      </w:pPr>
    </w:p>
    <w:p w:rsidR="0009049D" w:rsidRDefault="009E10F2">
      <w:pPr>
        <w:numPr>
          <w:ilvl w:val="0"/>
          <w:numId w:val="36"/>
        </w:numPr>
        <w:tabs>
          <w:tab w:val="left" w:pos="740"/>
        </w:tabs>
        <w:ind w:left="740" w:hanging="360"/>
        <w:rPr>
          <w:rFonts w:eastAsia="Times New Roman"/>
        </w:rPr>
      </w:pPr>
      <w:r>
        <w:rPr>
          <w:rFonts w:eastAsia="Times New Roman"/>
          <w:b/>
          <w:bCs/>
        </w:rPr>
        <w:t>Quaternary structure:</w:t>
      </w:r>
    </w:p>
    <w:p w:rsidR="0009049D" w:rsidRDefault="0009049D">
      <w:pPr>
        <w:spacing w:line="44" w:lineRule="exact"/>
        <w:rPr>
          <w:rFonts w:eastAsia="Times New Roman"/>
        </w:rPr>
      </w:pPr>
    </w:p>
    <w:p w:rsidR="0009049D" w:rsidRDefault="009E10F2">
      <w:pPr>
        <w:numPr>
          <w:ilvl w:val="1"/>
          <w:numId w:val="36"/>
        </w:numPr>
        <w:tabs>
          <w:tab w:val="left" w:pos="1460"/>
        </w:tabs>
        <w:spacing w:line="247" w:lineRule="auto"/>
        <w:ind w:left="1460" w:right="40" w:hanging="360"/>
        <w:rPr>
          <w:rFonts w:ascii="Courier New" w:eastAsia="Courier New" w:hAnsi="Courier New" w:cs="Courier New"/>
        </w:rPr>
      </w:pPr>
      <w:r>
        <w:rPr>
          <w:rFonts w:eastAsia="Times New Roman"/>
        </w:rPr>
        <w:t>Some of the proteins are composed of two or more polypeptide chains referred to as subunits. The spacial arrangement of these subunits is known as quaternary structure.</w:t>
      </w:r>
    </w:p>
    <w:p w:rsidR="0009049D" w:rsidRDefault="0009049D">
      <w:pPr>
        <w:spacing w:line="11" w:lineRule="exact"/>
        <w:rPr>
          <w:sz w:val="20"/>
          <w:szCs w:val="20"/>
        </w:rPr>
      </w:pPr>
    </w:p>
    <w:p w:rsidR="0009049D" w:rsidRDefault="009E10F2">
      <w:pPr>
        <w:numPr>
          <w:ilvl w:val="0"/>
          <w:numId w:val="37"/>
        </w:numPr>
        <w:tabs>
          <w:tab w:val="left" w:pos="1460"/>
        </w:tabs>
        <w:ind w:left="1460" w:hanging="360"/>
        <w:rPr>
          <w:rFonts w:ascii="Courier New" w:eastAsia="Courier New" w:hAnsi="Courier New" w:cs="Courier New"/>
        </w:rPr>
      </w:pPr>
      <w:r>
        <w:rPr>
          <w:rFonts w:eastAsia="Times New Roman"/>
        </w:rPr>
        <w:t xml:space="preserve">Examples of protein with a Quaternary structure are </w:t>
      </w:r>
      <w:r>
        <w:rPr>
          <w:rFonts w:eastAsia="Times New Roman"/>
          <w:b/>
          <w:bCs/>
          <w:i/>
          <w:iCs/>
        </w:rPr>
        <w:t>DNA polymerase</w:t>
      </w:r>
      <w:r>
        <w:rPr>
          <w:rFonts w:eastAsia="Times New Roman"/>
        </w:rPr>
        <w:t xml:space="preserve">, and </w:t>
      </w:r>
      <w:r>
        <w:rPr>
          <w:rFonts w:eastAsia="Times New Roman"/>
          <w:b/>
          <w:bCs/>
          <w:i/>
          <w:iCs/>
        </w:rPr>
        <w:t>ion channels</w:t>
      </w:r>
      <w:r>
        <w:rPr>
          <w:rFonts w:eastAsia="Times New Roman"/>
        </w:rPr>
        <w:t>.</w:t>
      </w:r>
    </w:p>
    <w:p w:rsidR="0009049D" w:rsidRDefault="009E10F2">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525780</wp:posOffset>
            </wp:positionH>
            <wp:positionV relativeFrom="paragraph">
              <wp:posOffset>146050</wp:posOffset>
            </wp:positionV>
            <wp:extent cx="5497195" cy="243967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extLst>
                    </a:blip>
                    <a:srcRect/>
                    <a:stretch>
                      <a:fillRect/>
                    </a:stretch>
                  </pic:blipFill>
                  <pic:spPr bwMode="auto">
                    <a:xfrm>
                      <a:off x="0" y="0"/>
                      <a:ext cx="5497195" cy="2439670"/>
                    </a:xfrm>
                    <a:prstGeom prst="rect">
                      <a:avLst/>
                    </a:prstGeom>
                    <a:noFill/>
                  </pic:spPr>
                </pic:pic>
              </a:graphicData>
            </a:graphic>
          </wp:anchor>
        </w:drawing>
      </w:r>
    </w:p>
    <w:p w:rsidR="0009049D" w:rsidRDefault="0009049D">
      <w:pPr>
        <w:sectPr w:rsidR="0009049D">
          <w:pgSz w:w="11900" w:h="16838"/>
          <w:pgMar w:top="806" w:right="686" w:bottom="0" w:left="700" w:header="0" w:footer="0" w:gutter="0"/>
          <w:cols w:space="720" w:equalWidth="0">
            <w:col w:w="10520"/>
          </w:cols>
        </w:sect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349" w:lineRule="exact"/>
        <w:rPr>
          <w:sz w:val="20"/>
          <w:szCs w:val="20"/>
        </w:rPr>
      </w:pPr>
    </w:p>
    <w:tbl>
      <w:tblPr>
        <w:tblW w:w="0" w:type="auto"/>
        <w:tblLayout w:type="fixed"/>
        <w:tblCellMar>
          <w:left w:w="0" w:type="dxa"/>
          <w:right w:w="0" w:type="dxa"/>
        </w:tblCellMar>
        <w:tblLook w:val="04A0"/>
      </w:tblPr>
      <w:tblGrid>
        <w:gridCol w:w="3800"/>
        <w:gridCol w:w="3960"/>
        <w:gridCol w:w="2760"/>
      </w:tblGrid>
      <w:tr w:rsidR="0009049D">
        <w:trPr>
          <w:trHeight w:val="254"/>
        </w:trPr>
        <w:tc>
          <w:tcPr>
            <w:tcW w:w="7760" w:type="dxa"/>
            <w:gridSpan w:val="2"/>
            <w:tcBorders>
              <w:top w:val="single" w:sz="8" w:space="0" w:color="auto"/>
            </w:tcBorders>
            <w:vAlign w:val="bottom"/>
          </w:tcPr>
          <w:p w:rsidR="0009049D" w:rsidRDefault="009E10F2">
            <w:pPr>
              <w:ind w:left="20"/>
              <w:rPr>
                <w:sz w:val="20"/>
                <w:szCs w:val="20"/>
              </w:rPr>
            </w:pPr>
            <w:r>
              <w:rPr>
                <w:rFonts w:ascii="Arial Narrow" w:eastAsia="Arial Narrow" w:hAnsi="Arial Narrow" w:cs="Arial Narrow"/>
                <w:sz w:val="20"/>
                <w:szCs w:val="20"/>
              </w:rPr>
              <w:t>Dr. Sumanta Mondal _ Lecture Notes _Biochemistry-II (BP 203T)_B.Pharm-II Sem</w:t>
            </w:r>
          </w:p>
        </w:tc>
        <w:tc>
          <w:tcPr>
            <w:tcW w:w="2760" w:type="dxa"/>
            <w:tcBorders>
              <w:top w:val="single" w:sz="8" w:space="0" w:color="auto"/>
            </w:tcBorders>
            <w:vAlign w:val="bottom"/>
          </w:tcPr>
          <w:p w:rsidR="0009049D" w:rsidRDefault="009E10F2">
            <w:pPr>
              <w:ind w:left="60"/>
              <w:rPr>
                <w:sz w:val="20"/>
                <w:szCs w:val="20"/>
              </w:rPr>
            </w:pPr>
            <w:r>
              <w:rPr>
                <w:rFonts w:ascii="Arial Narrow" w:eastAsia="Arial Narrow" w:hAnsi="Arial Narrow" w:cs="Arial Narrow"/>
                <w:b/>
                <w:bCs/>
                <w:sz w:val="20"/>
                <w:szCs w:val="20"/>
              </w:rPr>
              <w:t>Page | 12</w:t>
            </w:r>
          </w:p>
        </w:tc>
      </w:tr>
      <w:tr w:rsidR="0009049D">
        <w:trPr>
          <w:trHeight w:val="228"/>
        </w:trPr>
        <w:tc>
          <w:tcPr>
            <w:tcW w:w="3800" w:type="dxa"/>
            <w:vAlign w:val="bottom"/>
          </w:tcPr>
          <w:p w:rsidR="0009049D" w:rsidRDefault="009E10F2">
            <w:pPr>
              <w:spacing w:line="228" w:lineRule="exact"/>
              <w:ind w:left="20"/>
              <w:rPr>
                <w:sz w:val="20"/>
                <w:szCs w:val="20"/>
              </w:rPr>
            </w:pPr>
            <w:r>
              <w:rPr>
                <w:rFonts w:ascii="Arial Narrow" w:eastAsia="Arial Narrow" w:hAnsi="Arial Narrow" w:cs="Arial Narrow"/>
                <w:sz w:val="20"/>
                <w:szCs w:val="20"/>
              </w:rPr>
              <w:t>GITAM (Deemed to be University)</w:t>
            </w:r>
          </w:p>
        </w:tc>
        <w:tc>
          <w:tcPr>
            <w:tcW w:w="3960" w:type="dxa"/>
            <w:vAlign w:val="bottom"/>
          </w:tcPr>
          <w:p w:rsidR="0009049D" w:rsidRDefault="009E10F2">
            <w:pPr>
              <w:spacing w:line="228" w:lineRule="exact"/>
              <w:ind w:left="1300"/>
              <w:rPr>
                <w:sz w:val="20"/>
                <w:szCs w:val="20"/>
              </w:rPr>
            </w:pPr>
            <w:r>
              <w:rPr>
                <w:rFonts w:ascii="Arial Narrow" w:eastAsia="Arial Narrow" w:hAnsi="Arial Narrow" w:cs="Arial Narrow"/>
                <w:b/>
                <w:bCs/>
                <w:sz w:val="20"/>
                <w:szCs w:val="20"/>
              </w:rPr>
              <w:t xml:space="preserve">E-mail: </w:t>
            </w:r>
            <w:r>
              <w:rPr>
                <w:rFonts w:ascii="Arial Narrow" w:eastAsia="Arial Narrow" w:hAnsi="Arial Narrow" w:cs="Arial Narrow"/>
                <w:sz w:val="20"/>
                <w:szCs w:val="20"/>
              </w:rPr>
              <w:t>logonchemistry@gmail.com</w:t>
            </w:r>
          </w:p>
        </w:tc>
        <w:tc>
          <w:tcPr>
            <w:tcW w:w="2760" w:type="dxa"/>
            <w:vAlign w:val="bottom"/>
          </w:tcPr>
          <w:p w:rsidR="0009049D" w:rsidRDefault="0009049D">
            <w:pPr>
              <w:rPr>
                <w:sz w:val="19"/>
                <w:szCs w:val="19"/>
              </w:rPr>
            </w:pPr>
          </w:p>
        </w:tc>
      </w:tr>
    </w:tbl>
    <w:p w:rsidR="0009049D" w:rsidRDefault="0009049D">
      <w:pPr>
        <w:sectPr w:rsidR="0009049D">
          <w:type w:val="continuous"/>
          <w:pgSz w:w="11900" w:h="16838"/>
          <w:pgMar w:top="806" w:right="686" w:bottom="0" w:left="700" w:header="0" w:footer="0" w:gutter="0"/>
          <w:cols w:space="720" w:equalWidth="0">
            <w:col w:w="10520"/>
          </w:cols>
        </w:sectPr>
      </w:pPr>
    </w:p>
    <w:p w:rsidR="0009049D" w:rsidRDefault="009E10F2">
      <w:pPr>
        <w:ind w:left="8520"/>
        <w:rPr>
          <w:sz w:val="20"/>
          <w:szCs w:val="20"/>
        </w:rPr>
      </w:pPr>
      <w:bookmarkStart w:id="13" w:name="page14"/>
      <w:bookmarkEnd w:id="13"/>
      <w:r>
        <w:rPr>
          <w:rFonts w:ascii="Arial Narrow" w:eastAsia="Arial Narrow" w:hAnsi="Arial Narrow" w:cs="Arial Narrow"/>
          <w:b/>
          <w:bCs/>
          <w:sz w:val="24"/>
          <w:szCs w:val="24"/>
        </w:rPr>
        <w:lastRenderedPageBreak/>
        <w:t xml:space="preserve">UNIT– I: </w:t>
      </w:r>
      <w:r>
        <w:rPr>
          <w:rFonts w:ascii="Arial Narrow" w:eastAsia="Arial Narrow" w:hAnsi="Arial Narrow" w:cs="Arial Narrow"/>
          <w:sz w:val="24"/>
          <w:szCs w:val="24"/>
        </w:rPr>
        <w:t>Biomolecules</w:t>
      </w:r>
    </w:p>
    <w:p w:rsidR="0009049D" w:rsidRDefault="009E10F2">
      <w:pPr>
        <w:spacing w:line="20" w:lineRule="exact"/>
        <w:rPr>
          <w:sz w:val="20"/>
          <w:szCs w:val="20"/>
        </w:rPr>
      </w:pPr>
      <w:r>
        <w:rPr>
          <w:noProof/>
          <w:sz w:val="20"/>
          <w:szCs w:val="20"/>
        </w:rPr>
        <w:drawing>
          <wp:anchor distT="0" distB="0" distL="114300" distR="114300" simplePos="0" relativeHeight="251666432" behindDoc="1" locked="0" layoutInCell="0" allowOverlap="1">
            <wp:simplePos x="0" y="0"/>
            <wp:positionH relativeFrom="column">
              <wp:posOffset>-5080</wp:posOffset>
            </wp:positionH>
            <wp:positionV relativeFrom="paragraph">
              <wp:posOffset>15240</wp:posOffset>
            </wp:positionV>
            <wp:extent cx="6684010" cy="63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extLst>
                    </a:blip>
                    <a:srcRect/>
                    <a:stretch>
                      <a:fillRect/>
                    </a:stretch>
                  </pic:blipFill>
                  <pic:spPr bwMode="auto">
                    <a:xfrm>
                      <a:off x="0" y="0"/>
                      <a:ext cx="6684010" cy="6350"/>
                    </a:xfrm>
                    <a:prstGeom prst="rect">
                      <a:avLst/>
                    </a:prstGeom>
                    <a:noFill/>
                  </pic:spPr>
                </pic:pic>
              </a:graphicData>
            </a:graphic>
          </wp:anchor>
        </w:drawing>
      </w:r>
    </w:p>
    <w:p w:rsidR="0009049D" w:rsidRDefault="0009049D">
      <w:pPr>
        <w:spacing w:line="195" w:lineRule="exact"/>
        <w:rPr>
          <w:sz w:val="20"/>
          <w:szCs w:val="20"/>
        </w:rPr>
      </w:pPr>
    </w:p>
    <w:p w:rsidR="0009049D" w:rsidRDefault="009E10F2">
      <w:pPr>
        <w:numPr>
          <w:ilvl w:val="1"/>
          <w:numId w:val="38"/>
        </w:numPr>
        <w:tabs>
          <w:tab w:val="left" w:pos="740"/>
        </w:tabs>
        <w:ind w:left="740" w:hanging="360"/>
        <w:rPr>
          <w:rFonts w:ascii="Symbol" w:eastAsia="Symbol" w:hAnsi="Symbol" w:cs="Symbol"/>
          <w:sz w:val="28"/>
          <w:szCs w:val="28"/>
        </w:rPr>
      </w:pPr>
      <w:r>
        <w:rPr>
          <w:rFonts w:eastAsia="Times New Roman"/>
          <w:b/>
          <w:bCs/>
          <w:i/>
          <w:iCs/>
          <w:sz w:val="28"/>
          <w:szCs w:val="28"/>
        </w:rPr>
        <w:t>Secondary Structure of Proteins</w:t>
      </w:r>
    </w:p>
    <w:p w:rsidR="0009049D" w:rsidRDefault="0009049D">
      <w:pPr>
        <w:spacing w:line="47" w:lineRule="exact"/>
        <w:rPr>
          <w:rFonts w:ascii="Symbol" w:eastAsia="Symbol" w:hAnsi="Symbol" w:cs="Symbol"/>
          <w:sz w:val="28"/>
          <w:szCs w:val="28"/>
        </w:rPr>
      </w:pPr>
    </w:p>
    <w:p w:rsidR="0009049D" w:rsidRDefault="009E10F2">
      <w:pPr>
        <w:numPr>
          <w:ilvl w:val="0"/>
          <w:numId w:val="38"/>
        </w:numPr>
        <w:tabs>
          <w:tab w:val="left" w:pos="300"/>
        </w:tabs>
        <w:ind w:left="300" w:hanging="280"/>
        <w:rPr>
          <w:rFonts w:eastAsia="Times New Roman"/>
          <w:sz w:val="24"/>
          <w:szCs w:val="24"/>
        </w:rPr>
      </w:pPr>
      <w:r>
        <w:rPr>
          <w:rFonts w:eastAsia="Times New Roman"/>
          <w:b/>
          <w:bCs/>
          <w:sz w:val="24"/>
          <w:szCs w:val="24"/>
        </w:rPr>
        <w:t>Shape</w:t>
      </w:r>
    </w:p>
    <w:p w:rsidR="0009049D" w:rsidRDefault="0009049D">
      <w:pPr>
        <w:spacing w:line="17" w:lineRule="exact"/>
        <w:rPr>
          <w:sz w:val="20"/>
          <w:szCs w:val="20"/>
        </w:rPr>
      </w:pPr>
    </w:p>
    <w:p w:rsidR="0009049D" w:rsidRDefault="009E10F2">
      <w:pPr>
        <w:numPr>
          <w:ilvl w:val="1"/>
          <w:numId w:val="39"/>
        </w:numPr>
        <w:tabs>
          <w:tab w:val="left" w:pos="740"/>
        </w:tabs>
        <w:ind w:left="740" w:hanging="360"/>
        <w:rPr>
          <w:rFonts w:ascii="Courier New" w:eastAsia="Courier New" w:hAnsi="Courier New" w:cs="Courier New"/>
        </w:rPr>
      </w:pPr>
      <w:r>
        <w:rPr>
          <w:rFonts w:eastAsia="Times New Roman"/>
          <w:b/>
          <w:bCs/>
          <w:i/>
          <w:iCs/>
        </w:rPr>
        <w:t xml:space="preserve">Alpha Helix: </w:t>
      </w:r>
      <w:r>
        <w:rPr>
          <w:rFonts w:eastAsia="Times New Roman"/>
        </w:rPr>
        <w:t>Alpha Helix is a right-handed coiled rod-like structure.</w:t>
      </w:r>
    </w:p>
    <w:p w:rsidR="0009049D" w:rsidRDefault="0009049D">
      <w:pPr>
        <w:spacing w:line="21" w:lineRule="exact"/>
        <w:rPr>
          <w:rFonts w:ascii="Courier New" w:eastAsia="Courier New" w:hAnsi="Courier New" w:cs="Courier New"/>
        </w:rPr>
      </w:pPr>
    </w:p>
    <w:p w:rsidR="0009049D" w:rsidRDefault="009E10F2">
      <w:pPr>
        <w:numPr>
          <w:ilvl w:val="1"/>
          <w:numId w:val="40"/>
        </w:numPr>
        <w:tabs>
          <w:tab w:val="left" w:pos="740"/>
        </w:tabs>
        <w:ind w:left="740" w:hanging="360"/>
        <w:rPr>
          <w:rFonts w:ascii="Courier New" w:eastAsia="Courier New" w:hAnsi="Courier New" w:cs="Courier New"/>
        </w:rPr>
      </w:pPr>
      <w:r>
        <w:rPr>
          <w:rFonts w:eastAsia="Times New Roman"/>
          <w:b/>
          <w:bCs/>
          <w:i/>
          <w:iCs/>
        </w:rPr>
        <w:t xml:space="preserve">Beta Pleated Sheet: </w:t>
      </w:r>
      <w:r>
        <w:rPr>
          <w:rFonts w:eastAsia="Times New Roman"/>
        </w:rPr>
        <w:t>Beta sheet is a sheet-like structure.</w:t>
      </w:r>
    </w:p>
    <w:p w:rsidR="0009049D" w:rsidRDefault="0009049D">
      <w:pPr>
        <w:spacing w:line="42" w:lineRule="exact"/>
        <w:rPr>
          <w:rFonts w:ascii="Courier New" w:eastAsia="Courier New" w:hAnsi="Courier New" w:cs="Courier New"/>
        </w:rPr>
      </w:pPr>
    </w:p>
    <w:p w:rsidR="0009049D" w:rsidRDefault="009E10F2">
      <w:pPr>
        <w:numPr>
          <w:ilvl w:val="0"/>
          <w:numId w:val="40"/>
        </w:numPr>
        <w:tabs>
          <w:tab w:val="left" w:pos="300"/>
        </w:tabs>
        <w:ind w:left="300" w:hanging="280"/>
        <w:rPr>
          <w:rFonts w:eastAsia="Times New Roman"/>
          <w:sz w:val="24"/>
          <w:szCs w:val="24"/>
        </w:rPr>
      </w:pPr>
      <w:r>
        <w:rPr>
          <w:rFonts w:eastAsia="Times New Roman"/>
          <w:b/>
          <w:bCs/>
          <w:sz w:val="24"/>
          <w:szCs w:val="24"/>
        </w:rPr>
        <w:t>Formation</w:t>
      </w:r>
    </w:p>
    <w:p w:rsidR="0009049D" w:rsidRDefault="0009049D">
      <w:pPr>
        <w:spacing w:line="17" w:lineRule="exact"/>
        <w:rPr>
          <w:rFonts w:eastAsia="Times New Roman"/>
          <w:sz w:val="24"/>
          <w:szCs w:val="24"/>
        </w:rPr>
      </w:pPr>
    </w:p>
    <w:p w:rsidR="0009049D" w:rsidRDefault="009E10F2">
      <w:pPr>
        <w:numPr>
          <w:ilvl w:val="1"/>
          <w:numId w:val="40"/>
        </w:numPr>
        <w:tabs>
          <w:tab w:val="left" w:pos="740"/>
        </w:tabs>
        <w:ind w:left="740" w:hanging="360"/>
        <w:rPr>
          <w:rFonts w:ascii="Courier New" w:eastAsia="Courier New" w:hAnsi="Courier New" w:cs="Courier New"/>
        </w:rPr>
      </w:pPr>
      <w:r>
        <w:rPr>
          <w:rFonts w:eastAsia="Times New Roman"/>
          <w:b/>
          <w:bCs/>
          <w:i/>
          <w:iCs/>
        </w:rPr>
        <w:t xml:space="preserve">Alpha Helix: </w:t>
      </w:r>
      <w:r>
        <w:rPr>
          <w:rFonts w:eastAsia="Times New Roman"/>
        </w:rPr>
        <w:t>Hydrogen bonds form within the polypeptide chain in order to create a helical structure.</w:t>
      </w:r>
    </w:p>
    <w:p w:rsidR="0009049D" w:rsidRDefault="0009049D">
      <w:pPr>
        <w:spacing w:line="18" w:lineRule="exact"/>
        <w:rPr>
          <w:rFonts w:ascii="Courier New" w:eastAsia="Courier New" w:hAnsi="Courier New" w:cs="Courier New"/>
        </w:rPr>
      </w:pPr>
    </w:p>
    <w:p w:rsidR="0009049D" w:rsidRDefault="009E10F2">
      <w:pPr>
        <w:numPr>
          <w:ilvl w:val="1"/>
          <w:numId w:val="41"/>
        </w:numPr>
        <w:tabs>
          <w:tab w:val="left" w:pos="740"/>
        </w:tabs>
        <w:ind w:left="740" w:hanging="360"/>
        <w:rPr>
          <w:rFonts w:ascii="Courier New" w:eastAsia="Courier New" w:hAnsi="Courier New" w:cs="Courier New"/>
        </w:rPr>
      </w:pPr>
      <w:r>
        <w:rPr>
          <w:rFonts w:eastAsia="Times New Roman"/>
          <w:b/>
          <w:bCs/>
          <w:i/>
          <w:iCs/>
        </w:rPr>
        <w:t xml:space="preserve">Beta Pleated Sheet: </w:t>
      </w:r>
      <w:r>
        <w:rPr>
          <w:rFonts w:eastAsia="Times New Roman"/>
        </w:rPr>
        <w:t>Beta sheets are formed by linking two or more beta strands by H bonds.</w:t>
      </w:r>
    </w:p>
    <w:p w:rsidR="0009049D" w:rsidRDefault="0009049D">
      <w:pPr>
        <w:spacing w:line="42" w:lineRule="exact"/>
        <w:rPr>
          <w:rFonts w:ascii="Courier New" w:eastAsia="Courier New" w:hAnsi="Courier New" w:cs="Courier New"/>
        </w:rPr>
      </w:pPr>
    </w:p>
    <w:p w:rsidR="0009049D" w:rsidRDefault="009E10F2">
      <w:pPr>
        <w:numPr>
          <w:ilvl w:val="0"/>
          <w:numId w:val="41"/>
        </w:numPr>
        <w:tabs>
          <w:tab w:val="left" w:pos="300"/>
        </w:tabs>
        <w:ind w:left="300" w:hanging="280"/>
        <w:rPr>
          <w:rFonts w:eastAsia="Times New Roman"/>
          <w:sz w:val="24"/>
          <w:szCs w:val="24"/>
        </w:rPr>
      </w:pPr>
      <w:r>
        <w:rPr>
          <w:rFonts w:eastAsia="Times New Roman"/>
          <w:b/>
          <w:bCs/>
          <w:sz w:val="24"/>
          <w:szCs w:val="24"/>
        </w:rPr>
        <w:t>Bonds</w:t>
      </w:r>
    </w:p>
    <w:p w:rsidR="0009049D" w:rsidRDefault="0009049D">
      <w:pPr>
        <w:spacing w:line="19" w:lineRule="exact"/>
        <w:rPr>
          <w:rFonts w:eastAsia="Times New Roman"/>
          <w:sz w:val="24"/>
          <w:szCs w:val="24"/>
        </w:rPr>
      </w:pPr>
    </w:p>
    <w:p w:rsidR="0009049D" w:rsidRDefault="009E10F2">
      <w:pPr>
        <w:numPr>
          <w:ilvl w:val="1"/>
          <w:numId w:val="41"/>
        </w:numPr>
        <w:tabs>
          <w:tab w:val="left" w:pos="740"/>
        </w:tabs>
        <w:ind w:left="740" w:hanging="360"/>
        <w:rPr>
          <w:rFonts w:ascii="Courier New" w:eastAsia="Courier New" w:hAnsi="Courier New" w:cs="Courier New"/>
        </w:rPr>
      </w:pPr>
      <w:r>
        <w:rPr>
          <w:rFonts w:eastAsia="Times New Roman"/>
          <w:b/>
          <w:bCs/>
          <w:i/>
          <w:iCs/>
        </w:rPr>
        <w:t xml:space="preserve">Alpha Helix: </w:t>
      </w:r>
      <w:r>
        <w:rPr>
          <w:rFonts w:eastAsia="Times New Roman"/>
        </w:rPr>
        <w:t>Alpha helix has n + 4 H-bonding scheme. i.e. Hydrogen bonds form between N-H group of one</w:t>
      </w:r>
    </w:p>
    <w:p w:rsidR="0009049D" w:rsidRDefault="0009049D">
      <w:pPr>
        <w:spacing w:line="37" w:lineRule="exact"/>
        <w:rPr>
          <w:sz w:val="20"/>
          <w:szCs w:val="20"/>
        </w:rPr>
      </w:pPr>
    </w:p>
    <w:p w:rsidR="0009049D" w:rsidRDefault="009E10F2">
      <w:pPr>
        <w:ind w:left="740"/>
        <w:rPr>
          <w:sz w:val="20"/>
          <w:szCs w:val="20"/>
        </w:rPr>
      </w:pPr>
      <w:r>
        <w:rPr>
          <w:rFonts w:eastAsia="Times New Roman"/>
        </w:rPr>
        <w:t>amino residue with C=O group of another amino acid, which is placed in 4 residues earlier.</w:t>
      </w:r>
    </w:p>
    <w:p w:rsidR="0009049D" w:rsidRDefault="0009049D">
      <w:pPr>
        <w:spacing w:line="49" w:lineRule="exact"/>
        <w:rPr>
          <w:sz w:val="20"/>
          <w:szCs w:val="20"/>
        </w:rPr>
      </w:pPr>
    </w:p>
    <w:p w:rsidR="0009049D" w:rsidRDefault="009E10F2">
      <w:pPr>
        <w:numPr>
          <w:ilvl w:val="1"/>
          <w:numId w:val="42"/>
        </w:numPr>
        <w:tabs>
          <w:tab w:val="left" w:pos="740"/>
        </w:tabs>
        <w:spacing w:line="247" w:lineRule="auto"/>
        <w:ind w:left="740" w:right="40" w:hanging="360"/>
        <w:rPr>
          <w:rFonts w:ascii="Courier New" w:eastAsia="Courier New" w:hAnsi="Courier New" w:cs="Courier New"/>
        </w:rPr>
      </w:pPr>
      <w:r>
        <w:rPr>
          <w:rFonts w:eastAsia="Times New Roman"/>
          <w:b/>
          <w:bCs/>
          <w:i/>
          <w:iCs/>
        </w:rPr>
        <w:t xml:space="preserve">Beta Pleated Sheet: </w:t>
      </w:r>
      <w:r>
        <w:rPr>
          <w:rFonts w:eastAsia="Times New Roman"/>
        </w:rPr>
        <w:t>Hydrogen bonds are formed in between the neighboring N-H and C=O groups of adjacent</w:t>
      </w:r>
      <w:r>
        <w:rPr>
          <w:rFonts w:eastAsia="Times New Roman"/>
          <w:b/>
          <w:bCs/>
          <w:i/>
          <w:iCs/>
        </w:rPr>
        <w:t xml:space="preserve"> </w:t>
      </w:r>
      <w:r>
        <w:rPr>
          <w:rFonts w:eastAsia="Times New Roman"/>
        </w:rPr>
        <w:t>peptide chain</w:t>
      </w:r>
    </w:p>
    <w:p w:rsidR="0009049D" w:rsidRDefault="0009049D">
      <w:pPr>
        <w:spacing w:line="37" w:lineRule="exact"/>
        <w:rPr>
          <w:rFonts w:ascii="Courier New" w:eastAsia="Courier New" w:hAnsi="Courier New" w:cs="Courier New"/>
        </w:rPr>
      </w:pPr>
    </w:p>
    <w:p w:rsidR="0009049D" w:rsidRDefault="009E10F2">
      <w:pPr>
        <w:numPr>
          <w:ilvl w:val="0"/>
          <w:numId w:val="42"/>
        </w:numPr>
        <w:tabs>
          <w:tab w:val="left" w:pos="300"/>
        </w:tabs>
        <w:ind w:left="300" w:hanging="280"/>
        <w:rPr>
          <w:rFonts w:eastAsia="Times New Roman"/>
          <w:sz w:val="24"/>
          <w:szCs w:val="24"/>
        </w:rPr>
      </w:pPr>
      <w:r>
        <w:rPr>
          <w:rFonts w:eastAsia="Times New Roman"/>
          <w:b/>
          <w:bCs/>
          <w:sz w:val="24"/>
          <w:szCs w:val="24"/>
        </w:rPr>
        <w:t>-R group</w:t>
      </w:r>
    </w:p>
    <w:p w:rsidR="0009049D" w:rsidRDefault="0009049D">
      <w:pPr>
        <w:spacing w:line="17" w:lineRule="exact"/>
        <w:rPr>
          <w:rFonts w:eastAsia="Times New Roman"/>
          <w:sz w:val="24"/>
          <w:szCs w:val="24"/>
        </w:rPr>
      </w:pPr>
    </w:p>
    <w:p w:rsidR="0009049D" w:rsidRDefault="009E10F2">
      <w:pPr>
        <w:numPr>
          <w:ilvl w:val="1"/>
          <w:numId w:val="42"/>
        </w:numPr>
        <w:tabs>
          <w:tab w:val="left" w:pos="740"/>
        </w:tabs>
        <w:ind w:left="740" w:hanging="360"/>
        <w:rPr>
          <w:rFonts w:ascii="Courier New" w:eastAsia="Courier New" w:hAnsi="Courier New" w:cs="Courier New"/>
        </w:rPr>
      </w:pPr>
      <w:r>
        <w:rPr>
          <w:rFonts w:eastAsia="Times New Roman"/>
          <w:b/>
          <w:bCs/>
          <w:i/>
          <w:iCs/>
        </w:rPr>
        <w:t xml:space="preserve">Alpha Helix: </w:t>
      </w:r>
      <w:r>
        <w:rPr>
          <w:rFonts w:eastAsia="Times New Roman"/>
        </w:rPr>
        <w:t>-R groups of the amino acids are oriented outside of the helix.</w:t>
      </w:r>
    </w:p>
    <w:p w:rsidR="0009049D" w:rsidRDefault="0009049D">
      <w:pPr>
        <w:spacing w:line="19" w:lineRule="exact"/>
        <w:rPr>
          <w:sz w:val="20"/>
          <w:szCs w:val="20"/>
        </w:rPr>
      </w:pPr>
    </w:p>
    <w:p w:rsidR="0009049D" w:rsidRDefault="009E10F2">
      <w:pPr>
        <w:numPr>
          <w:ilvl w:val="1"/>
          <w:numId w:val="43"/>
        </w:numPr>
        <w:tabs>
          <w:tab w:val="left" w:pos="740"/>
        </w:tabs>
        <w:ind w:left="740" w:hanging="360"/>
        <w:rPr>
          <w:rFonts w:ascii="Courier New" w:eastAsia="Courier New" w:hAnsi="Courier New" w:cs="Courier New"/>
        </w:rPr>
      </w:pPr>
      <w:r>
        <w:rPr>
          <w:rFonts w:eastAsia="Times New Roman"/>
          <w:b/>
          <w:bCs/>
          <w:i/>
          <w:iCs/>
        </w:rPr>
        <w:t xml:space="preserve">Beta Pleated Sheet: </w:t>
      </w:r>
      <w:r>
        <w:rPr>
          <w:rFonts w:eastAsia="Times New Roman"/>
        </w:rPr>
        <w:t>-R groups are directed to both inside and outside of the sheet.</w:t>
      </w:r>
    </w:p>
    <w:p w:rsidR="0009049D" w:rsidRDefault="0009049D">
      <w:pPr>
        <w:spacing w:line="42" w:lineRule="exact"/>
        <w:rPr>
          <w:rFonts w:ascii="Courier New" w:eastAsia="Courier New" w:hAnsi="Courier New" w:cs="Courier New"/>
        </w:rPr>
      </w:pPr>
    </w:p>
    <w:p w:rsidR="0009049D" w:rsidRDefault="009E10F2">
      <w:pPr>
        <w:numPr>
          <w:ilvl w:val="0"/>
          <w:numId w:val="43"/>
        </w:numPr>
        <w:tabs>
          <w:tab w:val="left" w:pos="300"/>
        </w:tabs>
        <w:ind w:left="300" w:hanging="280"/>
        <w:rPr>
          <w:rFonts w:eastAsia="Times New Roman"/>
          <w:sz w:val="24"/>
          <w:szCs w:val="24"/>
        </w:rPr>
      </w:pPr>
      <w:r>
        <w:rPr>
          <w:rFonts w:eastAsia="Times New Roman"/>
          <w:b/>
          <w:bCs/>
          <w:sz w:val="24"/>
          <w:szCs w:val="24"/>
        </w:rPr>
        <w:t>Number</w:t>
      </w:r>
    </w:p>
    <w:p w:rsidR="0009049D" w:rsidRDefault="0009049D">
      <w:pPr>
        <w:spacing w:line="17" w:lineRule="exact"/>
        <w:rPr>
          <w:rFonts w:eastAsia="Times New Roman"/>
          <w:sz w:val="24"/>
          <w:szCs w:val="24"/>
        </w:rPr>
      </w:pPr>
    </w:p>
    <w:p w:rsidR="0009049D" w:rsidRDefault="009E10F2">
      <w:pPr>
        <w:numPr>
          <w:ilvl w:val="1"/>
          <w:numId w:val="43"/>
        </w:numPr>
        <w:tabs>
          <w:tab w:val="left" w:pos="740"/>
        </w:tabs>
        <w:ind w:left="740" w:hanging="360"/>
        <w:rPr>
          <w:rFonts w:ascii="Courier New" w:eastAsia="Courier New" w:hAnsi="Courier New" w:cs="Courier New"/>
        </w:rPr>
      </w:pPr>
      <w:r>
        <w:rPr>
          <w:rFonts w:eastAsia="Times New Roman"/>
          <w:b/>
          <w:bCs/>
          <w:i/>
          <w:iCs/>
        </w:rPr>
        <w:t xml:space="preserve">Alpha Helix: </w:t>
      </w:r>
      <w:r>
        <w:rPr>
          <w:rFonts w:eastAsia="Times New Roman"/>
        </w:rPr>
        <w:t>This can be a single chain.</w:t>
      </w:r>
    </w:p>
    <w:p w:rsidR="0009049D" w:rsidRDefault="0009049D">
      <w:pPr>
        <w:spacing w:line="21" w:lineRule="exact"/>
        <w:rPr>
          <w:sz w:val="20"/>
          <w:szCs w:val="20"/>
        </w:rPr>
      </w:pPr>
    </w:p>
    <w:p w:rsidR="0009049D" w:rsidRDefault="009E10F2">
      <w:pPr>
        <w:numPr>
          <w:ilvl w:val="1"/>
          <w:numId w:val="44"/>
        </w:numPr>
        <w:tabs>
          <w:tab w:val="left" w:pos="740"/>
        </w:tabs>
        <w:ind w:left="740" w:hanging="360"/>
        <w:rPr>
          <w:rFonts w:ascii="Courier New" w:eastAsia="Courier New" w:hAnsi="Courier New" w:cs="Courier New"/>
        </w:rPr>
      </w:pPr>
      <w:r>
        <w:rPr>
          <w:rFonts w:eastAsia="Times New Roman"/>
          <w:b/>
          <w:bCs/>
          <w:i/>
          <w:iCs/>
        </w:rPr>
        <w:t xml:space="preserve">Beta Pleated Sheet: </w:t>
      </w:r>
      <w:r>
        <w:rPr>
          <w:rFonts w:eastAsia="Times New Roman"/>
        </w:rPr>
        <w:t>This cannot exist as a single beta strand; there are must be two or more.</w:t>
      </w:r>
    </w:p>
    <w:p w:rsidR="0009049D" w:rsidRDefault="0009049D">
      <w:pPr>
        <w:spacing w:line="42" w:lineRule="exact"/>
        <w:rPr>
          <w:rFonts w:ascii="Courier New" w:eastAsia="Courier New" w:hAnsi="Courier New" w:cs="Courier New"/>
        </w:rPr>
      </w:pPr>
    </w:p>
    <w:p w:rsidR="0009049D" w:rsidRDefault="009E10F2">
      <w:pPr>
        <w:numPr>
          <w:ilvl w:val="0"/>
          <w:numId w:val="44"/>
        </w:numPr>
        <w:tabs>
          <w:tab w:val="left" w:pos="300"/>
        </w:tabs>
        <w:ind w:left="300" w:hanging="280"/>
        <w:rPr>
          <w:rFonts w:eastAsia="Times New Roman"/>
          <w:sz w:val="24"/>
          <w:szCs w:val="24"/>
        </w:rPr>
      </w:pPr>
      <w:r>
        <w:rPr>
          <w:rFonts w:eastAsia="Times New Roman"/>
          <w:b/>
          <w:bCs/>
          <w:sz w:val="24"/>
          <w:szCs w:val="24"/>
        </w:rPr>
        <w:t>Type</w:t>
      </w:r>
    </w:p>
    <w:p w:rsidR="0009049D" w:rsidRDefault="0009049D">
      <w:pPr>
        <w:spacing w:line="17" w:lineRule="exact"/>
        <w:rPr>
          <w:rFonts w:eastAsia="Times New Roman"/>
          <w:sz w:val="24"/>
          <w:szCs w:val="24"/>
        </w:rPr>
      </w:pPr>
    </w:p>
    <w:p w:rsidR="0009049D" w:rsidRDefault="009E10F2">
      <w:pPr>
        <w:numPr>
          <w:ilvl w:val="1"/>
          <w:numId w:val="44"/>
        </w:numPr>
        <w:tabs>
          <w:tab w:val="left" w:pos="740"/>
        </w:tabs>
        <w:ind w:left="740" w:hanging="360"/>
        <w:rPr>
          <w:rFonts w:ascii="Courier New" w:eastAsia="Courier New" w:hAnsi="Courier New" w:cs="Courier New"/>
        </w:rPr>
      </w:pPr>
      <w:r>
        <w:rPr>
          <w:rFonts w:eastAsia="Times New Roman"/>
          <w:b/>
          <w:bCs/>
          <w:i/>
          <w:iCs/>
        </w:rPr>
        <w:t xml:space="preserve">Alpha Helix: </w:t>
      </w:r>
      <w:r>
        <w:rPr>
          <w:rFonts w:eastAsia="Times New Roman"/>
        </w:rPr>
        <w:t>This has only one type.</w:t>
      </w:r>
    </w:p>
    <w:p w:rsidR="0009049D" w:rsidRDefault="0009049D">
      <w:pPr>
        <w:spacing w:line="19" w:lineRule="exact"/>
        <w:rPr>
          <w:sz w:val="20"/>
          <w:szCs w:val="20"/>
        </w:rPr>
      </w:pPr>
    </w:p>
    <w:p w:rsidR="0009049D" w:rsidRDefault="009E10F2">
      <w:pPr>
        <w:numPr>
          <w:ilvl w:val="1"/>
          <w:numId w:val="45"/>
        </w:numPr>
        <w:tabs>
          <w:tab w:val="left" w:pos="740"/>
        </w:tabs>
        <w:ind w:left="740" w:hanging="360"/>
        <w:rPr>
          <w:rFonts w:ascii="Courier New" w:eastAsia="Courier New" w:hAnsi="Courier New" w:cs="Courier New"/>
        </w:rPr>
      </w:pPr>
      <w:r>
        <w:rPr>
          <w:rFonts w:eastAsia="Times New Roman"/>
          <w:b/>
          <w:bCs/>
          <w:i/>
          <w:iCs/>
        </w:rPr>
        <w:t xml:space="preserve">Beta Pleated Sheet: </w:t>
      </w:r>
      <w:r>
        <w:rPr>
          <w:rFonts w:eastAsia="Times New Roman"/>
        </w:rPr>
        <w:t>This can be parallel, anti-parallel or mixed.</w:t>
      </w:r>
    </w:p>
    <w:p w:rsidR="0009049D" w:rsidRDefault="0009049D">
      <w:pPr>
        <w:spacing w:line="45" w:lineRule="exact"/>
        <w:rPr>
          <w:rFonts w:ascii="Courier New" w:eastAsia="Courier New" w:hAnsi="Courier New" w:cs="Courier New"/>
        </w:rPr>
      </w:pPr>
    </w:p>
    <w:p w:rsidR="0009049D" w:rsidRDefault="009E10F2">
      <w:pPr>
        <w:numPr>
          <w:ilvl w:val="0"/>
          <w:numId w:val="45"/>
        </w:numPr>
        <w:tabs>
          <w:tab w:val="left" w:pos="300"/>
        </w:tabs>
        <w:ind w:left="300" w:hanging="280"/>
        <w:rPr>
          <w:rFonts w:eastAsia="Times New Roman"/>
          <w:sz w:val="24"/>
          <w:szCs w:val="24"/>
        </w:rPr>
      </w:pPr>
      <w:r>
        <w:rPr>
          <w:rFonts w:eastAsia="Times New Roman"/>
          <w:b/>
          <w:bCs/>
          <w:sz w:val="24"/>
          <w:szCs w:val="24"/>
        </w:rPr>
        <w:t>Qualities</w:t>
      </w:r>
    </w:p>
    <w:p w:rsidR="0009049D" w:rsidRDefault="0009049D">
      <w:pPr>
        <w:spacing w:line="19" w:lineRule="exact"/>
        <w:rPr>
          <w:rFonts w:eastAsia="Times New Roman"/>
          <w:sz w:val="24"/>
          <w:szCs w:val="24"/>
        </w:rPr>
      </w:pPr>
    </w:p>
    <w:p w:rsidR="0009049D" w:rsidRDefault="009E10F2">
      <w:pPr>
        <w:numPr>
          <w:ilvl w:val="1"/>
          <w:numId w:val="45"/>
        </w:numPr>
        <w:tabs>
          <w:tab w:val="left" w:pos="740"/>
        </w:tabs>
        <w:ind w:left="740" w:hanging="360"/>
        <w:rPr>
          <w:rFonts w:ascii="Courier New" w:eastAsia="Courier New" w:hAnsi="Courier New" w:cs="Courier New"/>
        </w:rPr>
      </w:pPr>
      <w:r>
        <w:rPr>
          <w:rFonts w:eastAsia="Times New Roman"/>
          <w:b/>
          <w:bCs/>
          <w:i/>
          <w:iCs/>
        </w:rPr>
        <w:t xml:space="preserve">Alpha Helix: </w:t>
      </w:r>
      <w:r>
        <w:rPr>
          <w:rFonts w:eastAsia="Times New Roman"/>
        </w:rPr>
        <w:t>100</w:t>
      </w:r>
      <w:r>
        <w:rPr>
          <w:rFonts w:eastAsia="Times New Roman"/>
          <w:sz w:val="27"/>
          <w:szCs w:val="27"/>
          <w:vertAlign w:val="superscript"/>
        </w:rPr>
        <w:t>o</w:t>
      </w:r>
      <w:r>
        <w:rPr>
          <w:rFonts w:eastAsia="Times New Roman"/>
          <w:b/>
          <w:bCs/>
          <w:i/>
          <w:iCs/>
        </w:rPr>
        <w:t xml:space="preserve"> </w:t>
      </w:r>
      <w:r>
        <w:rPr>
          <w:rFonts w:eastAsia="Times New Roman"/>
        </w:rPr>
        <w:t>rotation, 3.6 residues per turn and 1.5 A</w:t>
      </w:r>
      <w:r>
        <w:rPr>
          <w:rFonts w:eastAsia="Times New Roman"/>
          <w:sz w:val="27"/>
          <w:szCs w:val="27"/>
          <w:vertAlign w:val="superscript"/>
        </w:rPr>
        <w:t>o</w:t>
      </w:r>
      <w:r>
        <w:rPr>
          <w:rFonts w:eastAsia="Times New Roman"/>
          <w:b/>
          <w:bCs/>
          <w:i/>
          <w:iCs/>
        </w:rPr>
        <w:t xml:space="preserve"> </w:t>
      </w:r>
      <w:r>
        <w:rPr>
          <w:rFonts w:eastAsia="Times New Roman"/>
        </w:rPr>
        <w:t>rise from one alpha carbon to the second</w:t>
      </w:r>
    </w:p>
    <w:p w:rsidR="0009049D" w:rsidRDefault="0009049D">
      <w:pPr>
        <w:spacing w:line="7" w:lineRule="exact"/>
        <w:rPr>
          <w:rFonts w:ascii="Courier New" w:eastAsia="Courier New" w:hAnsi="Courier New" w:cs="Courier New"/>
        </w:rPr>
      </w:pPr>
    </w:p>
    <w:p w:rsidR="0009049D" w:rsidRDefault="009E10F2">
      <w:pPr>
        <w:numPr>
          <w:ilvl w:val="1"/>
          <w:numId w:val="46"/>
        </w:numPr>
        <w:tabs>
          <w:tab w:val="left" w:pos="740"/>
        </w:tabs>
        <w:spacing w:line="221" w:lineRule="auto"/>
        <w:ind w:left="740" w:hanging="360"/>
        <w:rPr>
          <w:rFonts w:ascii="Courier New" w:eastAsia="Courier New" w:hAnsi="Courier New" w:cs="Courier New"/>
        </w:rPr>
      </w:pPr>
      <w:r>
        <w:rPr>
          <w:rFonts w:eastAsia="Times New Roman"/>
          <w:b/>
          <w:bCs/>
          <w:i/>
          <w:iCs/>
        </w:rPr>
        <w:t xml:space="preserve">Beta Pleated Sheet: </w:t>
      </w:r>
      <w:r>
        <w:rPr>
          <w:rFonts w:eastAsia="Times New Roman"/>
        </w:rPr>
        <w:t>3.5 A</w:t>
      </w:r>
      <w:r>
        <w:rPr>
          <w:rFonts w:eastAsia="Times New Roman"/>
          <w:sz w:val="27"/>
          <w:szCs w:val="27"/>
          <w:vertAlign w:val="superscript"/>
        </w:rPr>
        <w:t>o</w:t>
      </w:r>
      <w:r>
        <w:rPr>
          <w:rFonts w:eastAsia="Times New Roman"/>
          <w:b/>
          <w:bCs/>
          <w:i/>
          <w:iCs/>
        </w:rPr>
        <w:t xml:space="preserve"> </w:t>
      </w:r>
      <w:r>
        <w:rPr>
          <w:rFonts w:eastAsia="Times New Roman"/>
        </w:rPr>
        <w:t>rise between residues</w:t>
      </w:r>
    </w:p>
    <w:p w:rsidR="0009049D" w:rsidRDefault="009E10F2">
      <w:pPr>
        <w:numPr>
          <w:ilvl w:val="0"/>
          <w:numId w:val="46"/>
        </w:numPr>
        <w:tabs>
          <w:tab w:val="left" w:pos="300"/>
        </w:tabs>
        <w:spacing w:line="224" w:lineRule="auto"/>
        <w:ind w:left="300" w:hanging="280"/>
        <w:rPr>
          <w:rFonts w:eastAsia="Times New Roman"/>
          <w:sz w:val="24"/>
          <w:szCs w:val="24"/>
        </w:rPr>
      </w:pPr>
      <w:r>
        <w:rPr>
          <w:rFonts w:eastAsia="Times New Roman"/>
          <w:b/>
          <w:bCs/>
          <w:sz w:val="24"/>
          <w:szCs w:val="24"/>
        </w:rPr>
        <w:t>Amino Acid</w:t>
      </w:r>
    </w:p>
    <w:p w:rsidR="0009049D" w:rsidRDefault="0009049D">
      <w:pPr>
        <w:spacing w:line="17" w:lineRule="exact"/>
        <w:rPr>
          <w:rFonts w:eastAsia="Times New Roman"/>
          <w:sz w:val="24"/>
          <w:szCs w:val="24"/>
        </w:rPr>
      </w:pPr>
    </w:p>
    <w:p w:rsidR="0009049D" w:rsidRDefault="009E10F2">
      <w:pPr>
        <w:numPr>
          <w:ilvl w:val="1"/>
          <w:numId w:val="46"/>
        </w:numPr>
        <w:tabs>
          <w:tab w:val="left" w:pos="740"/>
        </w:tabs>
        <w:ind w:left="740" w:hanging="360"/>
        <w:rPr>
          <w:rFonts w:ascii="Courier New" w:eastAsia="Courier New" w:hAnsi="Courier New" w:cs="Courier New"/>
        </w:rPr>
      </w:pPr>
      <w:r>
        <w:rPr>
          <w:rFonts w:eastAsia="Times New Roman"/>
          <w:b/>
          <w:bCs/>
          <w:i/>
          <w:iCs/>
        </w:rPr>
        <w:t xml:space="preserve">Alpha Helix: </w:t>
      </w:r>
      <w:r>
        <w:rPr>
          <w:rFonts w:eastAsia="Times New Roman"/>
        </w:rPr>
        <w:t>Alpha helix prefers the amino acid side chains, which can cover and protect the backbone H-</w:t>
      </w:r>
    </w:p>
    <w:p w:rsidR="0009049D" w:rsidRDefault="0009049D">
      <w:pPr>
        <w:spacing w:line="40" w:lineRule="exact"/>
        <w:rPr>
          <w:sz w:val="20"/>
          <w:szCs w:val="20"/>
        </w:rPr>
      </w:pPr>
    </w:p>
    <w:p w:rsidR="0009049D" w:rsidRDefault="009E10F2">
      <w:pPr>
        <w:ind w:left="740"/>
        <w:rPr>
          <w:sz w:val="20"/>
          <w:szCs w:val="20"/>
        </w:rPr>
      </w:pPr>
      <w:r>
        <w:rPr>
          <w:rFonts w:eastAsia="Times New Roman"/>
        </w:rPr>
        <w:t>bonds in the core of the helix.</w:t>
      </w:r>
    </w:p>
    <w:p w:rsidR="0009049D" w:rsidRDefault="0009049D">
      <w:pPr>
        <w:spacing w:line="49" w:lineRule="exact"/>
        <w:rPr>
          <w:sz w:val="20"/>
          <w:szCs w:val="20"/>
        </w:rPr>
      </w:pPr>
    </w:p>
    <w:p w:rsidR="0009049D" w:rsidRDefault="009E10F2">
      <w:pPr>
        <w:numPr>
          <w:ilvl w:val="1"/>
          <w:numId w:val="47"/>
        </w:numPr>
        <w:tabs>
          <w:tab w:val="left" w:pos="740"/>
        </w:tabs>
        <w:spacing w:line="247" w:lineRule="auto"/>
        <w:ind w:left="740" w:right="40" w:hanging="360"/>
        <w:rPr>
          <w:rFonts w:ascii="Courier New" w:eastAsia="Courier New" w:hAnsi="Courier New" w:cs="Courier New"/>
        </w:rPr>
      </w:pPr>
      <w:r>
        <w:rPr>
          <w:rFonts w:eastAsia="Times New Roman"/>
          <w:b/>
          <w:bCs/>
          <w:i/>
          <w:iCs/>
        </w:rPr>
        <w:t xml:space="preserve">Beta Pleated Sheet: </w:t>
      </w:r>
      <w:r>
        <w:rPr>
          <w:rFonts w:eastAsia="Times New Roman"/>
        </w:rPr>
        <w:t>The extended structure leaves the maximum space free for the amino acid side chains.</w:t>
      </w:r>
      <w:r>
        <w:rPr>
          <w:rFonts w:eastAsia="Times New Roman"/>
          <w:b/>
          <w:bCs/>
          <w:i/>
          <w:iCs/>
        </w:rPr>
        <w:t xml:space="preserve"> </w:t>
      </w:r>
      <w:r>
        <w:rPr>
          <w:rFonts w:eastAsia="Times New Roman"/>
        </w:rPr>
        <w:t>Therefore, amino acids with large bulky side chains prefer beta sheet structure.</w:t>
      </w:r>
    </w:p>
    <w:p w:rsidR="0009049D" w:rsidRDefault="0009049D">
      <w:pPr>
        <w:spacing w:line="34" w:lineRule="exact"/>
        <w:rPr>
          <w:rFonts w:ascii="Courier New" w:eastAsia="Courier New" w:hAnsi="Courier New" w:cs="Courier New"/>
        </w:rPr>
      </w:pPr>
    </w:p>
    <w:p w:rsidR="0009049D" w:rsidRDefault="009E10F2">
      <w:pPr>
        <w:numPr>
          <w:ilvl w:val="0"/>
          <w:numId w:val="47"/>
        </w:numPr>
        <w:tabs>
          <w:tab w:val="left" w:pos="300"/>
        </w:tabs>
        <w:ind w:left="300" w:hanging="280"/>
        <w:rPr>
          <w:rFonts w:eastAsia="Times New Roman"/>
          <w:sz w:val="24"/>
          <w:szCs w:val="24"/>
        </w:rPr>
      </w:pPr>
      <w:r>
        <w:rPr>
          <w:rFonts w:eastAsia="Times New Roman"/>
          <w:b/>
          <w:bCs/>
          <w:sz w:val="24"/>
          <w:szCs w:val="24"/>
        </w:rPr>
        <w:t>Preference</w:t>
      </w:r>
    </w:p>
    <w:p w:rsidR="0009049D" w:rsidRDefault="0009049D">
      <w:pPr>
        <w:spacing w:line="19" w:lineRule="exact"/>
        <w:rPr>
          <w:rFonts w:eastAsia="Times New Roman"/>
          <w:sz w:val="24"/>
          <w:szCs w:val="24"/>
        </w:rPr>
      </w:pPr>
    </w:p>
    <w:p w:rsidR="0009049D" w:rsidRDefault="009E10F2">
      <w:pPr>
        <w:numPr>
          <w:ilvl w:val="1"/>
          <w:numId w:val="47"/>
        </w:numPr>
        <w:tabs>
          <w:tab w:val="left" w:pos="740"/>
        </w:tabs>
        <w:ind w:left="740" w:hanging="360"/>
        <w:rPr>
          <w:rFonts w:ascii="Courier New" w:eastAsia="Courier New" w:hAnsi="Courier New" w:cs="Courier New"/>
        </w:rPr>
      </w:pPr>
      <w:r>
        <w:rPr>
          <w:rFonts w:eastAsia="Times New Roman"/>
          <w:b/>
          <w:bCs/>
          <w:i/>
          <w:iCs/>
        </w:rPr>
        <w:t xml:space="preserve">Alpha Helix: </w:t>
      </w:r>
      <w:r>
        <w:rPr>
          <w:rFonts w:eastAsia="Times New Roman"/>
        </w:rPr>
        <w:t>Alpha helix prefers Ala, Leu, Met, Phe, Glu, Gln, His, Lys, Arg amino acids.</w:t>
      </w:r>
    </w:p>
    <w:p w:rsidR="0009049D" w:rsidRDefault="0009049D">
      <w:pPr>
        <w:spacing w:line="19" w:lineRule="exact"/>
        <w:rPr>
          <w:sz w:val="20"/>
          <w:szCs w:val="20"/>
        </w:rPr>
      </w:pPr>
    </w:p>
    <w:p w:rsidR="0009049D" w:rsidRDefault="009E10F2">
      <w:pPr>
        <w:numPr>
          <w:ilvl w:val="0"/>
          <w:numId w:val="48"/>
        </w:numPr>
        <w:tabs>
          <w:tab w:val="left" w:pos="740"/>
        </w:tabs>
        <w:ind w:left="740" w:hanging="360"/>
        <w:rPr>
          <w:rFonts w:ascii="Courier New" w:eastAsia="Courier New" w:hAnsi="Courier New" w:cs="Courier New"/>
        </w:rPr>
      </w:pPr>
      <w:r>
        <w:rPr>
          <w:rFonts w:eastAsia="Times New Roman"/>
          <w:b/>
          <w:bCs/>
          <w:i/>
          <w:iCs/>
        </w:rPr>
        <w:t xml:space="preserve">Beta Pleated Sheet: </w:t>
      </w:r>
      <w:r>
        <w:rPr>
          <w:rFonts w:eastAsia="Times New Roman"/>
        </w:rPr>
        <w:t>Beta sheet prefers Tyr, Trp, (Phe, Met), Ile, Val, Thr, Cys.</w:t>
      </w:r>
    </w:p>
    <w:p w:rsidR="0009049D" w:rsidRDefault="009E10F2">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1475740</wp:posOffset>
            </wp:positionH>
            <wp:positionV relativeFrom="paragraph">
              <wp:posOffset>182880</wp:posOffset>
            </wp:positionV>
            <wp:extent cx="3318510" cy="156400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extLst>
                    </a:blip>
                    <a:srcRect/>
                    <a:stretch>
                      <a:fillRect/>
                    </a:stretch>
                  </pic:blipFill>
                  <pic:spPr bwMode="auto">
                    <a:xfrm>
                      <a:off x="0" y="0"/>
                      <a:ext cx="3318510" cy="1564005"/>
                    </a:xfrm>
                    <a:prstGeom prst="rect">
                      <a:avLst/>
                    </a:prstGeom>
                    <a:noFill/>
                  </pic:spPr>
                </pic:pic>
              </a:graphicData>
            </a:graphic>
          </wp:anchor>
        </w:drawing>
      </w:r>
    </w:p>
    <w:p w:rsidR="0009049D" w:rsidRDefault="0009049D">
      <w:pPr>
        <w:sectPr w:rsidR="0009049D">
          <w:pgSz w:w="11900" w:h="16838"/>
          <w:pgMar w:top="806" w:right="686" w:bottom="0" w:left="700" w:header="0" w:footer="0" w:gutter="0"/>
          <w:cols w:space="720" w:equalWidth="0">
            <w:col w:w="10520"/>
          </w:cols>
        </w:sect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320" w:lineRule="exact"/>
        <w:rPr>
          <w:sz w:val="20"/>
          <w:szCs w:val="20"/>
        </w:rPr>
      </w:pPr>
    </w:p>
    <w:tbl>
      <w:tblPr>
        <w:tblW w:w="0" w:type="auto"/>
        <w:tblLayout w:type="fixed"/>
        <w:tblCellMar>
          <w:left w:w="0" w:type="dxa"/>
          <w:right w:w="0" w:type="dxa"/>
        </w:tblCellMar>
        <w:tblLook w:val="04A0"/>
      </w:tblPr>
      <w:tblGrid>
        <w:gridCol w:w="3800"/>
        <w:gridCol w:w="3960"/>
        <w:gridCol w:w="2760"/>
      </w:tblGrid>
      <w:tr w:rsidR="0009049D">
        <w:trPr>
          <w:trHeight w:val="254"/>
        </w:trPr>
        <w:tc>
          <w:tcPr>
            <w:tcW w:w="7760" w:type="dxa"/>
            <w:gridSpan w:val="2"/>
            <w:tcBorders>
              <w:top w:val="single" w:sz="8" w:space="0" w:color="auto"/>
            </w:tcBorders>
            <w:vAlign w:val="bottom"/>
          </w:tcPr>
          <w:p w:rsidR="0009049D" w:rsidRDefault="009E10F2">
            <w:pPr>
              <w:ind w:left="20"/>
              <w:rPr>
                <w:sz w:val="20"/>
                <w:szCs w:val="20"/>
              </w:rPr>
            </w:pPr>
            <w:r>
              <w:rPr>
                <w:rFonts w:ascii="Arial Narrow" w:eastAsia="Arial Narrow" w:hAnsi="Arial Narrow" w:cs="Arial Narrow"/>
                <w:sz w:val="20"/>
                <w:szCs w:val="20"/>
              </w:rPr>
              <w:t>Dr. Sumanta Mondal _ Lecture Notes _Biochemistry-II (BP 203T)_B.Pharm-II Sem</w:t>
            </w:r>
          </w:p>
        </w:tc>
        <w:tc>
          <w:tcPr>
            <w:tcW w:w="2760" w:type="dxa"/>
            <w:tcBorders>
              <w:top w:val="single" w:sz="8" w:space="0" w:color="auto"/>
            </w:tcBorders>
            <w:vAlign w:val="bottom"/>
          </w:tcPr>
          <w:p w:rsidR="0009049D" w:rsidRDefault="009E10F2">
            <w:pPr>
              <w:ind w:left="60"/>
              <w:rPr>
                <w:sz w:val="20"/>
                <w:szCs w:val="20"/>
              </w:rPr>
            </w:pPr>
            <w:r>
              <w:rPr>
                <w:rFonts w:ascii="Arial Narrow" w:eastAsia="Arial Narrow" w:hAnsi="Arial Narrow" w:cs="Arial Narrow"/>
                <w:b/>
                <w:bCs/>
                <w:sz w:val="20"/>
                <w:szCs w:val="20"/>
              </w:rPr>
              <w:t>Page | 13</w:t>
            </w:r>
          </w:p>
        </w:tc>
      </w:tr>
      <w:tr w:rsidR="0009049D">
        <w:trPr>
          <w:trHeight w:val="228"/>
        </w:trPr>
        <w:tc>
          <w:tcPr>
            <w:tcW w:w="3800" w:type="dxa"/>
            <w:vAlign w:val="bottom"/>
          </w:tcPr>
          <w:p w:rsidR="0009049D" w:rsidRDefault="009E10F2">
            <w:pPr>
              <w:spacing w:line="228" w:lineRule="exact"/>
              <w:ind w:left="20"/>
              <w:rPr>
                <w:sz w:val="20"/>
                <w:szCs w:val="20"/>
              </w:rPr>
            </w:pPr>
            <w:r>
              <w:rPr>
                <w:rFonts w:ascii="Arial Narrow" w:eastAsia="Arial Narrow" w:hAnsi="Arial Narrow" w:cs="Arial Narrow"/>
                <w:sz w:val="20"/>
                <w:szCs w:val="20"/>
              </w:rPr>
              <w:t>GITAM (Deemed to be University)</w:t>
            </w:r>
          </w:p>
        </w:tc>
        <w:tc>
          <w:tcPr>
            <w:tcW w:w="3960" w:type="dxa"/>
            <w:vAlign w:val="bottom"/>
          </w:tcPr>
          <w:p w:rsidR="0009049D" w:rsidRDefault="009E10F2">
            <w:pPr>
              <w:spacing w:line="228" w:lineRule="exact"/>
              <w:ind w:left="1300"/>
              <w:rPr>
                <w:sz w:val="20"/>
                <w:szCs w:val="20"/>
              </w:rPr>
            </w:pPr>
            <w:r>
              <w:rPr>
                <w:rFonts w:ascii="Arial Narrow" w:eastAsia="Arial Narrow" w:hAnsi="Arial Narrow" w:cs="Arial Narrow"/>
                <w:b/>
                <w:bCs/>
                <w:sz w:val="20"/>
                <w:szCs w:val="20"/>
              </w:rPr>
              <w:t xml:space="preserve">E-mail: </w:t>
            </w:r>
            <w:r>
              <w:rPr>
                <w:rFonts w:ascii="Arial Narrow" w:eastAsia="Arial Narrow" w:hAnsi="Arial Narrow" w:cs="Arial Narrow"/>
                <w:sz w:val="20"/>
                <w:szCs w:val="20"/>
              </w:rPr>
              <w:t>logonchemistry@gmail.com</w:t>
            </w:r>
          </w:p>
        </w:tc>
        <w:tc>
          <w:tcPr>
            <w:tcW w:w="2760" w:type="dxa"/>
            <w:vAlign w:val="bottom"/>
          </w:tcPr>
          <w:p w:rsidR="0009049D" w:rsidRDefault="0009049D">
            <w:pPr>
              <w:rPr>
                <w:sz w:val="19"/>
                <w:szCs w:val="19"/>
              </w:rPr>
            </w:pPr>
          </w:p>
        </w:tc>
      </w:tr>
    </w:tbl>
    <w:p w:rsidR="0009049D" w:rsidRDefault="0009049D">
      <w:pPr>
        <w:sectPr w:rsidR="0009049D">
          <w:type w:val="continuous"/>
          <w:pgSz w:w="11900" w:h="16838"/>
          <w:pgMar w:top="806" w:right="686" w:bottom="0" w:left="700" w:header="0" w:footer="0" w:gutter="0"/>
          <w:cols w:space="720" w:equalWidth="0">
            <w:col w:w="10520"/>
          </w:cols>
        </w:sectPr>
      </w:pPr>
    </w:p>
    <w:p w:rsidR="0009049D" w:rsidRDefault="009E10F2">
      <w:pPr>
        <w:ind w:right="40"/>
        <w:jc w:val="right"/>
        <w:rPr>
          <w:sz w:val="20"/>
          <w:szCs w:val="20"/>
        </w:rPr>
      </w:pPr>
      <w:bookmarkStart w:id="14" w:name="page15"/>
      <w:bookmarkEnd w:id="14"/>
      <w:r>
        <w:rPr>
          <w:rFonts w:ascii="Arial Narrow" w:eastAsia="Arial Narrow" w:hAnsi="Arial Narrow" w:cs="Arial Narrow"/>
          <w:b/>
          <w:bCs/>
          <w:sz w:val="24"/>
          <w:szCs w:val="24"/>
        </w:rPr>
        <w:lastRenderedPageBreak/>
        <w:t xml:space="preserve">UNIT– I: </w:t>
      </w:r>
      <w:r>
        <w:rPr>
          <w:rFonts w:ascii="Arial Narrow" w:eastAsia="Arial Narrow" w:hAnsi="Arial Narrow" w:cs="Arial Narrow"/>
          <w:sz w:val="24"/>
          <w:szCs w:val="24"/>
        </w:rPr>
        <w:t>Biomolecules</w:t>
      </w:r>
    </w:p>
    <w:p w:rsidR="0009049D" w:rsidRDefault="009E10F2">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-5080</wp:posOffset>
            </wp:positionH>
            <wp:positionV relativeFrom="paragraph">
              <wp:posOffset>15240</wp:posOffset>
            </wp:positionV>
            <wp:extent cx="6684010" cy="63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extLst>
                    </a:blip>
                    <a:srcRect/>
                    <a:stretch>
                      <a:fillRect/>
                    </a:stretch>
                  </pic:blipFill>
                  <pic:spPr bwMode="auto">
                    <a:xfrm>
                      <a:off x="0" y="0"/>
                      <a:ext cx="6684010" cy="6350"/>
                    </a:xfrm>
                    <a:prstGeom prst="rect">
                      <a:avLst/>
                    </a:prstGeom>
                    <a:noFill/>
                  </pic:spPr>
                </pic:pic>
              </a:graphicData>
            </a:graphic>
          </wp:anchor>
        </w:drawing>
      </w:r>
      <w:r>
        <w:rPr>
          <w:noProof/>
          <w:sz w:val="20"/>
          <w:szCs w:val="20"/>
        </w:rPr>
        <w:drawing>
          <wp:anchor distT="0" distB="0" distL="114300" distR="114300" simplePos="0" relativeHeight="251669504" behindDoc="1" locked="0" layoutInCell="0" allowOverlap="1">
            <wp:simplePos x="0" y="0"/>
            <wp:positionH relativeFrom="column">
              <wp:posOffset>192405</wp:posOffset>
            </wp:positionH>
            <wp:positionV relativeFrom="paragraph">
              <wp:posOffset>744855</wp:posOffset>
            </wp:positionV>
            <wp:extent cx="6287770" cy="247459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extLst>
                    </a:blip>
                    <a:srcRect/>
                    <a:stretch>
                      <a:fillRect/>
                    </a:stretch>
                  </pic:blipFill>
                  <pic:spPr bwMode="auto">
                    <a:xfrm>
                      <a:off x="0" y="0"/>
                      <a:ext cx="6287770" cy="2474595"/>
                    </a:xfrm>
                    <a:prstGeom prst="rect">
                      <a:avLst/>
                    </a:prstGeom>
                    <a:noFill/>
                  </pic:spPr>
                </pic:pic>
              </a:graphicData>
            </a:graphic>
          </wp:anchor>
        </w:drawing>
      </w: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305" w:lineRule="exact"/>
        <w:rPr>
          <w:sz w:val="20"/>
          <w:szCs w:val="20"/>
        </w:rPr>
      </w:pPr>
    </w:p>
    <w:tbl>
      <w:tblPr>
        <w:tblW w:w="0" w:type="auto"/>
        <w:tblInd w:w="450" w:type="dxa"/>
        <w:tblLayout w:type="fixed"/>
        <w:tblCellMar>
          <w:left w:w="0" w:type="dxa"/>
          <w:right w:w="0" w:type="dxa"/>
        </w:tblCellMar>
        <w:tblLook w:val="04A0"/>
      </w:tblPr>
      <w:tblGrid>
        <w:gridCol w:w="3420"/>
        <w:gridCol w:w="700"/>
        <w:gridCol w:w="840"/>
        <w:gridCol w:w="260"/>
        <w:gridCol w:w="1180"/>
        <w:gridCol w:w="1220"/>
        <w:gridCol w:w="1900"/>
      </w:tblGrid>
      <w:tr w:rsidR="0009049D">
        <w:trPr>
          <w:trHeight w:val="7278"/>
        </w:trPr>
        <w:tc>
          <w:tcPr>
            <w:tcW w:w="3420" w:type="dxa"/>
            <w:tcBorders>
              <w:top w:val="single" w:sz="8" w:space="0" w:color="auto"/>
              <w:left w:val="single" w:sz="8" w:space="0" w:color="auto"/>
              <w:bottom w:val="single" w:sz="8" w:space="0" w:color="auto"/>
              <w:right w:val="single" w:sz="8" w:space="0" w:color="auto"/>
            </w:tcBorders>
            <w:vAlign w:val="bottom"/>
          </w:tcPr>
          <w:p w:rsidR="0009049D" w:rsidRDefault="0009049D">
            <w:pPr>
              <w:rPr>
                <w:sz w:val="24"/>
                <w:szCs w:val="24"/>
              </w:rPr>
            </w:pPr>
          </w:p>
        </w:tc>
        <w:tc>
          <w:tcPr>
            <w:tcW w:w="700" w:type="dxa"/>
            <w:tcBorders>
              <w:top w:val="single" w:sz="8" w:space="0" w:color="auto"/>
              <w:bottom w:val="single" w:sz="8" w:space="0" w:color="auto"/>
            </w:tcBorders>
            <w:vAlign w:val="bottom"/>
          </w:tcPr>
          <w:p w:rsidR="0009049D" w:rsidRDefault="0009049D">
            <w:pPr>
              <w:rPr>
                <w:sz w:val="24"/>
                <w:szCs w:val="24"/>
              </w:rPr>
            </w:pPr>
          </w:p>
        </w:tc>
        <w:tc>
          <w:tcPr>
            <w:tcW w:w="840" w:type="dxa"/>
            <w:tcBorders>
              <w:top w:val="single" w:sz="8" w:space="0" w:color="auto"/>
              <w:bottom w:val="single" w:sz="8" w:space="0" w:color="auto"/>
            </w:tcBorders>
            <w:vAlign w:val="bottom"/>
          </w:tcPr>
          <w:p w:rsidR="0009049D" w:rsidRDefault="0009049D">
            <w:pPr>
              <w:rPr>
                <w:sz w:val="24"/>
                <w:szCs w:val="24"/>
              </w:rPr>
            </w:pPr>
          </w:p>
        </w:tc>
        <w:tc>
          <w:tcPr>
            <w:tcW w:w="260" w:type="dxa"/>
            <w:tcBorders>
              <w:top w:val="single" w:sz="8" w:space="0" w:color="auto"/>
              <w:bottom w:val="single" w:sz="8" w:space="0" w:color="auto"/>
            </w:tcBorders>
            <w:vAlign w:val="bottom"/>
          </w:tcPr>
          <w:p w:rsidR="0009049D" w:rsidRDefault="0009049D">
            <w:pPr>
              <w:rPr>
                <w:sz w:val="24"/>
                <w:szCs w:val="24"/>
              </w:rPr>
            </w:pPr>
          </w:p>
        </w:tc>
        <w:tc>
          <w:tcPr>
            <w:tcW w:w="1180" w:type="dxa"/>
            <w:tcBorders>
              <w:top w:val="single" w:sz="8" w:space="0" w:color="auto"/>
              <w:bottom w:val="single" w:sz="8" w:space="0" w:color="auto"/>
              <w:right w:val="single" w:sz="8" w:space="0" w:color="auto"/>
            </w:tcBorders>
            <w:vAlign w:val="bottom"/>
          </w:tcPr>
          <w:p w:rsidR="0009049D" w:rsidRDefault="0009049D">
            <w:pPr>
              <w:rPr>
                <w:sz w:val="24"/>
                <w:szCs w:val="24"/>
              </w:rPr>
            </w:pPr>
          </w:p>
        </w:tc>
        <w:tc>
          <w:tcPr>
            <w:tcW w:w="1220" w:type="dxa"/>
            <w:tcBorders>
              <w:top w:val="single" w:sz="8" w:space="0" w:color="auto"/>
              <w:bottom w:val="single" w:sz="8" w:space="0" w:color="auto"/>
            </w:tcBorders>
            <w:vAlign w:val="bottom"/>
          </w:tcPr>
          <w:p w:rsidR="0009049D" w:rsidRDefault="0009049D">
            <w:pPr>
              <w:rPr>
                <w:sz w:val="24"/>
                <w:szCs w:val="24"/>
              </w:rPr>
            </w:pPr>
          </w:p>
        </w:tc>
        <w:tc>
          <w:tcPr>
            <w:tcW w:w="1900" w:type="dxa"/>
            <w:tcBorders>
              <w:top w:val="single" w:sz="8" w:space="0" w:color="auto"/>
              <w:bottom w:val="single" w:sz="8" w:space="0" w:color="auto"/>
              <w:right w:val="single" w:sz="8" w:space="0" w:color="auto"/>
            </w:tcBorders>
            <w:vAlign w:val="bottom"/>
          </w:tcPr>
          <w:p w:rsidR="0009049D" w:rsidRDefault="0009049D">
            <w:pPr>
              <w:rPr>
                <w:sz w:val="24"/>
                <w:szCs w:val="24"/>
              </w:rPr>
            </w:pPr>
          </w:p>
        </w:tc>
      </w:tr>
      <w:tr w:rsidR="0009049D">
        <w:trPr>
          <w:trHeight w:val="240"/>
        </w:trPr>
        <w:tc>
          <w:tcPr>
            <w:tcW w:w="3420" w:type="dxa"/>
            <w:tcBorders>
              <w:left w:val="single" w:sz="8" w:space="0" w:color="auto"/>
              <w:right w:val="single" w:sz="8" w:space="0" w:color="auto"/>
            </w:tcBorders>
            <w:vAlign w:val="bottom"/>
          </w:tcPr>
          <w:p w:rsidR="0009049D" w:rsidRDefault="009E10F2">
            <w:pPr>
              <w:spacing w:line="240" w:lineRule="exact"/>
              <w:ind w:left="120"/>
              <w:rPr>
                <w:sz w:val="20"/>
                <w:szCs w:val="20"/>
              </w:rPr>
            </w:pPr>
            <w:r>
              <w:rPr>
                <w:rFonts w:eastAsia="Times New Roman"/>
                <w:b/>
                <w:bCs/>
                <w:i/>
                <w:iCs/>
              </w:rPr>
              <w:t xml:space="preserve">Alpha Helix </w:t>
            </w:r>
            <w:r>
              <w:rPr>
                <w:rFonts w:eastAsia="Times New Roman"/>
                <w:b/>
                <w:bCs/>
                <w:i/>
                <w:iCs/>
                <w:color w:val="323232"/>
              </w:rPr>
              <w:t>Secondary Structure</w:t>
            </w:r>
          </w:p>
        </w:tc>
        <w:tc>
          <w:tcPr>
            <w:tcW w:w="2980" w:type="dxa"/>
            <w:gridSpan w:val="4"/>
            <w:tcBorders>
              <w:right w:val="single" w:sz="8" w:space="0" w:color="auto"/>
            </w:tcBorders>
            <w:vAlign w:val="bottom"/>
          </w:tcPr>
          <w:p w:rsidR="0009049D" w:rsidRDefault="009E10F2">
            <w:pPr>
              <w:spacing w:line="240" w:lineRule="exact"/>
              <w:ind w:left="100"/>
              <w:rPr>
                <w:sz w:val="20"/>
                <w:szCs w:val="20"/>
              </w:rPr>
            </w:pPr>
            <w:r>
              <w:rPr>
                <w:rFonts w:eastAsia="Times New Roman"/>
                <w:b/>
                <w:bCs/>
                <w:i/>
                <w:iCs/>
                <w:color w:val="323232"/>
              </w:rPr>
              <w:t xml:space="preserve">Beta pleate Antiparallel: </w:t>
            </w:r>
            <w:r>
              <w:rPr>
                <w:rFonts w:eastAsia="Times New Roman"/>
                <w:color w:val="323232"/>
              </w:rPr>
              <w:t>when</w:t>
            </w:r>
          </w:p>
        </w:tc>
        <w:tc>
          <w:tcPr>
            <w:tcW w:w="1220" w:type="dxa"/>
            <w:vAlign w:val="bottom"/>
          </w:tcPr>
          <w:p w:rsidR="0009049D" w:rsidRDefault="009E10F2">
            <w:pPr>
              <w:spacing w:line="240" w:lineRule="exact"/>
              <w:ind w:left="100"/>
              <w:rPr>
                <w:sz w:val="20"/>
                <w:szCs w:val="20"/>
              </w:rPr>
            </w:pPr>
            <w:r>
              <w:rPr>
                <w:rFonts w:eastAsia="Times New Roman"/>
                <w:b/>
                <w:bCs/>
                <w:i/>
                <w:iCs/>
              </w:rPr>
              <w:t>Beta  pleate</w:t>
            </w:r>
          </w:p>
        </w:tc>
        <w:tc>
          <w:tcPr>
            <w:tcW w:w="1900" w:type="dxa"/>
            <w:tcBorders>
              <w:right w:val="single" w:sz="8" w:space="0" w:color="auto"/>
            </w:tcBorders>
            <w:vAlign w:val="bottom"/>
          </w:tcPr>
          <w:p w:rsidR="0009049D" w:rsidRDefault="009E10F2">
            <w:pPr>
              <w:spacing w:line="240" w:lineRule="exact"/>
              <w:ind w:left="60"/>
              <w:rPr>
                <w:sz w:val="20"/>
                <w:szCs w:val="20"/>
              </w:rPr>
            </w:pPr>
            <w:r>
              <w:rPr>
                <w:rFonts w:eastAsia="Times New Roman"/>
                <w:b/>
                <w:bCs/>
                <w:i/>
                <w:iCs/>
              </w:rPr>
              <w:t xml:space="preserve">Parallel:  </w:t>
            </w:r>
            <w:r>
              <w:rPr>
                <w:rFonts w:eastAsia="Times New Roman"/>
              </w:rPr>
              <w:t>Adjacent</w:t>
            </w:r>
          </w:p>
        </w:tc>
      </w:tr>
      <w:tr w:rsidR="0009049D">
        <w:trPr>
          <w:trHeight w:val="290"/>
        </w:trPr>
        <w:tc>
          <w:tcPr>
            <w:tcW w:w="3420" w:type="dxa"/>
            <w:tcBorders>
              <w:left w:val="single" w:sz="8" w:space="0" w:color="auto"/>
              <w:right w:val="single" w:sz="8" w:space="0" w:color="auto"/>
            </w:tcBorders>
            <w:vAlign w:val="bottom"/>
          </w:tcPr>
          <w:p w:rsidR="0009049D" w:rsidRDefault="009E10F2">
            <w:pPr>
              <w:ind w:left="120"/>
              <w:rPr>
                <w:sz w:val="20"/>
                <w:szCs w:val="20"/>
              </w:rPr>
            </w:pPr>
            <w:r>
              <w:rPr>
                <w:rFonts w:eastAsia="Times New Roman"/>
                <w:b/>
                <w:bCs/>
                <w:i/>
                <w:iCs/>
                <w:color w:val="323232"/>
              </w:rPr>
              <w:t>of Proteins</w:t>
            </w:r>
          </w:p>
        </w:tc>
        <w:tc>
          <w:tcPr>
            <w:tcW w:w="700" w:type="dxa"/>
            <w:vAlign w:val="bottom"/>
          </w:tcPr>
          <w:p w:rsidR="0009049D" w:rsidRDefault="009E10F2">
            <w:pPr>
              <w:ind w:left="100"/>
              <w:rPr>
                <w:sz w:val="20"/>
                <w:szCs w:val="20"/>
              </w:rPr>
            </w:pPr>
            <w:r>
              <w:rPr>
                <w:rFonts w:eastAsia="Times New Roman"/>
                <w:color w:val="323232"/>
              </w:rPr>
              <w:t>the</w:t>
            </w:r>
          </w:p>
        </w:tc>
        <w:tc>
          <w:tcPr>
            <w:tcW w:w="840" w:type="dxa"/>
            <w:vAlign w:val="bottom"/>
          </w:tcPr>
          <w:p w:rsidR="0009049D" w:rsidRDefault="009E10F2">
            <w:pPr>
              <w:ind w:left="20"/>
              <w:rPr>
                <w:sz w:val="20"/>
                <w:szCs w:val="20"/>
              </w:rPr>
            </w:pPr>
            <w:r>
              <w:rPr>
                <w:rFonts w:eastAsia="Times New Roman"/>
                <w:color w:val="323232"/>
              </w:rPr>
              <w:t>adjacent</w:t>
            </w:r>
          </w:p>
        </w:tc>
        <w:tc>
          <w:tcPr>
            <w:tcW w:w="260" w:type="dxa"/>
            <w:vAlign w:val="bottom"/>
          </w:tcPr>
          <w:p w:rsidR="0009049D" w:rsidRDefault="0009049D">
            <w:pPr>
              <w:rPr>
                <w:sz w:val="24"/>
                <w:szCs w:val="24"/>
              </w:rPr>
            </w:pPr>
          </w:p>
        </w:tc>
        <w:tc>
          <w:tcPr>
            <w:tcW w:w="1180" w:type="dxa"/>
            <w:tcBorders>
              <w:right w:val="single" w:sz="8" w:space="0" w:color="auto"/>
            </w:tcBorders>
            <w:vAlign w:val="bottom"/>
          </w:tcPr>
          <w:p w:rsidR="0009049D" w:rsidRDefault="009E10F2">
            <w:pPr>
              <w:ind w:right="10"/>
              <w:jc w:val="right"/>
              <w:rPr>
                <w:sz w:val="20"/>
                <w:szCs w:val="20"/>
              </w:rPr>
            </w:pPr>
            <w:r>
              <w:rPr>
                <w:rFonts w:eastAsia="Times New Roman"/>
                <w:color w:val="323232"/>
              </w:rPr>
              <w:t>polypeptide</w:t>
            </w:r>
          </w:p>
        </w:tc>
        <w:tc>
          <w:tcPr>
            <w:tcW w:w="1220" w:type="dxa"/>
            <w:vAlign w:val="bottom"/>
          </w:tcPr>
          <w:p w:rsidR="0009049D" w:rsidRDefault="009E10F2">
            <w:pPr>
              <w:ind w:left="100"/>
              <w:rPr>
                <w:sz w:val="20"/>
                <w:szCs w:val="20"/>
              </w:rPr>
            </w:pPr>
            <w:r>
              <w:rPr>
                <w:rFonts w:eastAsia="Times New Roman"/>
              </w:rPr>
              <w:t>polypeptide</w:t>
            </w:r>
          </w:p>
        </w:tc>
        <w:tc>
          <w:tcPr>
            <w:tcW w:w="1900" w:type="dxa"/>
            <w:tcBorders>
              <w:right w:val="single" w:sz="8" w:space="0" w:color="auto"/>
            </w:tcBorders>
            <w:vAlign w:val="bottom"/>
          </w:tcPr>
          <w:p w:rsidR="0009049D" w:rsidRDefault="009E10F2">
            <w:pPr>
              <w:ind w:left="60"/>
              <w:rPr>
                <w:sz w:val="20"/>
                <w:szCs w:val="20"/>
              </w:rPr>
            </w:pPr>
            <w:r>
              <w:rPr>
                <w:rFonts w:eastAsia="Times New Roman"/>
              </w:rPr>
              <w:t>chains  running  in</w:t>
            </w:r>
          </w:p>
        </w:tc>
      </w:tr>
      <w:tr w:rsidR="0009049D">
        <w:trPr>
          <w:trHeight w:val="286"/>
        </w:trPr>
        <w:tc>
          <w:tcPr>
            <w:tcW w:w="3420" w:type="dxa"/>
            <w:tcBorders>
              <w:left w:val="single" w:sz="8" w:space="0" w:color="auto"/>
              <w:right w:val="single" w:sz="8" w:space="0" w:color="auto"/>
            </w:tcBorders>
            <w:vAlign w:val="bottom"/>
          </w:tcPr>
          <w:p w:rsidR="0009049D" w:rsidRDefault="0009049D">
            <w:pPr>
              <w:rPr>
                <w:sz w:val="24"/>
                <w:szCs w:val="24"/>
              </w:rPr>
            </w:pPr>
          </w:p>
        </w:tc>
        <w:tc>
          <w:tcPr>
            <w:tcW w:w="700" w:type="dxa"/>
            <w:vAlign w:val="bottom"/>
          </w:tcPr>
          <w:p w:rsidR="0009049D" w:rsidRDefault="009E10F2">
            <w:pPr>
              <w:ind w:left="100"/>
              <w:rPr>
                <w:sz w:val="20"/>
                <w:szCs w:val="20"/>
              </w:rPr>
            </w:pPr>
            <w:r>
              <w:rPr>
                <w:rFonts w:eastAsia="Times New Roman"/>
                <w:color w:val="323232"/>
              </w:rPr>
              <w:t>chains</w:t>
            </w:r>
          </w:p>
        </w:tc>
        <w:tc>
          <w:tcPr>
            <w:tcW w:w="840" w:type="dxa"/>
            <w:vAlign w:val="bottom"/>
          </w:tcPr>
          <w:p w:rsidR="0009049D" w:rsidRDefault="009E10F2">
            <w:pPr>
              <w:ind w:left="280"/>
              <w:rPr>
                <w:sz w:val="20"/>
                <w:szCs w:val="20"/>
              </w:rPr>
            </w:pPr>
            <w:r>
              <w:rPr>
                <w:rFonts w:eastAsia="Times New Roman"/>
                <w:color w:val="323232"/>
              </w:rPr>
              <w:t>run</w:t>
            </w:r>
          </w:p>
        </w:tc>
        <w:tc>
          <w:tcPr>
            <w:tcW w:w="260" w:type="dxa"/>
            <w:vAlign w:val="bottom"/>
          </w:tcPr>
          <w:p w:rsidR="0009049D" w:rsidRDefault="009E10F2">
            <w:pPr>
              <w:ind w:left="80"/>
              <w:rPr>
                <w:sz w:val="20"/>
                <w:szCs w:val="20"/>
              </w:rPr>
            </w:pPr>
            <w:r>
              <w:rPr>
                <w:rFonts w:eastAsia="Times New Roman"/>
                <w:color w:val="323232"/>
                <w:w w:val="93"/>
              </w:rPr>
              <w:t>in</w:t>
            </w:r>
          </w:p>
        </w:tc>
        <w:tc>
          <w:tcPr>
            <w:tcW w:w="1180" w:type="dxa"/>
            <w:tcBorders>
              <w:right w:val="single" w:sz="8" w:space="0" w:color="auto"/>
            </w:tcBorders>
            <w:vAlign w:val="bottom"/>
          </w:tcPr>
          <w:p w:rsidR="0009049D" w:rsidRDefault="009E10F2">
            <w:pPr>
              <w:ind w:right="10"/>
              <w:jc w:val="right"/>
              <w:rPr>
                <w:sz w:val="20"/>
                <w:szCs w:val="20"/>
              </w:rPr>
            </w:pPr>
            <w:r>
              <w:rPr>
                <w:rFonts w:eastAsia="Times New Roman"/>
                <w:color w:val="323232"/>
              </w:rPr>
              <w:t>opposite</w:t>
            </w:r>
          </w:p>
        </w:tc>
        <w:tc>
          <w:tcPr>
            <w:tcW w:w="3120" w:type="dxa"/>
            <w:gridSpan w:val="2"/>
            <w:tcBorders>
              <w:right w:val="single" w:sz="8" w:space="0" w:color="auto"/>
            </w:tcBorders>
            <w:vAlign w:val="bottom"/>
          </w:tcPr>
          <w:p w:rsidR="0009049D" w:rsidRDefault="009E10F2">
            <w:pPr>
              <w:ind w:left="100"/>
              <w:rPr>
                <w:sz w:val="20"/>
                <w:szCs w:val="20"/>
              </w:rPr>
            </w:pPr>
            <w:r>
              <w:rPr>
                <w:rFonts w:eastAsia="Times New Roman"/>
              </w:rPr>
              <w:t>the same direction</w:t>
            </w:r>
          </w:p>
        </w:tc>
      </w:tr>
      <w:tr w:rsidR="0009049D">
        <w:trPr>
          <w:trHeight w:val="290"/>
        </w:trPr>
        <w:tc>
          <w:tcPr>
            <w:tcW w:w="3420" w:type="dxa"/>
            <w:tcBorders>
              <w:left w:val="single" w:sz="8" w:space="0" w:color="auto"/>
              <w:right w:val="single" w:sz="8" w:space="0" w:color="auto"/>
            </w:tcBorders>
            <w:vAlign w:val="bottom"/>
          </w:tcPr>
          <w:p w:rsidR="0009049D" w:rsidRDefault="0009049D">
            <w:pPr>
              <w:rPr>
                <w:sz w:val="24"/>
                <w:szCs w:val="24"/>
              </w:rPr>
            </w:pPr>
          </w:p>
        </w:tc>
        <w:tc>
          <w:tcPr>
            <w:tcW w:w="1540" w:type="dxa"/>
            <w:gridSpan w:val="2"/>
            <w:vAlign w:val="bottom"/>
          </w:tcPr>
          <w:p w:rsidR="0009049D" w:rsidRDefault="009E10F2">
            <w:pPr>
              <w:ind w:left="100"/>
              <w:rPr>
                <w:sz w:val="20"/>
                <w:szCs w:val="20"/>
              </w:rPr>
            </w:pPr>
            <w:r>
              <w:rPr>
                <w:rFonts w:eastAsia="Times New Roman"/>
                <w:color w:val="323232"/>
              </w:rPr>
              <w:t>direction</w:t>
            </w:r>
          </w:p>
        </w:tc>
        <w:tc>
          <w:tcPr>
            <w:tcW w:w="260" w:type="dxa"/>
            <w:vAlign w:val="bottom"/>
          </w:tcPr>
          <w:p w:rsidR="0009049D" w:rsidRDefault="0009049D">
            <w:pPr>
              <w:rPr>
                <w:sz w:val="24"/>
                <w:szCs w:val="24"/>
              </w:rPr>
            </w:pPr>
          </w:p>
        </w:tc>
        <w:tc>
          <w:tcPr>
            <w:tcW w:w="1180" w:type="dxa"/>
            <w:tcBorders>
              <w:right w:val="single" w:sz="8" w:space="0" w:color="auto"/>
            </w:tcBorders>
            <w:vAlign w:val="bottom"/>
          </w:tcPr>
          <w:p w:rsidR="0009049D" w:rsidRDefault="0009049D">
            <w:pPr>
              <w:rPr>
                <w:sz w:val="24"/>
                <w:szCs w:val="24"/>
              </w:rPr>
            </w:pPr>
          </w:p>
        </w:tc>
        <w:tc>
          <w:tcPr>
            <w:tcW w:w="1220" w:type="dxa"/>
            <w:vAlign w:val="bottom"/>
          </w:tcPr>
          <w:p w:rsidR="0009049D" w:rsidRDefault="0009049D">
            <w:pPr>
              <w:rPr>
                <w:sz w:val="24"/>
                <w:szCs w:val="24"/>
              </w:rPr>
            </w:pPr>
          </w:p>
        </w:tc>
        <w:tc>
          <w:tcPr>
            <w:tcW w:w="1900" w:type="dxa"/>
            <w:tcBorders>
              <w:right w:val="single" w:sz="8" w:space="0" w:color="auto"/>
            </w:tcBorders>
            <w:vAlign w:val="bottom"/>
          </w:tcPr>
          <w:p w:rsidR="0009049D" w:rsidRDefault="0009049D">
            <w:pPr>
              <w:rPr>
                <w:sz w:val="24"/>
                <w:szCs w:val="24"/>
              </w:rPr>
            </w:pPr>
          </w:p>
        </w:tc>
      </w:tr>
      <w:tr w:rsidR="0009049D">
        <w:trPr>
          <w:trHeight w:val="48"/>
        </w:trPr>
        <w:tc>
          <w:tcPr>
            <w:tcW w:w="3420" w:type="dxa"/>
            <w:tcBorders>
              <w:left w:val="single" w:sz="8" w:space="0" w:color="auto"/>
              <w:bottom w:val="single" w:sz="8" w:space="0" w:color="auto"/>
              <w:right w:val="single" w:sz="8" w:space="0" w:color="auto"/>
            </w:tcBorders>
            <w:vAlign w:val="bottom"/>
          </w:tcPr>
          <w:p w:rsidR="0009049D" w:rsidRDefault="0009049D">
            <w:pPr>
              <w:rPr>
                <w:sz w:val="4"/>
                <w:szCs w:val="4"/>
              </w:rPr>
            </w:pPr>
          </w:p>
        </w:tc>
        <w:tc>
          <w:tcPr>
            <w:tcW w:w="700" w:type="dxa"/>
            <w:tcBorders>
              <w:bottom w:val="single" w:sz="8" w:space="0" w:color="auto"/>
            </w:tcBorders>
            <w:vAlign w:val="bottom"/>
          </w:tcPr>
          <w:p w:rsidR="0009049D" w:rsidRDefault="0009049D">
            <w:pPr>
              <w:rPr>
                <w:sz w:val="4"/>
                <w:szCs w:val="4"/>
              </w:rPr>
            </w:pPr>
          </w:p>
        </w:tc>
        <w:tc>
          <w:tcPr>
            <w:tcW w:w="840" w:type="dxa"/>
            <w:tcBorders>
              <w:bottom w:val="single" w:sz="8" w:space="0" w:color="auto"/>
            </w:tcBorders>
            <w:vAlign w:val="bottom"/>
          </w:tcPr>
          <w:p w:rsidR="0009049D" w:rsidRDefault="0009049D">
            <w:pPr>
              <w:rPr>
                <w:sz w:val="4"/>
                <w:szCs w:val="4"/>
              </w:rPr>
            </w:pPr>
          </w:p>
        </w:tc>
        <w:tc>
          <w:tcPr>
            <w:tcW w:w="260" w:type="dxa"/>
            <w:tcBorders>
              <w:bottom w:val="single" w:sz="8" w:space="0" w:color="auto"/>
            </w:tcBorders>
            <w:vAlign w:val="bottom"/>
          </w:tcPr>
          <w:p w:rsidR="0009049D" w:rsidRDefault="0009049D">
            <w:pPr>
              <w:rPr>
                <w:sz w:val="4"/>
                <w:szCs w:val="4"/>
              </w:rPr>
            </w:pPr>
          </w:p>
        </w:tc>
        <w:tc>
          <w:tcPr>
            <w:tcW w:w="1180" w:type="dxa"/>
            <w:tcBorders>
              <w:bottom w:val="single" w:sz="8" w:space="0" w:color="auto"/>
              <w:right w:val="single" w:sz="8" w:space="0" w:color="auto"/>
            </w:tcBorders>
            <w:vAlign w:val="bottom"/>
          </w:tcPr>
          <w:p w:rsidR="0009049D" w:rsidRDefault="0009049D">
            <w:pPr>
              <w:rPr>
                <w:sz w:val="4"/>
                <w:szCs w:val="4"/>
              </w:rPr>
            </w:pPr>
          </w:p>
        </w:tc>
        <w:tc>
          <w:tcPr>
            <w:tcW w:w="1220" w:type="dxa"/>
            <w:tcBorders>
              <w:bottom w:val="single" w:sz="8" w:space="0" w:color="auto"/>
            </w:tcBorders>
            <w:vAlign w:val="bottom"/>
          </w:tcPr>
          <w:p w:rsidR="0009049D" w:rsidRDefault="0009049D">
            <w:pPr>
              <w:rPr>
                <w:sz w:val="4"/>
                <w:szCs w:val="4"/>
              </w:rPr>
            </w:pPr>
          </w:p>
        </w:tc>
        <w:tc>
          <w:tcPr>
            <w:tcW w:w="1900" w:type="dxa"/>
            <w:tcBorders>
              <w:bottom w:val="single" w:sz="8" w:space="0" w:color="auto"/>
              <w:right w:val="single" w:sz="8" w:space="0" w:color="auto"/>
            </w:tcBorders>
            <w:vAlign w:val="bottom"/>
          </w:tcPr>
          <w:p w:rsidR="0009049D" w:rsidRDefault="0009049D">
            <w:pPr>
              <w:rPr>
                <w:sz w:val="4"/>
                <w:szCs w:val="4"/>
              </w:rPr>
            </w:pPr>
          </w:p>
        </w:tc>
      </w:tr>
    </w:tbl>
    <w:p w:rsidR="0009049D" w:rsidRDefault="009E10F2">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433070</wp:posOffset>
            </wp:positionH>
            <wp:positionV relativeFrom="paragraph">
              <wp:posOffset>-5143500</wp:posOffset>
            </wp:positionV>
            <wp:extent cx="5703570" cy="42862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extLst>
                    </a:blip>
                    <a:srcRect/>
                    <a:stretch>
                      <a:fillRect/>
                    </a:stretch>
                  </pic:blipFill>
                  <pic:spPr bwMode="auto">
                    <a:xfrm>
                      <a:off x="0" y="0"/>
                      <a:ext cx="5703570" cy="4286250"/>
                    </a:xfrm>
                    <a:prstGeom prst="rect">
                      <a:avLst/>
                    </a:prstGeom>
                    <a:noFill/>
                  </pic:spPr>
                </pic:pic>
              </a:graphicData>
            </a:graphic>
          </wp:anchor>
        </w:drawing>
      </w:r>
    </w:p>
    <w:p w:rsidR="0009049D" w:rsidRDefault="0009049D">
      <w:pPr>
        <w:sectPr w:rsidR="0009049D">
          <w:pgSz w:w="11900" w:h="16838"/>
          <w:pgMar w:top="806" w:right="686" w:bottom="0" w:left="700" w:header="0" w:footer="0" w:gutter="0"/>
          <w:cols w:space="720" w:equalWidth="0">
            <w:col w:w="10520"/>
          </w:cols>
        </w:sectPr>
      </w:pPr>
    </w:p>
    <w:p w:rsidR="0009049D" w:rsidRDefault="0009049D">
      <w:pPr>
        <w:spacing w:line="200" w:lineRule="exact"/>
        <w:rPr>
          <w:sz w:val="20"/>
          <w:szCs w:val="20"/>
        </w:rPr>
      </w:pPr>
    </w:p>
    <w:p w:rsidR="0009049D" w:rsidRDefault="0009049D">
      <w:pPr>
        <w:spacing w:line="334" w:lineRule="exact"/>
        <w:rPr>
          <w:sz w:val="20"/>
          <w:szCs w:val="20"/>
        </w:rPr>
      </w:pPr>
    </w:p>
    <w:tbl>
      <w:tblPr>
        <w:tblW w:w="0" w:type="auto"/>
        <w:tblLayout w:type="fixed"/>
        <w:tblCellMar>
          <w:left w:w="0" w:type="dxa"/>
          <w:right w:w="0" w:type="dxa"/>
        </w:tblCellMar>
        <w:tblLook w:val="04A0"/>
      </w:tblPr>
      <w:tblGrid>
        <w:gridCol w:w="3800"/>
        <w:gridCol w:w="3960"/>
        <w:gridCol w:w="2760"/>
      </w:tblGrid>
      <w:tr w:rsidR="0009049D">
        <w:trPr>
          <w:trHeight w:val="254"/>
        </w:trPr>
        <w:tc>
          <w:tcPr>
            <w:tcW w:w="7760" w:type="dxa"/>
            <w:gridSpan w:val="2"/>
            <w:tcBorders>
              <w:top w:val="single" w:sz="8" w:space="0" w:color="auto"/>
            </w:tcBorders>
            <w:vAlign w:val="bottom"/>
          </w:tcPr>
          <w:p w:rsidR="0009049D" w:rsidRDefault="009E10F2">
            <w:pPr>
              <w:ind w:left="20"/>
              <w:rPr>
                <w:sz w:val="20"/>
                <w:szCs w:val="20"/>
              </w:rPr>
            </w:pPr>
            <w:r>
              <w:rPr>
                <w:rFonts w:ascii="Arial Narrow" w:eastAsia="Arial Narrow" w:hAnsi="Arial Narrow" w:cs="Arial Narrow"/>
                <w:sz w:val="20"/>
                <w:szCs w:val="20"/>
              </w:rPr>
              <w:t>Dr. Sumanta Mondal _ Lecture Notes _Biochemistry-II (BP 203T)_B.Pharm-II Sem</w:t>
            </w:r>
          </w:p>
        </w:tc>
        <w:tc>
          <w:tcPr>
            <w:tcW w:w="2760" w:type="dxa"/>
            <w:tcBorders>
              <w:top w:val="single" w:sz="8" w:space="0" w:color="auto"/>
            </w:tcBorders>
            <w:vAlign w:val="bottom"/>
          </w:tcPr>
          <w:p w:rsidR="0009049D" w:rsidRDefault="009E10F2">
            <w:pPr>
              <w:ind w:left="60"/>
              <w:rPr>
                <w:sz w:val="20"/>
                <w:szCs w:val="20"/>
              </w:rPr>
            </w:pPr>
            <w:r>
              <w:rPr>
                <w:rFonts w:ascii="Arial Narrow" w:eastAsia="Arial Narrow" w:hAnsi="Arial Narrow" w:cs="Arial Narrow"/>
                <w:b/>
                <w:bCs/>
                <w:sz w:val="20"/>
                <w:szCs w:val="20"/>
              </w:rPr>
              <w:t>Page | 14</w:t>
            </w:r>
          </w:p>
        </w:tc>
      </w:tr>
      <w:tr w:rsidR="0009049D">
        <w:trPr>
          <w:trHeight w:val="228"/>
        </w:trPr>
        <w:tc>
          <w:tcPr>
            <w:tcW w:w="3800" w:type="dxa"/>
            <w:vAlign w:val="bottom"/>
          </w:tcPr>
          <w:p w:rsidR="0009049D" w:rsidRDefault="009E10F2">
            <w:pPr>
              <w:spacing w:line="228" w:lineRule="exact"/>
              <w:ind w:left="20"/>
              <w:rPr>
                <w:sz w:val="20"/>
                <w:szCs w:val="20"/>
              </w:rPr>
            </w:pPr>
            <w:r>
              <w:rPr>
                <w:rFonts w:ascii="Arial Narrow" w:eastAsia="Arial Narrow" w:hAnsi="Arial Narrow" w:cs="Arial Narrow"/>
                <w:sz w:val="20"/>
                <w:szCs w:val="20"/>
              </w:rPr>
              <w:t>GITAM (Deemed to be University)</w:t>
            </w:r>
          </w:p>
        </w:tc>
        <w:tc>
          <w:tcPr>
            <w:tcW w:w="3960" w:type="dxa"/>
            <w:vAlign w:val="bottom"/>
          </w:tcPr>
          <w:p w:rsidR="0009049D" w:rsidRDefault="009E10F2">
            <w:pPr>
              <w:spacing w:line="228" w:lineRule="exact"/>
              <w:ind w:left="1300"/>
              <w:rPr>
                <w:sz w:val="20"/>
                <w:szCs w:val="20"/>
              </w:rPr>
            </w:pPr>
            <w:r>
              <w:rPr>
                <w:rFonts w:ascii="Arial Narrow" w:eastAsia="Arial Narrow" w:hAnsi="Arial Narrow" w:cs="Arial Narrow"/>
                <w:b/>
                <w:bCs/>
                <w:sz w:val="20"/>
                <w:szCs w:val="20"/>
              </w:rPr>
              <w:t xml:space="preserve">E-mail: </w:t>
            </w:r>
            <w:r>
              <w:rPr>
                <w:rFonts w:ascii="Arial Narrow" w:eastAsia="Arial Narrow" w:hAnsi="Arial Narrow" w:cs="Arial Narrow"/>
                <w:sz w:val="20"/>
                <w:szCs w:val="20"/>
              </w:rPr>
              <w:t>logonchemistry@gmail.com</w:t>
            </w:r>
          </w:p>
        </w:tc>
        <w:tc>
          <w:tcPr>
            <w:tcW w:w="2760" w:type="dxa"/>
            <w:vAlign w:val="bottom"/>
          </w:tcPr>
          <w:p w:rsidR="0009049D" w:rsidRDefault="0009049D">
            <w:pPr>
              <w:rPr>
                <w:sz w:val="19"/>
                <w:szCs w:val="19"/>
              </w:rPr>
            </w:pPr>
          </w:p>
        </w:tc>
      </w:tr>
    </w:tbl>
    <w:p w:rsidR="0009049D" w:rsidRDefault="0009049D">
      <w:pPr>
        <w:sectPr w:rsidR="0009049D">
          <w:type w:val="continuous"/>
          <w:pgSz w:w="11900" w:h="16838"/>
          <w:pgMar w:top="806" w:right="686" w:bottom="0" w:left="700" w:header="0" w:footer="0" w:gutter="0"/>
          <w:cols w:space="720" w:equalWidth="0">
            <w:col w:w="10520"/>
          </w:cols>
        </w:sectPr>
      </w:pPr>
    </w:p>
    <w:p w:rsidR="0009049D" w:rsidRDefault="009E10F2">
      <w:pPr>
        <w:ind w:right="40"/>
        <w:jc w:val="right"/>
        <w:rPr>
          <w:sz w:val="20"/>
          <w:szCs w:val="20"/>
        </w:rPr>
      </w:pPr>
      <w:bookmarkStart w:id="15" w:name="page16"/>
      <w:bookmarkEnd w:id="15"/>
      <w:r>
        <w:rPr>
          <w:rFonts w:ascii="Arial Narrow" w:eastAsia="Arial Narrow" w:hAnsi="Arial Narrow" w:cs="Arial Narrow"/>
          <w:b/>
          <w:bCs/>
          <w:sz w:val="24"/>
          <w:szCs w:val="24"/>
        </w:rPr>
        <w:lastRenderedPageBreak/>
        <w:t xml:space="preserve">UNIT– I: </w:t>
      </w:r>
      <w:r>
        <w:rPr>
          <w:rFonts w:ascii="Arial Narrow" w:eastAsia="Arial Narrow" w:hAnsi="Arial Narrow" w:cs="Arial Narrow"/>
          <w:sz w:val="24"/>
          <w:szCs w:val="24"/>
        </w:rPr>
        <w:t>Biomolecules</w:t>
      </w:r>
    </w:p>
    <w:p w:rsidR="0009049D" w:rsidRDefault="009E10F2">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-5080</wp:posOffset>
            </wp:positionH>
            <wp:positionV relativeFrom="paragraph">
              <wp:posOffset>15240</wp:posOffset>
            </wp:positionV>
            <wp:extent cx="6684010" cy="63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extLst>
                    </a:blip>
                    <a:srcRect/>
                    <a:stretch>
                      <a:fillRect/>
                    </a:stretch>
                  </pic:blipFill>
                  <pic:spPr bwMode="auto">
                    <a:xfrm>
                      <a:off x="0" y="0"/>
                      <a:ext cx="6684010" cy="6350"/>
                    </a:xfrm>
                    <a:prstGeom prst="rect">
                      <a:avLst/>
                    </a:prstGeom>
                    <a:noFill/>
                  </pic:spPr>
                </pic:pic>
              </a:graphicData>
            </a:graphic>
          </wp:anchor>
        </w:drawing>
      </w:r>
    </w:p>
    <w:p w:rsidR="0009049D" w:rsidRDefault="0009049D">
      <w:pPr>
        <w:spacing w:line="192" w:lineRule="exact"/>
        <w:rPr>
          <w:sz w:val="20"/>
          <w:szCs w:val="20"/>
        </w:rPr>
      </w:pPr>
    </w:p>
    <w:p w:rsidR="0009049D" w:rsidRDefault="009E10F2">
      <w:pPr>
        <w:numPr>
          <w:ilvl w:val="0"/>
          <w:numId w:val="49"/>
        </w:numPr>
        <w:tabs>
          <w:tab w:val="left" w:pos="580"/>
        </w:tabs>
        <w:ind w:left="580" w:hanging="277"/>
        <w:rPr>
          <w:rFonts w:ascii="Symbol" w:eastAsia="Symbol" w:hAnsi="Symbol" w:cs="Symbol"/>
          <w:sz w:val="28"/>
          <w:szCs w:val="28"/>
        </w:rPr>
      </w:pPr>
      <w:r>
        <w:rPr>
          <w:rFonts w:eastAsia="Times New Roman"/>
          <w:b/>
          <w:bCs/>
          <w:sz w:val="28"/>
          <w:szCs w:val="28"/>
        </w:rPr>
        <w:t>Protein Classification</w:t>
      </w:r>
    </w:p>
    <w:p w:rsidR="0009049D" w:rsidRDefault="0009049D">
      <w:pPr>
        <w:spacing w:line="50" w:lineRule="exact"/>
        <w:rPr>
          <w:sz w:val="20"/>
          <w:szCs w:val="20"/>
        </w:rPr>
      </w:pPr>
    </w:p>
    <w:p w:rsidR="0009049D" w:rsidRDefault="009E10F2">
      <w:pPr>
        <w:numPr>
          <w:ilvl w:val="4"/>
          <w:numId w:val="50"/>
        </w:numPr>
        <w:tabs>
          <w:tab w:val="left" w:pos="3520"/>
        </w:tabs>
        <w:ind w:left="3520" w:hanging="338"/>
        <w:rPr>
          <w:rFonts w:eastAsia="Times New Roman"/>
          <w:b/>
          <w:bCs/>
          <w:i/>
          <w:iCs/>
          <w:sz w:val="24"/>
          <w:szCs w:val="24"/>
        </w:rPr>
      </w:pPr>
      <w:r>
        <w:rPr>
          <w:rFonts w:eastAsia="Times New Roman"/>
          <w:b/>
          <w:bCs/>
          <w:i/>
          <w:iCs/>
          <w:sz w:val="24"/>
          <w:szCs w:val="24"/>
        </w:rPr>
        <w:t>Classification of Proteins Based on Shape</w:t>
      </w:r>
    </w:p>
    <w:p w:rsidR="0009049D" w:rsidRDefault="0009049D">
      <w:pPr>
        <w:spacing w:line="40" w:lineRule="exact"/>
        <w:rPr>
          <w:rFonts w:eastAsia="Times New Roman"/>
          <w:b/>
          <w:bCs/>
          <w:i/>
          <w:iCs/>
          <w:sz w:val="24"/>
          <w:szCs w:val="24"/>
        </w:rPr>
      </w:pPr>
    </w:p>
    <w:p w:rsidR="0009049D" w:rsidRDefault="009E10F2">
      <w:pPr>
        <w:numPr>
          <w:ilvl w:val="2"/>
          <w:numId w:val="51"/>
        </w:numPr>
        <w:tabs>
          <w:tab w:val="left" w:pos="740"/>
        </w:tabs>
        <w:ind w:left="740" w:hanging="269"/>
        <w:rPr>
          <w:rFonts w:eastAsia="Times New Roman"/>
          <w:b/>
          <w:bCs/>
        </w:rPr>
      </w:pPr>
      <w:r>
        <w:rPr>
          <w:rFonts w:eastAsia="Times New Roman"/>
          <w:b/>
          <w:bCs/>
        </w:rPr>
        <w:t>Globular or Corpuscular Proteins</w:t>
      </w:r>
    </w:p>
    <w:p w:rsidR="0009049D" w:rsidRDefault="0009049D">
      <w:pPr>
        <w:spacing w:line="35" w:lineRule="exact"/>
        <w:rPr>
          <w:rFonts w:eastAsia="Times New Roman"/>
          <w:b/>
          <w:bCs/>
        </w:rPr>
      </w:pPr>
    </w:p>
    <w:p w:rsidR="0009049D" w:rsidRDefault="009E10F2">
      <w:pPr>
        <w:numPr>
          <w:ilvl w:val="0"/>
          <w:numId w:val="51"/>
        </w:numPr>
        <w:tabs>
          <w:tab w:val="left" w:pos="300"/>
        </w:tabs>
        <w:ind w:left="300" w:hanging="280"/>
        <w:rPr>
          <w:rFonts w:eastAsia="Times New Roman"/>
        </w:rPr>
      </w:pPr>
      <w:r>
        <w:rPr>
          <w:rFonts w:eastAsia="Times New Roman"/>
        </w:rPr>
        <w:t>Globular proteins have axial ratio less than 10 but not below 3 or 4.</w:t>
      </w:r>
    </w:p>
    <w:p w:rsidR="0009049D" w:rsidRDefault="0009049D">
      <w:pPr>
        <w:spacing w:line="37" w:lineRule="exact"/>
        <w:rPr>
          <w:rFonts w:eastAsia="Times New Roman"/>
        </w:rPr>
      </w:pPr>
    </w:p>
    <w:p w:rsidR="0009049D" w:rsidRDefault="009E10F2">
      <w:pPr>
        <w:numPr>
          <w:ilvl w:val="0"/>
          <w:numId w:val="51"/>
        </w:numPr>
        <w:tabs>
          <w:tab w:val="left" w:pos="300"/>
        </w:tabs>
        <w:ind w:left="300" w:hanging="280"/>
        <w:rPr>
          <w:rFonts w:eastAsia="Times New Roman"/>
        </w:rPr>
      </w:pPr>
      <w:r>
        <w:rPr>
          <w:rFonts w:eastAsia="Times New Roman"/>
        </w:rPr>
        <w:t>They are compactly folded and coiled and possess a relatively spherical or ovoid shape.</w:t>
      </w:r>
    </w:p>
    <w:p w:rsidR="0009049D" w:rsidRDefault="0009049D">
      <w:pPr>
        <w:spacing w:line="37" w:lineRule="exact"/>
        <w:rPr>
          <w:rFonts w:eastAsia="Times New Roman"/>
        </w:rPr>
      </w:pPr>
    </w:p>
    <w:p w:rsidR="0009049D" w:rsidRDefault="009E10F2">
      <w:pPr>
        <w:numPr>
          <w:ilvl w:val="0"/>
          <w:numId w:val="51"/>
        </w:numPr>
        <w:tabs>
          <w:tab w:val="left" w:pos="300"/>
        </w:tabs>
        <w:ind w:left="300" w:hanging="280"/>
        <w:rPr>
          <w:rFonts w:eastAsia="Times New Roman"/>
        </w:rPr>
      </w:pPr>
      <w:r>
        <w:rPr>
          <w:rFonts w:eastAsia="Times New Roman"/>
        </w:rPr>
        <w:t>They are usually soluble in water and in aqueous media.</w:t>
      </w:r>
    </w:p>
    <w:p w:rsidR="0009049D" w:rsidRDefault="0009049D">
      <w:pPr>
        <w:spacing w:line="37" w:lineRule="exact"/>
        <w:rPr>
          <w:rFonts w:eastAsia="Times New Roman"/>
        </w:rPr>
      </w:pPr>
    </w:p>
    <w:p w:rsidR="0009049D" w:rsidRDefault="009E10F2">
      <w:pPr>
        <w:numPr>
          <w:ilvl w:val="0"/>
          <w:numId w:val="51"/>
        </w:numPr>
        <w:tabs>
          <w:tab w:val="left" w:pos="300"/>
        </w:tabs>
        <w:ind w:left="300" w:hanging="280"/>
        <w:rPr>
          <w:rFonts w:eastAsia="Times New Roman"/>
        </w:rPr>
      </w:pPr>
      <w:r>
        <w:rPr>
          <w:rFonts w:eastAsia="Times New Roman"/>
          <w:b/>
          <w:bCs/>
        </w:rPr>
        <w:t>Example</w:t>
      </w:r>
      <w:r>
        <w:rPr>
          <w:rFonts w:eastAsia="Times New Roman"/>
        </w:rPr>
        <w:t>: Insulin, plasma albumin, globulin enzymes.</w:t>
      </w:r>
    </w:p>
    <w:p w:rsidR="0009049D" w:rsidRDefault="0009049D">
      <w:pPr>
        <w:spacing w:line="60" w:lineRule="exact"/>
        <w:rPr>
          <w:rFonts w:eastAsia="Times New Roman"/>
        </w:rPr>
      </w:pPr>
    </w:p>
    <w:p w:rsidR="0009049D" w:rsidRDefault="009E10F2">
      <w:pPr>
        <w:spacing w:line="264" w:lineRule="auto"/>
        <w:ind w:left="300" w:right="40"/>
        <w:rPr>
          <w:rFonts w:eastAsia="Times New Roman"/>
        </w:rPr>
      </w:pPr>
      <w:r>
        <w:rPr>
          <w:rFonts w:eastAsia="Times New Roman"/>
          <w:b/>
          <w:bCs/>
        </w:rPr>
        <w:t>Axial ratio</w:t>
      </w:r>
      <w:r>
        <w:rPr>
          <w:rFonts w:eastAsia="Times New Roman"/>
        </w:rPr>
        <w:t>, for any structure or shape with two or more axes, is the ratio of the length (or magnitude) of those axes</w:t>
      </w:r>
      <w:r>
        <w:rPr>
          <w:rFonts w:eastAsia="Times New Roman"/>
          <w:b/>
          <w:bCs/>
        </w:rPr>
        <w:t xml:space="preserve"> </w:t>
      </w:r>
      <w:r>
        <w:rPr>
          <w:rFonts w:eastAsia="Times New Roman"/>
        </w:rPr>
        <w:t>to each other - the longer axis divided by the shorter.</w:t>
      </w:r>
    </w:p>
    <w:p w:rsidR="0009049D" w:rsidRDefault="0009049D">
      <w:pPr>
        <w:spacing w:line="24" w:lineRule="exact"/>
        <w:rPr>
          <w:rFonts w:eastAsia="Times New Roman"/>
        </w:rPr>
      </w:pPr>
    </w:p>
    <w:p w:rsidR="0009049D" w:rsidRDefault="009E10F2">
      <w:pPr>
        <w:spacing w:line="264" w:lineRule="auto"/>
        <w:ind w:left="300" w:right="40"/>
        <w:rPr>
          <w:rFonts w:eastAsia="Times New Roman"/>
        </w:rPr>
      </w:pPr>
      <w:r>
        <w:rPr>
          <w:rFonts w:eastAsia="Times New Roman"/>
        </w:rPr>
        <w:t>In chemistry or materials science, the axial ratio (symbol P) is used to describe rigid rod-like molecules. It is defined as the length of the rod divided by the rod diameter.</w:t>
      </w:r>
    </w:p>
    <w:p w:rsidR="0009049D" w:rsidRDefault="0009049D">
      <w:pPr>
        <w:spacing w:line="212" w:lineRule="exact"/>
        <w:rPr>
          <w:rFonts w:eastAsia="Times New Roman"/>
        </w:rPr>
      </w:pPr>
    </w:p>
    <w:p w:rsidR="0009049D" w:rsidRDefault="009E10F2">
      <w:pPr>
        <w:numPr>
          <w:ilvl w:val="2"/>
          <w:numId w:val="52"/>
        </w:numPr>
        <w:tabs>
          <w:tab w:val="left" w:pos="740"/>
        </w:tabs>
        <w:ind w:left="740" w:hanging="329"/>
        <w:rPr>
          <w:rFonts w:eastAsia="Times New Roman"/>
          <w:b/>
          <w:bCs/>
        </w:rPr>
      </w:pPr>
      <w:r>
        <w:rPr>
          <w:rFonts w:eastAsia="Times New Roman"/>
          <w:b/>
          <w:bCs/>
        </w:rPr>
        <w:t>Fibrous or Fibrillar Proteins</w:t>
      </w:r>
    </w:p>
    <w:p w:rsidR="0009049D" w:rsidRDefault="0009049D">
      <w:pPr>
        <w:spacing w:line="32" w:lineRule="exact"/>
        <w:rPr>
          <w:rFonts w:eastAsia="Times New Roman"/>
          <w:b/>
          <w:bCs/>
        </w:rPr>
      </w:pPr>
    </w:p>
    <w:p w:rsidR="0009049D" w:rsidRDefault="009E10F2">
      <w:pPr>
        <w:numPr>
          <w:ilvl w:val="0"/>
          <w:numId w:val="52"/>
        </w:numPr>
        <w:tabs>
          <w:tab w:val="left" w:pos="300"/>
        </w:tabs>
        <w:ind w:left="300" w:hanging="280"/>
        <w:rPr>
          <w:rFonts w:eastAsia="Times New Roman"/>
        </w:rPr>
      </w:pPr>
      <w:r>
        <w:rPr>
          <w:rFonts w:eastAsia="Times New Roman"/>
        </w:rPr>
        <w:t>These proteins have axial ratio more than 10, hence, they resemble long ribbons or fibres in shape.</w:t>
      </w:r>
    </w:p>
    <w:p w:rsidR="0009049D" w:rsidRDefault="0009049D">
      <w:pPr>
        <w:spacing w:line="39" w:lineRule="exact"/>
        <w:rPr>
          <w:rFonts w:eastAsia="Times New Roman"/>
        </w:rPr>
      </w:pPr>
    </w:p>
    <w:p w:rsidR="0009049D" w:rsidRDefault="009E10F2">
      <w:pPr>
        <w:numPr>
          <w:ilvl w:val="0"/>
          <w:numId w:val="52"/>
        </w:numPr>
        <w:tabs>
          <w:tab w:val="left" w:pos="300"/>
        </w:tabs>
        <w:ind w:left="300" w:hanging="280"/>
        <w:rPr>
          <w:rFonts w:eastAsia="Times New Roman"/>
        </w:rPr>
      </w:pPr>
      <w:r>
        <w:rPr>
          <w:rFonts w:eastAsia="Times New Roman"/>
        </w:rPr>
        <w:t>They are mostly found in animals, and are not soluble in water or in solution of dilute acids.</w:t>
      </w:r>
    </w:p>
    <w:p w:rsidR="0009049D" w:rsidRDefault="0009049D">
      <w:pPr>
        <w:spacing w:line="37" w:lineRule="exact"/>
        <w:rPr>
          <w:rFonts w:eastAsia="Times New Roman"/>
        </w:rPr>
      </w:pPr>
    </w:p>
    <w:p w:rsidR="0009049D" w:rsidRDefault="009E10F2">
      <w:pPr>
        <w:numPr>
          <w:ilvl w:val="0"/>
          <w:numId w:val="52"/>
        </w:numPr>
        <w:tabs>
          <w:tab w:val="left" w:pos="300"/>
        </w:tabs>
        <w:ind w:left="300" w:hanging="280"/>
        <w:rPr>
          <w:rFonts w:eastAsia="Times New Roman"/>
        </w:rPr>
      </w:pPr>
      <w:r>
        <w:rPr>
          <w:rFonts w:eastAsia="Times New Roman"/>
        </w:rPr>
        <w:t>Fibrous proteins aid in protection and structural support.</w:t>
      </w:r>
    </w:p>
    <w:p w:rsidR="0009049D" w:rsidRDefault="0009049D">
      <w:pPr>
        <w:spacing w:line="37" w:lineRule="exact"/>
        <w:rPr>
          <w:rFonts w:eastAsia="Times New Roman"/>
        </w:rPr>
      </w:pPr>
    </w:p>
    <w:p w:rsidR="0009049D" w:rsidRDefault="009E10F2">
      <w:pPr>
        <w:numPr>
          <w:ilvl w:val="0"/>
          <w:numId w:val="52"/>
        </w:numPr>
        <w:tabs>
          <w:tab w:val="left" w:pos="300"/>
        </w:tabs>
        <w:ind w:left="300" w:hanging="280"/>
        <w:rPr>
          <w:rFonts w:eastAsia="Times New Roman"/>
        </w:rPr>
      </w:pPr>
      <w:r>
        <w:rPr>
          <w:rFonts w:eastAsia="Times New Roman"/>
          <w:b/>
          <w:bCs/>
        </w:rPr>
        <w:t xml:space="preserve">Example: </w:t>
      </w:r>
      <w:r>
        <w:rPr>
          <w:rFonts w:eastAsia="Times New Roman"/>
        </w:rPr>
        <w:t>Collagen, Keratin, Elastins, Fibroin</w:t>
      </w:r>
    </w:p>
    <w:p w:rsidR="0009049D" w:rsidRDefault="0009049D">
      <w:pPr>
        <w:spacing w:line="296" w:lineRule="exact"/>
        <w:rPr>
          <w:rFonts w:eastAsia="Times New Roman"/>
        </w:rPr>
      </w:pPr>
    </w:p>
    <w:p w:rsidR="0009049D" w:rsidRDefault="009E10F2">
      <w:pPr>
        <w:numPr>
          <w:ilvl w:val="3"/>
          <w:numId w:val="52"/>
        </w:numPr>
        <w:tabs>
          <w:tab w:val="left" w:pos="2500"/>
        </w:tabs>
        <w:ind w:left="2500" w:hanging="365"/>
        <w:rPr>
          <w:rFonts w:eastAsia="Times New Roman"/>
          <w:b/>
          <w:bCs/>
          <w:i/>
          <w:iCs/>
          <w:sz w:val="24"/>
          <w:szCs w:val="24"/>
        </w:rPr>
      </w:pPr>
      <w:r>
        <w:rPr>
          <w:rFonts w:eastAsia="Times New Roman"/>
          <w:b/>
          <w:bCs/>
          <w:i/>
          <w:iCs/>
          <w:sz w:val="24"/>
          <w:szCs w:val="24"/>
        </w:rPr>
        <w:t>Classification of Proteins Based on Composition and Solubility</w:t>
      </w:r>
    </w:p>
    <w:p w:rsidR="0009049D" w:rsidRDefault="0009049D">
      <w:pPr>
        <w:spacing w:line="225" w:lineRule="exact"/>
        <w:rPr>
          <w:rFonts w:eastAsia="Times New Roman"/>
          <w:b/>
          <w:bCs/>
          <w:i/>
          <w:iCs/>
          <w:sz w:val="24"/>
          <w:szCs w:val="24"/>
        </w:rPr>
      </w:pPr>
    </w:p>
    <w:p w:rsidR="0009049D" w:rsidRDefault="009E10F2">
      <w:pPr>
        <w:numPr>
          <w:ilvl w:val="2"/>
          <w:numId w:val="53"/>
        </w:numPr>
        <w:tabs>
          <w:tab w:val="left" w:pos="740"/>
        </w:tabs>
        <w:ind w:left="740" w:hanging="269"/>
        <w:rPr>
          <w:rFonts w:eastAsia="Times New Roman"/>
          <w:b/>
          <w:bCs/>
        </w:rPr>
      </w:pPr>
      <w:r>
        <w:rPr>
          <w:rFonts w:eastAsia="Times New Roman"/>
          <w:b/>
          <w:bCs/>
        </w:rPr>
        <w:t>Simple Proteins or Holoproteins:</w:t>
      </w:r>
    </w:p>
    <w:p w:rsidR="0009049D" w:rsidRDefault="0009049D">
      <w:pPr>
        <w:spacing w:line="44" w:lineRule="exact"/>
        <w:rPr>
          <w:rFonts w:eastAsia="Times New Roman"/>
          <w:b/>
          <w:bCs/>
        </w:rPr>
      </w:pPr>
    </w:p>
    <w:p w:rsidR="0009049D" w:rsidRDefault="009E10F2">
      <w:pPr>
        <w:numPr>
          <w:ilvl w:val="0"/>
          <w:numId w:val="53"/>
        </w:numPr>
        <w:tabs>
          <w:tab w:val="left" w:pos="300"/>
        </w:tabs>
        <w:spacing w:line="270" w:lineRule="auto"/>
        <w:ind w:left="300" w:right="40" w:hanging="280"/>
        <w:jc w:val="both"/>
        <w:rPr>
          <w:rFonts w:eastAsia="Times New Roman"/>
        </w:rPr>
      </w:pPr>
      <w:r>
        <w:rPr>
          <w:rFonts w:eastAsia="Times New Roman"/>
        </w:rPr>
        <w:t>These proteins are made of only one type of amino acid, as structural component, on decomposition with acids, they liberate constituent amino acids. They are mostly globular type of proteins except for scleroproteins, which are fibrous in nature.</w:t>
      </w:r>
    </w:p>
    <w:p w:rsidR="0009049D" w:rsidRDefault="0009049D">
      <w:pPr>
        <w:spacing w:line="8" w:lineRule="exact"/>
        <w:rPr>
          <w:rFonts w:eastAsia="Times New Roman"/>
        </w:rPr>
      </w:pPr>
    </w:p>
    <w:p w:rsidR="0009049D" w:rsidRDefault="009E10F2">
      <w:pPr>
        <w:numPr>
          <w:ilvl w:val="0"/>
          <w:numId w:val="53"/>
        </w:numPr>
        <w:tabs>
          <w:tab w:val="left" w:pos="300"/>
        </w:tabs>
        <w:ind w:left="300" w:hanging="280"/>
        <w:rPr>
          <w:rFonts w:eastAsia="Times New Roman"/>
        </w:rPr>
      </w:pPr>
      <w:r>
        <w:rPr>
          <w:rFonts w:eastAsia="Times New Roman"/>
          <w:i/>
          <w:iCs/>
        </w:rPr>
        <w:t>Simple proteins are further classified based on their solubility.</w:t>
      </w:r>
    </w:p>
    <w:p w:rsidR="0009049D" w:rsidRDefault="0009049D">
      <w:pPr>
        <w:spacing w:line="37" w:lineRule="exact"/>
        <w:rPr>
          <w:rFonts w:eastAsia="Times New Roman"/>
        </w:rPr>
      </w:pPr>
    </w:p>
    <w:p w:rsidR="0009049D" w:rsidRDefault="009E10F2">
      <w:pPr>
        <w:numPr>
          <w:ilvl w:val="1"/>
          <w:numId w:val="54"/>
        </w:numPr>
        <w:tabs>
          <w:tab w:val="left" w:pos="740"/>
        </w:tabs>
        <w:ind w:left="740" w:hanging="360"/>
        <w:rPr>
          <w:rFonts w:eastAsia="Times New Roman"/>
        </w:rPr>
      </w:pPr>
      <w:r>
        <w:rPr>
          <w:rFonts w:eastAsia="Times New Roman"/>
          <w:i/>
          <w:iCs/>
          <w:u w:val="single"/>
        </w:rPr>
        <w:t>Protamines and histones</w:t>
      </w:r>
    </w:p>
    <w:p w:rsidR="0009049D" w:rsidRDefault="00E8224A">
      <w:pPr>
        <w:spacing w:line="20" w:lineRule="exact"/>
        <w:rPr>
          <w:sz w:val="20"/>
          <w:szCs w:val="20"/>
        </w:rPr>
      </w:pPr>
      <w:r>
        <w:rPr>
          <w:sz w:val="20"/>
          <w:szCs w:val="20"/>
        </w:rPr>
        <w:pict>
          <v:line id="Shape 44" o:spid="_x0000_s1069" style="position:absolute;z-index:251676672;visibility:visible;mso-wrap-distance-left:0;mso-wrap-distance-right:0" from="9.5pt,-263.7pt" to="530.05pt,-263.7pt" o:allowincell="f" strokeweight=".16931mm"/>
        </w:pict>
      </w:r>
      <w:r>
        <w:rPr>
          <w:sz w:val="20"/>
          <w:szCs w:val="20"/>
        </w:rPr>
        <w:pict>
          <v:line id="Shape 45" o:spid="_x0000_s1070" style="position:absolute;z-index:251677696;visibility:visible;mso-wrap-distance-left:0;mso-wrap-distance-right:0" from="9.75pt,-263.9pt" to="9.75pt,-204.65pt" o:allowincell="f" strokeweight=".16931mm"/>
        </w:pict>
      </w:r>
      <w:r>
        <w:rPr>
          <w:sz w:val="20"/>
          <w:szCs w:val="20"/>
        </w:rPr>
        <w:pict>
          <v:line id="Shape 46" o:spid="_x0000_s1071" style="position:absolute;z-index:251678720;visibility:visible;mso-wrap-distance-left:0;mso-wrap-distance-right:0" from="529.8pt,-263.9pt" to="529.8pt,-204.65pt" o:allowincell="f" strokeweight=".48pt"/>
        </w:pict>
      </w:r>
      <w:r>
        <w:rPr>
          <w:sz w:val="20"/>
          <w:szCs w:val="20"/>
        </w:rPr>
        <w:pict>
          <v:line id="Shape 47" o:spid="_x0000_s1072" style="position:absolute;z-index:251679744;visibility:visible;mso-wrap-distance-left:0;mso-wrap-distance-right:0" from="9.5pt,-204.9pt" to="530.05pt,-204.9pt" o:allowincell="f" strokeweight=".16931mm"/>
        </w:pict>
      </w:r>
    </w:p>
    <w:p w:rsidR="0009049D" w:rsidRDefault="009E10F2">
      <w:pPr>
        <w:numPr>
          <w:ilvl w:val="0"/>
          <w:numId w:val="55"/>
        </w:numPr>
        <w:tabs>
          <w:tab w:val="left" w:pos="1160"/>
        </w:tabs>
        <w:ind w:left="1160" w:hanging="288"/>
        <w:rPr>
          <w:rFonts w:ascii="Courier New" w:eastAsia="Courier New" w:hAnsi="Courier New" w:cs="Courier New"/>
        </w:rPr>
      </w:pPr>
      <w:r>
        <w:rPr>
          <w:rFonts w:eastAsia="Times New Roman"/>
        </w:rPr>
        <w:t>These proteins occur only in animals and are basic proteins.</w:t>
      </w:r>
    </w:p>
    <w:p w:rsidR="0009049D" w:rsidRDefault="0009049D">
      <w:pPr>
        <w:spacing w:line="19" w:lineRule="exact"/>
        <w:rPr>
          <w:sz w:val="20"/>
          <w:szCs w:val="20"/>
        </w:rPr>
      </w:pPr>
    </w:p>
    <w:p w:rsidR="0009049D" w:rsidRDefault="009E10F2">
      <w:pPr>
        <w:numPr>
          <w:ilvl w:val="1"/>
          <w:numId w:val="56"/>
        </w:numPr>
        <w:tabs>
          <w:tab w:val="left" w:pos="1160"/>
        </w:tabs>
        <w:ind w:left="1160" w:hanging="288"/>
        <w:rPr>
          <w:rFonts w:ascii="Courier New" w:eastAsia="Courier New" w:hAnsi="Courier New" w:cs="Courier New"/>
        </w:rPr>
      </w:pPr>
      <w:r>
        <w:rPr>
          <w:rFonts w:eastAsia="Times New Roman"/>
        </w:rPr>
        <w:t>They possess simple structure and low molecular, are water soluble and are not coagulated by heat.</w:t>
      </w:r>
    </w:p>
    <w:p w:rsidR="0009049D" w:rsidRDefault="0009049D">
      <w:pPr>
        <w:spacing w:line="18" w:lineRule="exact"/>
        <w:rPr>
          <w:rFonts w:ascii="Courier New" w:eastAsia="Courier New" w:hAnsi="Courier New" w:cs="Courier New"/>
        </w:rPr>
      </w:pPr>
    </w:p>
    <w:p w:rsidR="0009049D" w:rsidRDefault="009E10F2">
      <w:pPr>
        <w:numPr>
          <w:ilvl w:val="1"/>
          <w:numId w:val="57"/>
        </w:numPr>
        <w:tabs>
          <w:tab w:val="left" w:pos="1160"/>
        </w:tabs>
        <w:ind w:left="1160" w:hanging="288"/>
        <w:rPr>
          <w:rFonts w:ascii="Courier New" w:eastAsia="Courier New" w:hAnsi="Courier New" w:cs="Courier New"/>
        </w:rPr>
      </w:pPr>
      <w:r>
        <w:rPr>
          <w:rFonts w:eastAsia="Times New Roman"/>
        </w:rPr>
        <w:t>They are strongly basic in character due to the high content of lysine, arginine.</w:t>
      </w:r>
    </w:p>
    <w:p w:rsidR="0009049D" w:rsidRDefault="0009049D">
      <w:pPr>
        <w:spacing w:line="21" w:lineRule="exact"/>
        <w:rPr>
          <w:rFonts w:ascii="Courier New" w:eastAsia="Courier New" w:hAnsi="Courier New" w:cs="Courier New"/>
        </w:rPr>
      </w:pPr>
    </w:p>
    <w:p w:rsidR="0009049D" w:rsidRDefault="009E10F2">
      <w:pPr>
        <w:numPr>
          <w:ilvl w:val="1"/>
          <w:numId w:val="58"/>
        </w:numPr>
        <w:tabs>
          <w:tab w:val="left" w:pos="1160"/>
        </w:tabs>
        <w:ind w:left="1160" w:hanging="288"/>
        <w:rPr>
          <w:rFonts w:ascii="Courier New" w:eastAsia="Courier New" w:hAnsi="Courier New" w:cs="Courier New"/>
        </w:rPr>
      </w:pPr>
      <w:r>
        <w:rPr>
          <w:rFonts w:eastAsia="Times New Roman"/>
          <w:b/>
          <w:bCs/>
        </w:rPr>
        <w:t xml:space="preserve">Example: </w:t>
      </w:r>
      <w:r>
        <w:rPr>
          <w:rFonts w:eastAsia="Times New Roman"/>
        </w:rPr>
        <w:t>Protamines - salmine, clupine, cyprinine; Histones - nucleoshistones, globin.</w:t>
      </w:r>
    </w:p>
    <w:p w:rsidR="0009049D" w:rsidRDefault="0009049D">
      <w:pPr>
        <w:spacing w:line="37" w:lineRule="exact"/>
        <w:rPr>
          <w:rFonts w:ascii="Courier New" w:eastAsia="Courier New" w:hAnsi="Courier New" w:cs="Courier New"/>
        </w:rPr>
      </w:pPr>
    </w:p>
    <w:p w:rsidR="0009049D" w:rsidRDefault="009E10F2">
      <w:pPr>
        <w:numPr>
          <w:ilvl w:val="0"/>
          <w:numId w:val="59"/>
        </w:numPr>
        <w:tabs>
          <w:tab w:val="left" w:pos="740"/>
        </w:tabs>
        <w:ind w:left="740" w:hanging="360"/>
        <w:rPr>
          <w:rFonts w:eastAsia="Times New Roman"/>
        </w:rPr>
      </w:pPr>
      <w:r>
        <w:rPr>
          <w:rFonts w:eastAsia="Times New Roman"/>
          <w:i/>
          <w:iCs/>
          <w:u w:val="single"/>
        </w:rPr>
        <w:t>Albumins</w:t>
      </w:r>
    </w:p>
    <w:p w:rsidR="0009049D" w:rsidRDefault="0009049D">
      <w:pPr>
        <w:spacing w:line="18" w:lineRule="exact"/>
        <w:rPr>
          <w:rFonts w:eastAsia="Times New Roman"/>
        </w:rPr>
      </w:pPr>
    </w:p>
    <w:p w:rsidR="0009049D" w:rsidRDefault="009E10F2">
      <w:pPr>
        <w:numPr>
          <w:ilvl w:val="1"/>
          <w:numId w:val="59"/>
        </w:numPr>
        <w:tabs>
          <w:tab w:val="left" w:pos="1160"/>
        </w:tabs>
        <w:ind w:left="1160" w:hanging="288"/>
        <w:rPr>
          <w:rFonts w:ascii="Courier New" w:eastAsia="Courier New" w:hAnsi="Courier New" w:cs="Courier New"/>
        </w:rPr>
      </w:pPr>
      <w:r>
        <w:rPr>
          <w:rFonts w:eastAsia="Times New Roman"/>
        </w:rPr>
        <w:t>They are widely distributed in nature, mostly seen in seeds.</w:t>
      </w:r>
    </w:p>
    <w:p w:rsidR="0009049D" w:rsidRDefault="0009049D">
      <w:pPr>
        <w:spacing w:line="19" w:lineRule="exact"/>
        <w:rPr>
          <w:sz w:val="20"/>
          <w:szCs w:val="20"/>
        </w:rPr>
      </w:pPr>
    </w:p>
    <w:p w:rsidR="0009049D" w:rsidRDefault="009E10F2">
      <w:pPr>
        <w:numPr>
          <w:ilvl w:val="1"/>
          <w:numId w:val="60"/>
        </w:numPr>
        <w:tabs>
          <w:tab w:val="left" w:pos="1160"/>
        </w:tabs>
        <w:ind w:left="1160" w:hanging="288"/>
        <w:rPr>
          <w:rFonts w:ascii="Courier New" w:eastAsia="Courier New" w:hAnsi="Courier New" w:cs="Courier New"/>
        </w:rPr>
      </w:pPr>
      <w:r>
        <w:rPr>
          <w:rFonts w:eastAsia="Times New Roman"/>
        </w:rPr>
        <w:t>They are soluble in water and dilute solutions of acids, bases and salts.</w:t>
      </w:r>
    </w:p>
    <w:p w:rsidR="0009049D" w:rsidRDefault="0009049D">
      <w:pPr>
        <w:spacing w:line="21" w:lineRule="exact"/>
        <w:rPr>
          <w:rFonts w:ascii="Courier New" w:eastAsia="Courier New" w:hAnsi="Courier New" w:cs="Courier New"/>
        </w:rPr>
      </w:pPr>
    </w:p>
    <w:p w:rsidR="0009049D" w:rsidRDefault="009E10F2">
      <w:pPr>
        <w:numPr>
          <w:ilvl w:val="1"/>
          <w:numId w:val="61"/>
        </w:numPr>
        <w:tabs>
          <w:tab w:val="left" w:pos="1160"/>
        </w:tabs>
        <w:ind w:left="1160" w:hanging="288"/>
        <w:rPr>
          <w:rFonts w:ascii="Courier New" w:eastAsia="Courier New" w:hAnsi="Courier New" w:cs="Courier New"/>
        </w:rPr>
      </w:pPr>
      <w:r>
        <w:rPr>
          <w:rFonts w:eastAsia="Times New Roman"/>
          <w:b/>
          <w:bCs/>
        </w:rPr>
        <w:t xml:space="preserve">Example: </w:t>
      </w:r>
      <w:r>
        <w:rPr>
          <w:rFonts w:eastAsia="Times New Roman"/>
        </w:rPr>
        <w:t>Leucosine, legumeline, serum albumin.</w:t>
      </w:r>
    </w:p>
    <w:p w:rsidR="0009049D" w:rsidRDefault="0009049D">
      <w:pPr>
        <w:spacing w:line="37" w:lineRule="exact"/>
        <w:rPr>
          <w:rFonts w:ascii="Courier New" w:eastAsia="Courier New" w:hAnsi="Courier New" w:cs="Courier New"/>
        </w:rPr>
      </w:pPr>
    </w:p>
    <w:p w:rsidR="0009049D" w:rsidRDefault="009E10F2">
      <w:pPr>
        <w:numPr>
          <w:ilvl w:val="0"/>
          <w:numId w:val="62"/>
        </w:numPr>
        <w:tabs>
          <w:tab w:val="left" w:pos="740"/>
        </w:tabs>
        <w:ind w:left="740" w:hanging="360"/>
        <w:rPr>
          <w:rFonts w:eastAsia="Times New Roman"/>
        </w:rPr>
      </w:pPr>
      <w:r>
        <w:rPr>
          <w:rFonts w:eastAsia="Times New Roman"/>
          <w:i/>
          <w:iCs/>
          <w:u w:val="single"/>
        </w:rPr>
        <w:t>Globulins</w:t>
      </w:r>
    </w:p>
    <w:p w:rsidR="0009049D" w:rsidRDefault="0009049D">
      <w:pPr>
        <w:spacing w:line="18" w:lineRule="exact"/>
        <w:rPr>
          <w:rFonts w:eastAsia="Times New Roman"/>
        </w:rPr>
      </w:pPr>
    </w:p>
    <w:p w:rsidR="0009049D" w:rsidRDefault="009E10F2">
      <w:pPr>
        <w:numPr>
          <w:ilvl w:val="1"/>
          <w:numId w:val="62"/>
        </w:numPr>
        <w:tabs>
          <w:tab w:val="left" w:pos="1160"/>
        </w:tabs>
        <w:ind w:left="1160" w:hanging="288"/>
        <w:rPr>
          <w:rFonts w:ascii="Courier New" w:eastAsia="Courier New" w:hAnsi="Courier New" w:cs="Courier New"/>
        </w:rPr>
      </w:pPr>
      <w:r>
        <w:rPr>
          <w:rFonts w:eastAsia="Times New Roman"/>
        </w:rPr>
        <w:t xml:space="preserve">They are of two types, </w:t>
      </w:r>
      <w:r>
        <w:rPr>
          <w:rFonts w:eastAsia="Times New Roman"/>
          <w:u w:val="single"/>
        </w:rPr>
        <w:t>pseudoglobulins</w:t>
      </w:r>
      <w:r>
        <w:rPr>
          <w:rFonts w:eastAsia="Times New Roman"/>
        </w:rPr>
        <w:t xml:space="preserve"> which are soluble in water,</w:t>
      </w:r>
    </w:p>
    <w:p w:rsidR="0009049D" w:rsidRDefault="0009049D">
      <w:pPr>
        <w:spacing w:line="19" w:lineRule="exact"/>
        <w:rPr>
          <w:sz w:val="20"/>
          <w:szCs w:val="20"/>
        </w:rPr>
      </w:pPr>
    </w:p>
    <w:p w:rsidR="0009049D" w:rsidRDefault="009E10F2">
      <w:pPr>
        <w:numPr>
          <w:ilvl w:val="1"/>
          <w:numId w:val="63"/>
        </w:numPr>
        <w:tabs>
          <w:tab w:val="left" w:pos="1160"/>
        </w:tabs>
        <w:ind w:left="1160" w:hanging="288"/>
        <w:rPr>
          <w:rFonts w:ascii="Courier New" w:eastAsia="Courier New" w:hAnsi="Courier New" w:cs="Courier New"/>
        </w:rPr>
      </w:pPr>
      <w:r>
        <w:rPr>
          <w:rFonts w:eastAsia="Times New Roman"/>
        </w:rPr>
        <w:t xml:space="preserve">Other is </w:t>
      </w:r>
      <w:r>
        <w:rPr>
          <w:rFonts w:eastAsia="Times New Roman"/>
          <w:u w:val="single"/>
        </w:rPr>
        <w:t>euglobulins</w:t>
      </w:r>
      <w:r>
        <w:rPr>
          <w:rFonts w:eastAsia="Times New Roman"/>
        </w:rPr>
        <w:t xml:space="preserve"> which are insoluble in water.</w:t>
      </w:r>
    </w:p>
    <w:p w:rsidR="0009049D" w:rsidRDefault="0009049D">
      <w:pPr>
        <w:spacing w:line="18" w:lineRule="exact"/>
        <w:rPr>
          <w:rFonts w:ascii="Courier New" w:eastAsia="Courier New" w:hAnsi="Courier New" w:cs="Courier New"/>
        </w:rPr>
      </w:pPr>
    </w:p>
    <w:p w:rsidR="0009049D" w:rsidRDefault="009E10F2">
      <w:pPr>
        <w:numPr>
          <w:ilvl w:val="1"/>
          <w:numId w:val="64"/>
        </w:numPr>
        <w:tabs>
          <w:tab w:val="left" w:pos="1160"/>
        </w:tabs>
        <w:ind w:left="1160" w:hanging="288"/>
        <w:rPr>
          <w:rFonts w:ascii="Courier New" w:eastAsia="Courier New" w:hAnsi="Courier New" w:cs="Courier New"/>
        </w:rPr>
      </w:pPr>
      <w:r>
        <w:rPr>
          <w:rFonts w:eastAsia="Times New Roman"/>
        </w:rPr>
        <w:t>They are coagulated by heat.</w:t>
      </w:r>
    </w:p>
    <w:p w:rsidR="0009049D" w:rsidRDefault="0009049D">
      <w:pPr>
        <w:spacing w:line="21" w:lineRule="exact"/>
        <w:rPr>
          <w:rFonts w:ascii="Courier New" w:eastAsia="Courier New" w:hAnsi="Courier New" w:cs="Courier New"/>
        </w:rPr>
      </w:pPr>
    </w:p>
    <w:p w:rsidR="0009049D" w:rsidRDefault="009E10F2">
      <w:pPr>
        <w:numPr>
          <w:ilvl w:val="1"/>
          <w:numId w:val="65"/>
        </w:numPr>
        <w:tabs>
          <w:tab w:val="left" w:pos="1160"/>
        </w:tabs>
        <w:ind w:left="1160" w:hanging="288"/>
        <w:rPr>
          <w:rFonts w:ascii="Courier New" w:eastAsia="Courier New" w:hAnsi="Courier New" w:cs="Courier New"/>
        </w:rPr>
      </w:pPr>
      <w:r>
        <w:rPr>
          <w:rFonts w:eastAsia="Times New Roman"/>
          <w:b/>
          <w:bCs/>
        </w:rPr>
        <w:t xml:space="preserve">Example: </w:t>
      </w:r>
      <w:r>
        <w:rPr>
          <w:rFonts w:eastAsia="Times New Roman"/>
        </w:rPr>
        <w:t>Pseudoglobulin, serum globulin, glycinine. etc.</w:t>
      </w:r>
    </w:p>
    <w:p w:rsidR="0009049D" w:rsidRDefault="0009049D">
      <w:pPr>
        <w:spacing w:line="37" w:lineRule="exact"/>
        <w:rPr>
          <w:rFonts w:ascii="Courier New" w:eastAsia="Courier New" w:hAnsi="Courier New" w:cs="Courier New"/>
        </w:rPr>
      </w:pPr>
    </w:p>
    <w:p w:rsidR="0009049D" w:rsidRDefault="009E10F2">
      <w:pPr>
        <w:numPr>
          <w:ilvl w:val="0"/>
          <w:numId w:val="66"/>
        </w:numPr>
        <w:tabs>
          <w:tab w:val="left" w:pos="740"/>
        </w:tabs>
        <w:ind w:left="740" w:hanging="360"/>
        <w:rPr>
          <w:rFonts w:eastAsia="Times New Roman"/>
        </w:rPr>
      </w:pPr>
      <w:r>
        <w:rPr>
          <w:rFonts w:eastAsia="Times New Roman"/>
          <w:i/>
          <w:iCs/>
          <w:u w:val="single"/>
        </w:rPr>
        <w:t>Scleroproteins or Albuminoids</w:t>
      </w:r>
    </w:p>
    <w:p w:rsidR="0009049D" w:rsidRDefault="0009049D">
      <w:pPr>
        <w:spacing w:line="18" w:lineRule="exact"/>
        <w:rPr>
          <w:rFonts w:eastAsia="Times New Roman"/>
        </w:rPr>
      </w:pPr>
    </w:p>
    <w:p w:rsidR="0009049D" w:rsidRDefault="009E10F2">
      <w:pPr>
        <w:numPr>
          <w:ilvl w:val="1"/>
          <w:numId w:val="66"/>
        </w:numPr>
        <w:tabs>
          <w:tab w:val="left" w:pos="1160"/>
        </w:tabs>
        <w:ind w:left="1160" w:hanging="288"/>
        <w:rPr>
          <w:rFonts w:ascii="Courier New" w:eastAsia="Courier New" w:hAnsi="Courier New" w:cs="Courier New"/>
        </w:rPr>
      </w:pPr>
      <w:r>
        <w:rPr>
          <w:rFonts w:eastAsia="Times New Roman"/>
        </w:rPr>
        <w:t>These occur mostly in animals and are commonly known as animal skeleton proteins.</w:t>
      </w:r>
    </w:p>
    <w:p w:rsidR="0009049D" w:rsidRDefault="0009049D">
      <w:pPr>
        <w:spacing w:line="18" w:lineRule="exact"/>
        <w:rPr>
          <w:rFonts w:ascii="Courier New" w:eastAsia="Courier New" w:hAnsi="Courier New" w:cs="Courier New"/>
        </w:rPr>
      </w:pPr>
    </w:p>
    <w:p w:rsidR="0009049D" w:rsidRDefault="009E10F2">
      <w:pPr>
        <w:numPr>
          <w:ilvl w:val="1"/>
          <w:numId w:val="67"/>
        </w:numPr>
        <w:tabs>
          <w:tab w:val="left" w:pos="1160"/>
        </w:tabs>
        <w:ind w:left="1160" w:hanging="288"/>
        <w:rPr>
          <w:rFonts w:ascii="Courier New" w:eastAsia="Courier New" w:hAnsi="Courier New" w:cs="Courier New"/>
        </w:rPr>
      </w:pPr>
      <w:r>
        <w:rPr>
          <w:rFonts w:eastAsia="Times New Roman"/>
        </w:rPr>
        <w:t>They are insoluble in water, and in dilute solution of acids, based and salts.</w:t>
      </w:r>
    </w:p>
    <w:p w:rsidR="0009049D" w:rsidRDefault="0009049D">
      <w:pPr>
        <w:sectPr w:rsidR="0009049D">
          <w:pgSz w:w="11900" w:h="16838"/>
          <w:pgMar w:top="806" w:right="686" w:bottom="0" w:left="700" w:header="0" w:footer="0" w:gutter="0"/>
          <w:cols w:space="720" w:equalWidth="0">
            <w:col w:w="10520"/>
          </w:cols>
        </w:sect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28" w:lineRule="exact"/>
        <w:rPr>
          <w:sz w:val="20"/>
          <w:szCs w:val="20"/>
        </w:rPr>
      </w:pPr>
    </w:p>
    <w:tbl>
      <w:tblPr>
        <w:tblW w:w="0" w:type="auto"/>
        <w:tblLayout w:type="fixed"/>
        <w:tblCellMar>
          <w:left w:w="0" w:type="dxa"/>
          <w:right w:w="0" w:type="dxa"/>
        </w:tblCellMar>
        <w:tblLook w:val="04A0"/>
      </w:tblPr>
      <w:tblGrid>
        <w:gridCol w:w="3800"/>
        <w:gridCol w:w="3960"/>
        <w:gridCol w:w="2760"/>
      </w:tblGrid>
      <w:tr w:rsidR="0009049D">
        <w:trPr>
          <w:trHeight w:val="254"/>
        </w:trPr>
        <w:tc>
          <w:tcPr>
            <w:tcW w:w="7760" w:type="dxa"/>
            <w:gridSpan w:val="2"/>
            <w:tcBorders>
              <w:top w:val="single" w:sz="8" w:space="0" w:color="auto"/>
            </w:tcBorders>
            <w:vAlign w:val="bottom"/>
          </w:tcPr>
          <w:p w:rsidR="0009049D" w:rsidRDefault="009E10F2">
            <w:pPr>
              <w:ind w:left="20"/>
              <w:rPr>
                <w:sz w:val="20"/>
                <w:szCs w:val="20"/>
              </w:rPr>
            </w:pPr>
            <w:r>
              <w:rPr>
                <w:rFonts w:ascii="Arial Narrow" w:eastAsia="Arial Narrow" w:hAnsi="Arial Narrow" w:cs="Arial Narrow"/>
                <w:sz w:val="20"/>
                <w:szCs w:val="20"/>
              </w:rPr>
              <w:t>Dr. Sumanta Mondal _ Lecture Notes _Biochemistry-II (BP 203T)_B.Pharm-II Sem</w:t>
            </w:r>
          </w:p>
        </w:tc>
        <w:tc>
          <w:tcPr>
            <w:tcW w:w="2760" w:type="dxa"/>
            <w:tcBorders>
              <w:top w:val="single" w:sz="8" w:space="0" w:color="auto"/>
            </w:tcBorders>
            <w:vAlign w:val="bottom"/>
          </w:tcPr>
          <w:p w:rsidR="0009049D" w:rsidRDefault="009E10F2">
            <w:pPr>
              <w:ind w:left="60"/>
              <w:rPr>
                <w:sz w:val="20"/>
                <w:szCs w:val="20"/>
              </w:rPr>
            </w:pPr>
            <w:r>
              <w:rPr>
                <w:rFonts w:ascii="Arial Narrow" w:eastAsia="Arial Narrow" w:hAnsi="Arial Narrow" w:cs="Arial Narrow"/>
                <w:b/>
                <w:bCs/>
                <w:sz w:val="20"/>
                <w:szCs w:val="20"/>
              </w:rPr>
              <w:t>Page | 15</w:t>
            </w:r>
          </w:p>
        </w:tc>
      </w:tr>
      <w:tr w:rsidR="0009049D">
        <w:trPr>
          <w:trHeight w:val="228"/>
        </w:trPr>
        <w:tc>
          <w:tcPr>
            <w:tcW w:w="3800" w:type="dxa"/>
            <w:vAlign w:val="bottom"/>
          </w:tcPr>
          <w:p w:rsidR="0009049D" w:rsidRDefault="009E10F2">
            <w:pPr>
              <w:spacing w:line="228" w:lineRule="exact"/>
              <w:ind w:left="20"/>
              <w:rPr>
                <w:sz w:val="20"/>
                <w:szCs w:val="20"/>
              </w:rPr>
            </w:pPr>
            <w:r>
              <w:rPr>
                <w:rFonts w:ascii="Arial Narrow" w:eastAsia="Arial Narrow" w:hAnsi="Arial Narrow" w:cs="Arial Narrow"/>
                <w:sz w:val="20"/>
                <w:szCs w:val="20"/>
              </w:rPr>
              <w:t>GITAM (Deemed to be University)</w:t>
            </w:r>
          </w:p>
        </w:tc>
        <w:tc>
          <w:tcPr>
            <w:tcW w:w="3960" w:type="dxa"/>
            <w:vAlign w:val="bottom"/>
          </w:tcPr>
          <w:p w:rsidR="0009049D" w:rsidRDefault="009E10F2">
            <w:pPr>
              <w:spacing w:line="228" w:lineRule="exact"/>
              <w:ind w:left="1300"/>
              <w:rPr>
                <w:sz w:val="20"/>
                <w:szCs w:val="20"/>
              </w:rPr>
            </w:pPr>
            <w:r>
              <w:rPr>
                <w:rFonts w:ascii="Arial Narrow" w:eastAsia="Arial Narrow" w:hAnsi="Arial Narrow" w:cs="Arial Narrow"/>
                <w:b/>
                <w:bCs/>
                <w:sz w:val="20"/>
                <w:szCs w:val="20"/>
              </w:rPr>
              <w:t xml:space="preserve">E-mail: </w:t>
            </w:r>
            <w:r>
              <w:rPr>
                <w:rFonts w:ascii="Arial Narrow" w:eastAsia="Arial Narrow" w:hAnsi="Arial Narrow" w:cs="Arial Narrow"/>
                <w:sz w:val="20"/>
                <w:szCs w:val="20"/>
              </w:rPr>
              <w:t>logonchemistry@gmail.com</w:t>
            </w:r>
          </w:p>
        </w:tc>
        <w:tc>
          <w:tcPr>
            <w:tcW w:w="2760" w:type="dxa"/>
            <w:vAlign w:val="bottom"/>
          </w:tcPr>
          <w:p w:rsidR="0009049D" w:rsidRDefault="0009049D">
            <w:pPr>
              <w:rPr>
                <w:sz w:val="19"/>
                <w:szCs w:val="19"/>
              </w:rPr>
            </w:pPr>
          </w:p>
        </w:tc>
      </w:tr>
    </w:tbl>
    <w:p w:rsidR="0009049D" w:rsidRDefault="0009049D">
      <w:pPr>
        <w:sectPr w:rsidR="0009049D">
          <w:type w:val="continuous"/>
          <w:pgSz w:w="11900" w:h="16838"/>
          <w:pgMar w:top="806" w:right="686" w:bottom="0" w:left="700" w:header="0" w:footer="0" w:gutter="0"/>
          <w:cols w:space="720" w:equalWidth="0">
            <w:col w:w="10520"/>
          </w:cols>
        </w:sectPr>
      </w:pPr>
    </w:p>
    <w:p w:rsidR="0009049D" w:rsidRDefault="009E10F2">
      <w:pPr>
        <w:ind w:left="8520"/>
        <w:rPr>
          <w:sz w:val="20"/>
          <w:szCs w:val="20"/>
        </w:rPr>
      </w:pPr>
      <w:bookmarkStart w:id="16" w:name="page17"/>
      <w:bookmarkEnd w:id="16"/>
      <w:r>
        <w:rPr>
          <w:rFonts w:ascii="Arial Narrow" w:eastAsia="Arial Narrow" w:hAnsi="Arial Narrow" w:cs="Arial Narrow"/>
          <w:b/>
          <w:bCs/>
          <w:sz w:val="24"/>
          <w:szCs w:val="24"/>
        </w:rPr>
        <w:lastRenderedPageBreak/>
        <w:t xml:space="preserve">UNIT– I: </w:t>
      </w:r>
      <w:r>
        <w:rPr>
          <w:rFonts w:ascii="Arial Narrow" w:eastAsia="Arial Narrow" w:hAnsi="Arial Narrow" w:cs="Arial Narrow"/>
          <w:sz w:val="24"/>
          <w:szCs w:val="24"/>
        </w:rPr>
        <w:t>Biomolecules</w:t>
      </w:r>
    </w:p>
    <w:p w:rsidR="0009049D" w:rsidRDefault="009E10F2">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-5080</wp:posOffset>
            </wp:positionH>
            <wp:positionV relativeFrom="paragraph">
              <wp:posOffset>15240</wp:posOffset>
            </wp:positionV>
            <wp:extent cx="6684010" cy="63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extLst>
                    </a:blip>
                    <a:srcRect/>
                    <a:stretch>
                      <a:fillRect/>
                    </a:stretch>
                  </pic:blipFill>
                  <pic:spPr bwMode="auto">
                    <a:xfrm>
                      <a:off x="0" y="0"/>
                      <a:ext cx="6684010" cy="6350"/>
                    </a:xfrm>
                    <a:prstGeom prst="rect">
                      <a:avLst/>
                    </a:prstGeom>
                    <a:noFill/>
                  </pic:spPr>
                </pic:pic>
              </a:graphicData>
            </a:graphic>
          </wp:anchor>
        </w:drawing>
      </w:r>
    </w:p>
    <w:p w:rsidR="0009049D" w:rsidRDefault="0009049D">
      <w:pPr>
        <w:spacing w:line="193" w:lineRule="exact"/>
        <w:rPr>
          <w:sz w:val="20"/>
          <w:szCs w:val="20"/>
        </w:rPr>
      </w:pPr>
    </w:p>
    <w:p w:rsidR="0009049D" w:rsidRDefault="009E10F2">
      <w:pPr>
        <w:numPr>
          <w:ilvl w:val="2"/>
          <w:numId w:val="68"/>
        </w:numPr>
        <w:tabs>
          <w:tab w:val="left" w:pos="740"/>
        </w:tabs>
        <w:ind w:left="740" w:hanging="331"/>
        <w:rPr>
          <w:rFonts w:eastAsia="Times New Roman"/>
          <w:b/>
          <w:bCs/>
        </w:rPr>
      </w:pPr>
      <w:r>
        <w:rPr>
          <w:rFonts w:eastAsia="Times New Roman"/>
          <w:b/>
          <w:bCs/>
        </w:rPr>
        <w:t>Conjugated or Complex Proteins or Heteroproteins:</w:t>
      </w:r>
    </w:p>
    <w:p w:rsidR="0009049D" w:rsidRDefault="0009049D">
      <w:pPr>
        <w:spacing w:line="229" w:lineRule="exact"/>
        <w:rPr>
          <w:rFonts w:eastAsia="Times New Roman"/>
          <w:b/>
          <w:bCs/>
        </w:rPr>
      </w:pPr>
    </w:p>
    <w:p w:rsidR="0009049D" w:rsidRDefault="009E10F2">
      <w:pPr>
        <w:numPr>
          <w:ilvl w:val="0"/>
          <w:numId w:val="68"/>
        </w:numPr>
        <w:tabs>
          <w:tab w:val="left" w:pos="300"/>
        </w:tabs>
        <w:spacing w:line="266" w:lineRule="auto"/>
        <w:ind w:left="300" w:right="20" w:hanging="280"/>
        <w:rPr>
          <w:rFonts w:eastAsia="Times New Roman"/>
        </w:rPr>
      </w:pPr>
      <w:r>
        <w:rPr>
          <w:rFonts w:eastAsia="Times New Roman"/>
        </w:rPr>
        <w:t>These are proteins that are made of amino acids and other organic compounds. The non-amino acid group is termed as prosthetic group.</w:t>
      </w:r>
    </w:p>
    <w:p w:rsidR="0009049D" w:rsidRDefault="0009049D">
      <w:pPr>
        <w:spacing w:line="10" w:lineRule="exact"/>
        <w:rPr>
          <w:rFonts w:eastAsia="Times New Roman"/>
        </w:rPr>
      </w:pPr>
    </w:p>
    <w:p w:rsidR="0009049D" w:rsidRDefault="009E10F2">
      <w:pPr>
        <w:numPr>
          <w:ilvl w:val="0"/>
          <w:numId w:val="68"/>
        </w:numPr>
        <w:tabs>
          <w:tab w:val="left" w:pos="300"/>
        </w:tabs>
        <w:ind w:left="300" w:hanging="280"/>
        <w:rPr>
          <w:rFonts w:eastAsia="Times New Roman"/>
        </w:rPr>
      </w:pPr>
      <w:r>
        <w:rPr>
          <w:rFonts w:eastAsia="Times New Roman"/>
          <w:i/>
          <w:iCs/>
        </w:rPr>
        <w:t>Complex proteins are further classified based on the type of prosthetic group present.</w:t>
      </w:r>
    </w:p>
    <w:p w:rsidR="0009049D" w:rsidRDefault="0009049D">
      <w:pPr>
        <w:spacing w:line="37" w:lineRule="exact"/>
        <w:rPr>
          <w:rFonts w:eastAsia="Times New Roman"/>
        </w:rPr>
      </w:pPr>
    </w:p>
    <w:p w:rsidR="0009049D" w:rsidRDefault="009E10F2">
      <w:pPr>
        <w:numPr>
          <w:ilvl w:val="1"/>
          <w:numId w:val="69"/>
        </w:numPr>
        <w:tabs>
          <w:tab w:val="left" w:pos="740"/>
        </w:tabs>
        <w:ind w:left="740" w:hanging="360"/>
        <w:rPr>
          <w:rFonts w:eastAsia="Times New Roman"/>
        </w:rPr>
      </w:pPr>
      <w:r>
        <w:rPr>
          <w:rFonts w:eastAsia="Times New Roman"/>
          <w:b/>
          <w:bCs/>
        </w:rPr>
        <w:t>Metalloproteins</w:t>
      </w:r>
      <w:r>
        <w:rPr>
          <w:rFonts w:eastAsia="Times New Roman"/>
        </w:rPr>
        <w:t>:</w:t>
      </w:r>
    </w:p>
    <w:p w:rsidR="0009049D" w:rsidRDefault="0009049D">
      <w:pPr>
        <w:spacing w:line="49" w:lineRule="exact"/>
        <w:rPr>
          <w:sz w:val="20"/>
          <w:szCs w:val="20"/>
        </w:rPr>
      </w:pPr>
    </w:p>
    <w:p w:rsidR="0009049D" w:rsidRDefault="009E10F2">
      <w:pPr>
        <w:numPr>
          <w:ilvl w:val="1"/>
          <w:numId w:val="70"/>
        </w:numPr>
        <w:tabs>
          <w:tab w:val="left" w:pos="1467"/>
        </w:tabs>
        <w:spacing w:line="235" w:lineRule="auto"/>
        <w:ind w:left="1160" w:right="4980" w:hanging="7"/>
        <w:jc w:val="both"/>
        <w:rPr>
          <w:rFonts w:ascii="Courier New" w:eastAsia="Courier New" w:hAnsi="Courier New" w:cs="Courier New"/>
        </w:rPr>
      </w:pPr>
      <w:r>
        <w:rPr>
          <w:rFonts w:eastAsia="Times New Roman"/>
        </w:rPr>
        <w:t xml:space="preserve">These are proteins linked with various metals. </w:t>
      </w:r>
      <w:r>
        <w:rPr>
          <w:rFonts w:ascii="Courier New" w:eastAsia="Courier New" w:hAnsi="Courier New" w:cs="Courier New"/>
        </w:rPr>
        <w:t xml:space="preserve">o </w:t>
      </w:r>
      <w:r>
        <w:rPr>
          <w:rFonts w:eastAsia="Times New Roman"/>
        </w:rPr>
        <w:t>Example: casein, collagen, ceruloplasmin, etc.</w:t>
      </w:r>
    </w:p>
    <w:p w:rsidR="0009049D" w:rsidRDefault="0009049D">
      <w:pPr>
        <w:spacing w:line="44" w:lineRule="exact"/>
        <w:rPr>
          <w:rFonts w:ascii="Courier New" w:eastAsia="Courier New" w:hAnsi="Courier New" w:cs="Courier New"/>
        </w:rPr>
      </w:pPr>
    </w:p>
    <w:p w:rsidR="0009049D" w:rsidRDefault="009E10F2">
      <w:pPr>
        <w:numPr>
          <w:ilvl w:val="0"/>
          <w:numId w:val="71"/>
        </w:numPr>
        <w:tabs>
          <w:tab w:val="left" w:pos="740"/>
        </w:tabs>
        <w:ind w:left="740" w:hanging="360"/>
        <w:rPr>
          <w:rFonts w:eastAsia="Times New Roman"/>
        </w:rPr>
      </w:pPr>
      <w:r>
        <w:rPr>
          <w:rFonts w:eastAsia="Times New Roman"/>
          <w:b/>
          <w:bCs/>
        </w:rPr>
        <w:t>Chromoproteins</w:t>
      </w:r>
    </w:p>
    <w:p w:rsidR="0009049D" w:rsidRDefault="0009049D">
      <w:pPr>
        <w:spacing w:line="14" w:lineRule="exact"/>
        <w:rPr>
          <w:sz w:val="20"/>
          <w:szCs w:val="20"/>
        </w:rPr>
      </w:pPr>
    </w:p>
    <w:p w:rsidR="0009049D" w:rsidRDefault="009E10F2">
      <w:pPr>
        <w:numPr>
          <w:ilvl w:val="0"/>
          <w:numId w:val="72"/>
        </w:numPr>
        <w:tabs>
          <w:tab w:val="left" w:pos="1460"/>
        </w:tabs>
        <w:ind w:left="1460" w:hanging="360"/>
        <w:rPr>
          <w:rFonts w:ascii="Courier New" w:eastAsia="Courier New" w:hAnsi="Courier New" w:cs="Courier New"/>
        </w:rPr>
      </w:pPr>
      <w:r>
        <w:rPr>
          <w:rFonts w:eastAsia="Times New Roman"/>
        </w:rPr>
        <w:t>These are proteins that are coupled with a colored pigment.</w:t>
      </w:r>
    </w:p>
    <w:p w:rsidR="0009049D" w:rsidRDefault="0009049D">
      <w:pPr>
        <w:spacing w:line="19" w:lineRule="exact"/>
        <w:rPr>
          <w:sz w:val="20"/>
          <w:szCs w:val="20"/>
        </w:rPr>
      </w:pPr>
    </w:p>
    <w:p w:rsidR="0009049D" w:rsidRDefault="009E10F2">
      <w:pPr>
        <w:numPr>
          <w:ilvl w:val="1"/>
          <w:numId w:val="73"/>
        </w:numPr>
        <w:tabs>
          <w:tab w:val="left" w:pos="1460"/>
        </w:tabs>
        <w:ind w:left="1460" w:hanging="360"/>
        <w:rPr>
          <w:rFonts w:ascii="Courier New" w:eastAsia="Courier New" w:hAnsi="Courier New" w:cs="Courier New"/>
        </w:rPr>
      </w:pPr>
      <w:r>
        <w:rPr>
          <w:rFonts w:eastAsia="Times New Roman"/>
        </w:rPr>
        <w:t>Example: Myoglubin, hemocyanin, cytochromes, flavoproteins, etc.</w:t>
      </w:r>
    </w:p>
    <w:p w:rsidR="0009049D" w:rsidRDefault="0009049D">
      <w:pPr>
        <w:spacing w:line="42" w:lineRule="exact"/>
        <w:rPr>
          <w:rFonts w:ascii="Courier New" w:eastAsia="Courier New" w:hAnsi="Courier New" w:cs="Courier New"/>
        </w:rPr>
      </w:pPr>
    </w:p>
    <w:p w:rsidR="0009049D" w:rsidRDefault="009E10F2">
      <w:pPr>
        <w:numPr>
          <w:ilvl w:val="0"/>
          <w:numId w:val="74"/>
        </w:numPr>
        <w:tabs>
          <w:tab w:val="left" w:pos="740"/>
        </w:tabs>
        <w:ind w:left="740" w:hanging="360"/>
        <w:rPr>
          <w:rFonts w:eastAsia="Times New Roman"/>
        </w:rPr>
      </w:pPr>
      <w:r>
        <w:rPr>
          <w:rFonts w:eastAsia="Times New Roman"/>
          <w:b/>
          <w:bCs/>
        </w:rPr>
        <w:t>Glycoproteins and Mucoproteins</w:t>
      </w:r>
    </w:p>
    <w:p w:rsidR="0009049D" w:rsidRDefault="0009049D">
      <w:pPr>
        <w:spacing w:line="14" w:lineRule="exact"/>
        <w:rPr>
          <w:rFonts w:eastAsia="Times New Roman"/>
        </w:rPr>
      </w:pPr>
    </w:p>
    <w:p w:rsidR="0009049D" w:rsidRDefault="009E10F2">
      <w:pPr>
        <w:numPr>
          <w:ilvl w:val="1"/>
          <w:numId w:val="74"/>
        </w:numPr>
        <w:tabs>
          <w:tab w:val="left" w:pos="1460"/>
        </w:tabs>
        <w:ind w:left="1460" w:hanging="360"/>
        <w:rPr>
          <w:rFonts w:ascii="Courier New" w:eastAsia="Courier New" w:hAnsi="Courier New" w:cs="Courier New"/>
        </w:rPr>
      </w:pPr>
      <w:r>
        <w:rPr>
          <w:rFonts w:eastAsia="Times New Roman"/>
        </w:rPr>
        <w:t>These proteins contain carbohydrates as the prosthetic group.</w:t>
      </w:r>
    </w:p>
    <w:p w:rsidR="0009049D" w:rsidRDefault="0009049D">
      <w:pPr>
        <w:spacing w:line="51" w:lineRule="exact"/>
        <w:rPr>
          <w:sz w:val="20"/>
          <w:szCs w:val="20"/>
        </w:rPr>
      </w:pPr>
    </w:p>
    <w:p w:rsidR="0009049D" w:rsidRDefault="009E10F2">
      <w:pPr>
        <w:numPr>
          <w:ilvl w:val="1"/>
          <w:numId w:val="75"/>
        </w:numPr>
        <w:tabs>
          <w:tab w:val="left" w:pos="1460"/>
        </w:tabs>
        <w:spacing w:line="247" w:lineRule="auto"/>
        <w:ind w:left="1460" w:right="20" w:hanging="360"/>
        <w:rPr>
          <w:rFonts w:ascii="Courier New" w:eastAsia="Courier New" w:hAnsi="Courier New" w:cs="Courier New"/>
        </w:rPr>
      </w:pPr>
      <w:r>
        <w:rPr>
          <w:rFonts w:eastAsia="Times New Roman"/>
        </w:rPr>
        <w:t>Example: Glycoproteins - egg albumin, serum globulins, serum albumins; Mucoproteins - Ovomucoid, mucin etc.</w:t>
      </w:r>
    </w:p>
    <w:p w:rsidR="0009049D" w:rsidRDefault="0009049D">
      <w:pPr>
        <w:spacing w:line="34" w:lineRule="exact"/>
        <w:rPr>
          <w:rFonts w:ascii="Courier New" w:eastAsia="Courier New" w:hAnsi="Courier New" w:cs="Courier New"/>
        </w:rPr>
      </w:pPr>
    </w:p>
    <w:p w:rsidR="0009049D" w:rsidRDefault="009E10F2">
      <w:pPr>
        <w:numPr>
          <w:ilvl w:val="0"/>
          <w:numId w:val="76"/>
        </w:numPr>
        <w:tabs>
          <w:tab w:val="left" w:pos="740"/>
        </w:tabs>
        <w:ind w:left="740" w:hanging="360"/>
        <w:rPr>
          <w:rFonts w:eastAsia="Times New Roman"/>
        </w:rPr>
      </w:pPr>
      <w:r>
        <w:rPr>
          <w:rFonts w:eastAsia="Times New Roman"/>
          <w:b/>
          <w:bCs/>
        </w:rPr>
        <w:t>Phosphoproteins</w:t>
      </w:r>
    </w:p>
    <w:p w:rsidR="0009049D" w:rsidRDefault="0009049D">
      <w:pPr>
        <w:spacing w:line="14" w:lineRule="exact"/>
        <w:rPr>
          <w:rFonts w:eastAsia="Times New Roman"/>
        </w:rPr>
      </w:pPr>
    </w:p>
    <w:p w:rsidR="0009049D" w:rsidRDefault="009E10F2">
      <w:pPr>
        <w:numPr>
          <w:ilvl w:val="1"/>
          <w:numId w:val="76"/>
        </w:numPr>
        <w:tabs>
          <w:tab w:val="left" w:pos="1460"/>
        </w:tabs>
        <w:ind w:left="1460" w:hanging="360"/>
        <w:rPr>
          <w:rFonts w:ascii="Courier New" w:eastAsia="Courier New" w:hAnsi="Courier New" w:cs="Courier New"/>
        </w:rPr>
      </w:pPr>
      <w:r>
        <w:rPr>
          <w:rFonts w:eastAsia="Times New Roman"/>
        </w:rPr>
        <w:t>These proteins are linked with phosphoric acid.</w:t>
      </w:r>
    </w:p>
    <w:p w:rsidR="0009049D" w:rsidRDefault="0009049D">
      <w:pPr>
        <w:spacing w:line="21" w:lineRule="exact"/>
        <w:rPr>
          <w:sz w:val="20"/>
          <w:szCs w:val="20"/>
        </w:rPr>
      </w:pPr>
    </w:p>
    <w:p w:rsidR="0009049D" w:rsidRDefault="009E10F2">
      <w:pPr>
        <w:numPr>
          <w:ilvl w:val="1"/>
          <w:numId w:val="77"/>
        </w:numPr>
        <w:tabs>
          <w:tab w:val="left" w:pos="1460"/>
        </w:tabs>
        <w:ind w:left="1460" w:hanging="360"/>
        <w:rPr>
          <w:rFonts w:ascii="Courier New" w:eastAsia="Courier New" w:hAnsi="Courier New" w:cs="Courier New"/>
        </w:rPr>
      </w:pPr>
      <w:r>
        <w:rPr>
          <w:rFonts w:eastAsia="Times New Roman"/>
        </w:rPr>
        <w:t>Example: casein.</w:t>
      </w:r>
    </w:p>
    <w:p w:rsidR="0009049D" w:rsidRDefault="0009049D">
      <w:pPr>
        <w:spacing w:line="42" w:lineRule="exact"/>
        <w:rPr>
          <w:rFonts w:ascii="Courier New" w:eastAsia="Courier New" w:hAnsi="Courier New" w:cs="Courier New"/>
        </w:rPr>
      </w:pPr>
    </w:p>
    <w:p w:rsidR="0009049D" w:rsidRDefault="009E10F2">
      <w:pPr>
        <w:numPr>
          <w:ilvl w:val="0"/>
          <w:numId w:val="78"/>
        </w:numPr>
        <w:tabs>
          <w:tab w:val="left" w:pos="740"/>
        </w:tabs>
        <w:ind w:left="740" w:hanging="360"/>
        <w:rPr>
          <w:rFonts w:eastAsia="Times New Roman"/>
        </w:rPr>
      </w:pPr>
      <w:r>
        <w:rPr>
          <w:rFonts w:eastAsia="Times New Roman"/>
          <w:b/>
          <w:bCs/>
        </w:rPr>
        <w:t>Lipoproteins</w:t>
      </w:r>
    </w:p>
    <w:p w:rsidR="0009049D" w:rsidRDefault="0009049D">
      <w:pPr>
        <w:spacing w:line="14" w:lineRule="exact"/>
        <w:rPr>
          <w:rFonts w:eastAsia="Times New Roman"/>
        </w:rPr>
      </w:pPr>
    </w:p>
    <w:p w:rsidR="0009049D" w:rsidRDefault="009E10F2">
      <w:pPr>
        <w:numPr>
          <w:ilvl w:val="1"/>
          <w:numId w:val="78"/>
        </w:numPr>
        <w:tabs>
          <w:tab w:val="left" w:pos="1460"/>
        </w:tabs>
        <w:ind w:left="1460" w:hanging="360"/>
        <w:rPr>
          <w:rFonts w:ascii="Courier New" w:eastAsia="Courier New" w:hAnsi="Courier New" w:cs="Courier New"/>
        </w:rPr>
      </w:pPr>
      <w:r>
        <w:rPr>
          <w:rFonts w:eastAsia="Times New Roman"/>
        </w:rPr>
        <w:t>Proteins forming complexes with lipids are lipoproteins.</w:t>
      </w:r>
    </w:p>
    <w:p w:rsidR="0009049D" w:rsidRDefault="0009049D">
      <w:pPr>
        <w:spacing w:line="18" w:lineRule="exact"/>
        <w:rPr>
          <w:rFonts w:ascii="Courier New" w:eastAsia="Courier New" w:hAnsi="Courier New" w:cs="Courier New"/>
        </w:rPr>
      </w:pPr>
    </w:p>
    <w:p w:rsidR="0009049D" w:rsidRDefault="009E10F2">
      <w:pPr>
        <w:numPr>
          <w:ilvl w:val="1"/>
          <w:numId w:val="79"/>
        </w:numPr>
        <w:tabs>
          <w:tab w:val="left" w:pos="1460"/>
        </w:tabs>
        <w:ind w:left="1460" w:hanging="360"/>
        <w:rPr>
          <w:rFonts w:ascii="Courier New" w:eastAsia="Courier New" w:hAnsi="Courier New" w:cs="Courier New"/>
        </w:rPr>
      </w:pPr>
      <w:r>
        <w:rPr>
          <w:rFonts w:eastAsia="Times New Roman"/>
        </w:rPr>
        <w:t>Example: lipovitellin, lipoproteins of blood.</w:t>
      </w:r>
    </w:p>
    <w:p w:rsidR="0009049D" w:rsidRDefault="0009049D">
      <w:pPr>
        <w:spacing w:line="42" w:lineRule="exact"/>
        <w:rPr>
          <w:rFonts w:ascii="Courier New" w:eastAsia="Courier New" w:hAnsi="Courier New" w:cs="Courier New"/>
        </w:rPr>
      </w:pPr>
    </w:p>
    <w:p w:rsidR="0009049D" w:rsidRDefault="009E10F2">
      <w:pPr>
        <w:numPr>
          <w:ilvl w:val="0"/>
          <w:numId w:val="80"/>
        </w:numPr>
        <w:tabs>
          <w:tab w:val="left" w:pos="740"/>
        </w:tabs>
        <w:ind w:left="740" w:hanging="360"/>
        <w:rPr>
          <w:rFonts w:eastAsia="Times New Roman"/>
        </w:rPr>
      </w:pPr>
      <w:r>
        <w:rPr>
          <w:rFonts w:eastAsia="Times New Roman"/>
          <w:b/>
          <w:bCs/>
        </w:rPr>
        <w:t>Nucleoproteins</w:t>
      </w:r>
    </w:p>
    <w:p w:rsidR="0009049D" w:rsidRDefault="0009049D">
      <w:pPr>
        <w:spacing w:line="16" w:lineRule="exact"/>
        <w:rPr>
          <w:rFonts w:eastAsia="Times New Roman"/>
        </w:rPr>
      </w:pPr>
    </w:p>
    <w:p w:rsidR="0009049D" w:rsidRDefault="009E10F2">
      <w:pPr>
        <w:numPr>
          <w:ilvl w:val="1"/>
          <w:numId w:val="80"/>
        </w:numPr>
        <w:tabs>
          <w:tab w:val="left" w:pos="1460"/>
        </w:tabs>
        <w:ind w:left="1460" w:hanging="360"/>
        <w:rPr>
          <w:rFonts w:ascii="Courier New" w:eastAsia="Courier New" w:hAnsi="Courier New" w:cs="Courier New"/>
        </w:rPr>
      </w:pPr>
      <w:r>
        <w:rPr>
          <w:rFonts w:eastAsia="Times New Roman"/>
        </w:rPr>
        <w:t>These are compounds containing nucleic acids and proteins.</w:t>
      </w:r>
    </w:p>
    <w:p w:rsidR="0009049D" w:rsidRDefault="0009049D">
      <w:pPr>
        <w:spacing w:line="19" w:lineRule="exact"/>
        <w:rPr>
          <w:rFonts w:ascii="Courier New" w:eastAsia="Courier New" w:hAnsi="Courier New" w:cs="Courier New"/>
        </w:rPr>
      </w:pPr>
    </w:p>
    <w:p w:rsidR="0009049D" w:rsidRDefault="009E10F2">
      <w:pPr>
        <w:numPr>
          <w:ilvl w:val="1"/>
          <w:numId w:val="81"/>
        </w:numPr>
        <w:tabs>
          <w:tab w:val="left" w:pos="1460"/>
        </w:tabs>
        <w:ind w:left="1460" w:hanging="360"/>
        <w:rPr>
          <w:rFonts w:ascii="Courier New" w:eastAsia="Courier New" w:hAnsi="Courier New" w:cs="Courier New"/>
        </w:rPr>
      </w:pPr>
      <w:r>
        <w:rPr>
          <w:rFonts w:eastAsia="Times New Roman"/>
        </w:rPr>
        <w:t>Example: Nucleoproteins, nucleohistones, nuclein.</w:t>
      </w:r>
    </w:p>
    <w:p w:rsidR="0009049D" w:rsidRDefault="0009049D">
      <w:pPr>
        <w:spacing w:line="42" w:lineRule="exact"/>
        <w:rPr>
          <w:rFonts w:ascii="Courier New" w:eastAsia="Courier New" w:hAnsi="Courier New" w:cs="Courier New"/>
        </w:rPr>
      </w:pPr>
    </w:p>
    <w:p w:rsidR="0009049D" w:rsidRDefault="009E10F2">
      <w:pPr>
        <w:numPr>
          <w:ilvl w:val="0"/>
          <w:numId w:val="82"/>
        </w:numPr>
        <w:tabs>
          <w:tab w:val="left" w:pos="740"/>
        </w:tabs>
        <w:ind w:left="740" w:hanging="360"/>
        <w:rPr>
          <w:rFonts w:eastAsia="Times New Roman"/>
        </w:rPr>
      </w:pPr>
      <w:r>
        <w:rPr>
          <w:rFonts w:eastAsia="Times New Roman"/>
          <w:b/>
          <w:bCs/>
        </w:rPr>
        <w:t>Derived Proteins</w:t>
      </w:r>
    </w:p>
    <w:p w:rsidR="0009049D" w:rsidRDefault="0009049D">
      <w:pPr>
        <w:spacing w:line="14" w:lineRule="exact"/>
        <w:rPr>
          <w:rFonts w:eastAsia="Times New Roman"/>
        </w:rPr>
      </w:pPr>
    </w:p>
    <w:p w:rsidR="0009049D" w:rsidRDefault="009E10F2">
      <w:pPr>
        <w:numPr>
          <w:ilvl w:val="1"/>
          <w:numId w:val="82"/>
        </w:numPr>
        <w:tabs>
          <w:tab w:val="left" w:pos="1460"/>
        </w:tabs>
        <w:ind w:left="1460" w:hanging="360"/>
        <w:rPr>
          <w:rFonts w:ascii="Courier New" w:eastAsia="Courier New" w:hAnsi="Courier New" w:cs="Courier New"/>
        </w:rPr>
      </w:pPr>
      <w:r>
        <w:rPr>
          <w:rFonts w:eastAsia="Times New Roman"/>
        </w:rPr>
        <w:t>These are proteins that are derived from the action of heat, enzyme or chemical reagents.</w:t>
      </w:r>
    </w:p>
    <w:p w:rsidR="0009049D" w:rsidRDefault="0009049D">
      <w:pPr>
        <w:spacing w:line="51" w:lineRule="exact"/>
        <w:rPr>
          <w:sz w:val="20"/>
          <w:szCs w:val="20"/>
        </w:rPr>
      </w:pPr>
    </w:p>
    <w:p w:rsidR="0009049D" w:rsidRDefault="009E10F2">
      <w:pPr>
        <w:numPr>
          <w:ilvl w:val="0"/>
          <w:numId w:val="83"/>
        </w:numPr>
        <w:tabs>
          <w:tab w:val="left" w:pos="1460"/>
        </w:tabs>
        <w:spacing w:line="235" w:lineRule="auto"/>
        <w:ind w:left="1100" w:right="860"/>
        <w:rPr>
          <w:rFonts w:ascii="Courier New" w:eastAsia="Courier New" w:hAnsi="Courier New" w:cs="Courier New"/>
        </w:rPr>
      </w:pPr>
      <w:r>
        <w:rPr>
          <w:rFonts w:eastAsia="Times New Roman"/>
        </w:rPr>
        <w:t xml:space="preserve">Derived proteins are of two types, primarily derived proteins and secondary derived proteins. </w:t>
      </w:r>
      <w:r>
        <w:rPr>
          <w:rFonts w:ascii="Courier New" w:eastAsia="Courier New" w:hAnsi="Courier New" w:cs="Courier New"/>
        </w:rPr>
        <w:t xml:space="preserve">o </w:t>
      </w:r>
      <w:r>
        <w:rPr>
          <w:rFonts w:eastAsia="Times New Roman"/>
          <w:i/>
          <w:iCs/>
          <w:u w:val="single"/>
        </w:rPr>
        <w:t>Primary derived proteins</w:t>
      </w:r>
    </w:p>
    <w:p w:rsidR="0009049D" w:rsidRDefault="009E10F2">
      <w:pPr>
        <w:numPr>
          <w:ilvl w:val="1"/>
          <w:numId w:val="83"/>
        </w:numPr>
        <w:tabs>
          <w:tab w:val="left" w:pos="2000"/>
        </w:tabs>
        <w:spacing w:line="184" w:lineRule="auto"/>
        <w:ind w:left="2000" w:hanging="278"/>
        <w:rPr>
          <w:rFonts w:ascii="Wingdings" w:eastAsia="Wingdings" w:hAnsi="Wingdings" w:cs="Wingdings"/>
          <w:sz w:val="34"/>
          <w:szCs w:val="34"/>
          <w:vertAlign w:val="superscript"/>
        </w:rPr>
      </w:pPr>
      <w:r>
        <w:rPr>
          <w:rFonts w:eastAsia="Times New Roman"/>
          <w:sz w:val="19"/>
          <w:szCs w:val="19"/>
        </w:rPr>
        <w:t>Derivatives of proteins, in which the size of the protein molecule is not altered materially.,.</w:t>
      </w:r>
    </w:p>
    <w:p w:rsidR="0009049D" w:rsidRDefault="0009049D">
      <w:pPr>
        <w:spacing w:line="58" w:lineRule="exact"/>
        <w:rPr>
          <w:rFonts w:ascii="Wingdings" w:eastAsia="Wingdings" w:hAnsi="Wingdings" w:cs="Wingdings"/>
          <w:sz w:val="34"/>
          <w:szCs w:val="34"/>
          <w:vertAlign w:val="superscript"/>
        </w:rPr>
      </w:pPr>
    </w:p>
    <w:p w:rsidR="0009049D" w:rsidRDefault="009E10F2">
      <w:pPr>
        <w:numPr>
          <w:ilvl w:val="1"/>
          <w:numId w:val="83"/>
        </w:numPr>
        <w:tabs>
          <w:tab w:val="left" w:pos="2000"/>
        </w:tabs>
        <w:spacing w:line="180" w:lineRule="auto"/>
        <w:ind w:left="2000" w:right="20" w:hanging="278"/>
        <w:rPr>
          <w:rFonts w:ascii="Wingdings" w:eastAsia="Wingdings" w:hAnsi="Wingdings" w:cs="Wingdings"/>
          <w:sz w:val="41"/>
          <w:szCs w:val="41"/>
          <w:vertAlign w:val="superscript"/>
        </w:rPr>
      </w:pPr>
      <w:r>
        <w:rPr>
          <w:rFonts w:eastAsia="Times New Roman"/>
          <w:sz w:val="21"/>
          <w:szCs w:val="21"/>
        </w:rPr>
        <w:t xml:space="preserve">Primary derived proteins are classified into three types - </w:t>
      </w:r>
      <w:r>
        <w:rPr>
          <w:rFonts w:eastAsia="Times New Roman"/>
          <w:b/>
          <w:bCs/>
          <w:sz w:val="21"/>
          <w:szCs w:val="21"/>
        </w:rPr>
        <w:t>Proteans</w:t>
      </w:r>
      <w:r>
        <w:rPr>
          <w:rFonts w:eastAsia="Times New Roman"/>
          <w:sz w:val="21"/>
          <w:szCs w:val="21"/>
        </w:rPr>
        <w:t xml:space="preserve">, </w:t>
      </w:r>
      <w:r>
        <w:rPr>
          <w:rFonts w:eastAsia="Times New Roman"/>
          <w:b/>
          <w:bCs/>
          <w:sz w:val="21"/>
          <w:szCs w:val="21"/>
        </w:rPr>
        <w:t>Infraproteins</w:t>
      </w:r>
      <w:r>
        <w:rPr>
          <w:rFonts w:eastAsia="Times New Roman"/>
          <w:sz w:val="21"/>
          <w:szCs w:val="21"/>
        </w:rPr>
        <w:t xml:space="preserve"> and </w:t>
      </w:r>
      <w:r>
        <w:rPr>
          <w:rFonts w:eastAsia="Times New Roman"/>
          <w:b/>
          <w:bCs/>
          <w:sz w:val="21"/>
          <w:szCs w:val="21"/>
        </w:rPr>
        <w:t>Coagulated proteins</w:t>
      </w:r>
      <w:r>
        <w:rPr>
          <w:rFonts w:eastAsia="Times New Roman"/>
          <w:sz w:val="21"/>
          <w:szCs w:val="21"/>
        </w:rPr>
        <w:t>.</w:t>
      </w:r>
    </w:p>
    <w:p w:rsidR="0009049D" w:rsidRDefault="0009049D">
      <w:pPr>
        <w:spacing w:line="1" w:lineRule="exact"/>
        <w:rPr>
          <w:rFonts w:ascii="Wingdings" w:eastAsia="Wingdings" w:hAnsi="Wingdings" w:cs="Wingdings"/>
          <w:sz w:val="41"/>
          <w:szCs w:val="41"/>
          <w:vertAlign w:val="superscript"/>
        </w:rPr>
      </w:pPr>
    </w:p>
    <w:p w:rsidR="0009049D" w:rsidRDefault="009E10F2">
      <w:pPr>
        <w:numPr>
          <w:ilvl w:val="1"/>
          <w:numId w:val="83"/>
        </w:numPr>
        <w:tabs>
          <w:tab w:val="left" w:pos="2000"/>
        </w:tabs>
        <w:spacing w:line="180" w:lineRule="auto"/>
        <w:ind w:left="2000" w:hanging="278"/>
        <w:rPr>
          <w:rFonts w:ascii="Wingdings" w:eastAsia="Wingdings" w:hAnsi="Wingdings" w:cs="Wingdings"/>
          <w:sz w:val="35"/>
          <w:szCs w:val="35"/>
          <w:vertAlign w:val="superscript"/>
        </w:rPr>
      </w:pPr>
      <w:r>
        <w:rPr>
          <w:rFonts w:eastAsia="Times New Roman"/>
          <w:b/>
          <w:bCs/>
          <w:sz w:val="19"/>
          <w:szCs w:val="19"/>
        </w:rPr>
        <w:t xml:space="preserve">Example: </w:t>
      </w:r>
      <w:r>
        <w:rPr>
          <w:rFonts w:eastAsia="Times New Roman"/>
          <w:sz w:val="19"/>
          <w:szCs w:val="19"/>
        </w:rPr>
        <w:t>edestan, coagulated egg-white.</w:t>
      </w:r>
    </w:p>
    <w:p w:rsidR="0009049D" w:rsidRDefault="0009049D">
      <w:pPr>
        <w:spacing w:line="20" w:lineRule="exact"/>
        <w:rPr>
          <w:sz w:val="20"/>
          <w:szCs w:val="20"/>
        </w:rPr>
      </w:pPr>
    </w:p>
    <w:p w:rsidR="0009049D" w:rsidRDefault="009E10F2">
      <w:pPr>
        <w:numPr>
          <w:ilvl w:val="0"/>
          <w:numId w:val="84"/>
        </w:numPr>
        <w:tabs>
          <w:tab w:val="left" w:pos="1440"/>
        </w:tabs>
        <w:ind w:left="1440" w:hanging="287"/>
        <w:rPr>
          <w:rFonts w:ascii="Courier New" w:eastAsia="Courier New" w:hAnsi="Courier New" w:cs="Courier New"/>
        </w:rPr>
      </w:pPr>
      <w:r>
        <w:rPr>
          <w:rFonts w:eastAsia="Times New Roman"/>
          <w:i/>
          <w:iCs/>
          <w:u w:val="single"/>
        </w:rPr>
        <w:t>Secondary derived proteins.</w:t>
      </w:r>
    </w:p>
    <w:p w:rsidR="0009049D" w:rsidRDefault="0009049D">
      <w:pPr>
        <w:spacing w:line="49" w:lineRule="exact"/>
        <w:rPr>
          <w:rFonts w:ascii="Courier New" w:eastAsia="Courier New" w:hAnsi="Courier New" w:cs="Courier New"/>
        </w:rPr>
      </w:pPr>
    </w:p>
    <w:p w:rsidR="0009049D" w:rsidRDefault="009E10F2">
      <w:pPr>
        <w:numPr>
          <w:ilvl w:val="1"/>
          <w:numId w:val="84"/>
        </w:numPr>
        <w:tabs>
          <w:tab w:val="left" w:pos="2000"/>
        </w:tabs>
        <w:spacing w:line="180" w:lineRule="auto"/>
        <w:ind w:left="2000" w:right="380" w:hanging="278"/>
        <w:rPr>
          <w:rFonts w:ascii="Wingdings" w:eastAsia="Wingdings" w:hAnsi="Wingdings" w:cs="Wingdings"/>
          <w:sz w:val="42"/>
          <w:szCs w:val="42"/>
          <w:vertAlign w:val="superscript"/>
        </w:rPr>
      </w:pPr>
      <w:r>
        <w:rPr>
          <w:rFonts w:eastAsia="Times New Roman"/>
          <w:sz w:val="21"/>
          <w:szCs w:val="21"/>
        </w:rPr>
        <w:t>While in secondary derived proteins, hydrolysis occurs, as a result the molecules are smaller than the original proteins.</w:t>
      </w:r>
    </w:p>
    <w:p w:rsidR="0009049D" w:rsidRDefault="0009049D">
      <w:pPr>
        <w:spacing w:line="1" w:lineRule="exact"/>
        <w:rPr>
          <w:rFonts w:ascii="Wingdings" w:eastAsia="Wingdings" w:hAnsi="Wingdings" w:cs="Wingdings"/>
          <w:sz w:val="42"/>
          <w:szCs w:val="42"/>
          <w:vertAlign w:val="superscript"/>
        </w:rPr>
      </w:pPr>
    </w:p>
    <w:p w:rsidR="0009049D" w:rsidRDefault="009E10F2">
      <w:pPr>
        <w:numPr>
          <w:ilvl w:val="1"/>
          <w:numId w:val="84"/>
        </w:numPr>
        <w:tabs>
          <w:tab w:val="left" w:pos="2000"/>
        </w:tabs>
        <w:spacing w:line="180" w:lineRule="auto"/>
        <w:ind w:left="2000" w:hanging="278"/>
        <w:rPr>
          <w:rFonts w:ascii="Wingdings" w:eastAsia="Wingdings" w:hAnsi="Wingdings" w:cs="Wingdings"/>
          <w:sz w:val="35"/>
          <w:szCs w:val="35"/>
          <w:vertAlign w:val="superscript"/>
        </w:rPr>
      </w:pPr>
      <w:r>
        <w:rPr>
          <w:rFonts w:eastAsia="Times New Roman"/>
          <w:sz w:val="19"/>
          <w:szCs w:val="19"/>
        </w:rPr>
        <w:t>They are further classified into 3 types - Proteoses, Peptones and Polypeptides</w:t>
      </w:r>
    </w:p>
    <w:p w:rsidR="0009049D" w:rsidRDefault="00E8224A">
      <w:pPr>
        <w:spacing w:line="20" w:lineRule="exact"/>
        <w:rPr>
          <w:sz w:val="20"/>
          <w:szCs w:val="20"/>
        </w:rPr>
      </w:pPr>
      <w:r>
        <w:rPr>
          <w:sz w:val="20"/>
          <w:szCs w:val="20"/>
        </w:rPr>
        <w:pict>
          <v:line id="Shape 49" o:spid="_x0000_s1074" style="position:absolute;z-index:251680768;visibility:visible;mso-wrap-distance-left:0;mso-wrap-distance-right:0" from="77.8pt,17.05pt" to="438.1pt,17.05pt" o:allowincell="f" strokeweight=".16931mm"/>
        </w:pict>
      </w:r>
      <w:r>
        <w:rPr>
          <w:sz w:val="20"/>
          <w:szCs w:val="20"/>
        </w:rPr>
        <w:pict>
          <v:line id="Shape 50" o:spid="_x0000_s1075" style="position:absolute;z-index:251681792;visibility:visible;mso-wrap-distance-left:0;mso-wrap-distance-right:0" from="78.05pt,16.85pt" to="78.05pt,184.15pt" o:allowincell="f" strokeweight=".48pt"/>
        </w:pict>
      </w:r>
      <w:r>
        <w:rPr>
          <w:sz w:val="20"/>
          <w:szCs w:val="20"/>
        </w:rPr>
        <w:pict>
          <v:line id="Shape 51" o:spid="_x0000_s1076" style="position:absolute;z-index:251682816;visibility:visible;mso-wrap-distance-left:0;mso-wrap-distance-right:0" from="437.9pt,16.85pt" to="437.9pt,184.15pt" o:allowincell="f" strokeweight=".48pt"/>
        </w:pict>
      </w:r>
    </w:p>
    <w:p w:rsidR="0009049D" w:rsidRDefault="0009049D">
      <w:pPr>
        <w:spacing w:line="324" w:lineRule="exact"/>
        <w:rPr>
          <w:sz w:val="20"/>
          <w:szCs w:val="20"/>
        </w:rPr>
      </w:pPr>
    </w:p>
    <w:p w:rsidR="0009049D" w:rsidRDefault="009E10F2">
      <w:pPr>
        <w:ind w:right="200"/>
        <w:jc w:val="center"/>
        <w:rPr>
          <w:sz w:val="20"/>
          <w:szCs w:val="20"/>
        </w:rPr>
      </w:pPr>
      <w:r>
        <w:rPr>
          <w:rFonts w:eastAsia="Times New Roman"/>
          <w:b/>
          <w:bCs/>
          <w:sz w:val="24"/>
          <w:szCs w:val="24"/>
        </w:rPr>
        <w:t>EGG PROTEINS COMPOSITION OF EGG WHITE</w:t>
      </w:r>
    </w:p>
    <w:p w:rsidR="0009049D" w:rsidRDefault="0009049D">
      <w:pPr>
        <w:spacing w:line="24" w:lineRule="exact"/>
        <w:rPr>
          <w:sz w:val="20"/>
          <w:szCs w:val="20"/>
        </w:rPr>
      </w:pPr>
    </w:p>
    <w:tbl>
      <w:tblPr>
        <w:tblW w:w="0" w:type="auto"/>
        <w:tblInd w:w="1560" w:type="dxa"/>
        <w:tblLayout w:type="fixed"/>
        <w:tblCellMar>
          <w:left w:w="0" w:type="dxa"/>
          <w:right w:w="0" w:type="dxa"/>
        </w:tblCellMar>
        <w:tblLook w:val="04A0"/>
      </w:tblPr>
      <w:tblGrid>
        <w:gridCol w:w="1260"/>
        <w:gridCol w:w="40"/>
        <w:gridCol w:w="1660"/>
        <w:gridCol w:w="4240"/>
      </w:tblGrid>
      <w:tr w:rsidR="0009049D">
        <w:trPr>
          <w:trHeight w:val="262"/>
        </w:trPr>
        <w:tc>
          <w:tcPr>
            <w:tcW w:w="2960" w:type="dxa"/>
            <w:gridSpan w:val="3"/>
            <w:tcBorders>
              <w:top w:val="single" w:sz="8" w:space="0" w:color="auto"/>
              <w:right w:val="single" w:sz="8" w:space="0" w:color="auto"/>
            </w:tcBorders>
            <w:vAlign w:val="bottom"/>
          </w:tcPr>
          <w:p w:rsidR="0009049D" w:rsidRDefault="009E10F2">
            <w:pPr>
              <w:ind w:left="1140"/>
              <w:rPr>
                <w:sz w:val="20"/>
                <w:szCs w:val="20"/>
              </w:rPr>
            </w:pPr>
            <w:r>
              <w:rPr>
                <w:rFonts w:eastAsia="Times New Roman"/>
                <w:b/>
                <w:bCs/>
                <w:i/>
                <w:iCs/>
              </w:rPr>
              <w:t>Protein</w:t>
            </w:r>
          </w:p>
        </w:tc>
        <w:tc>
          <w:tcPr>
            <w:tcW w:w="4240" w:type="dxa"/>
            <w:tcBorders>
              <w:top w:val="single" w:sz="8" w:space="0" w:color="auto"/>
            </w:tcBorders>
            <w:vAlign w:val="bottom"/>
          </w:tcPr>
          <w:p w:rsidR="0009049D" w:rsidRDefault="009E10F2">
            <w:pPr>
              <w:ind w:left="1600"/>
              <w:rPr>
                <w:sz w:val="20"/>
                <w:szCs w:val="20"/>
              </w:rPr>
            </w:pPr>
            <w:r>
              <w:rPr>
                <w:rFonts w:eastAsia="Times New Roman"/>
                <w:b/>
                <w:bCs/>
                <w:i/>
                <w:iCs/>
              </w:rPr>
              <w:t>Percentage</w:t>
            </w:r>
          </w:p>
        </w:tc>
      </w:tr>
      <w:tr w:rsidR="0009049D">
        <w:trPr>
          <w:trHeight w:val="40"/>
        </w:trPr>
        <w:tc>
          <w:tcPr>
            <w:tcW w:w="1260" w:type="dxa"/>
            <w:tcBorders>
              <w:bottom w:val="single" w:sz="8" w:space="0" w:color="auto"/>
            </w:tcBorders>
            <w:vAlign w:val="bottom"/>
          </w:tcPr>
          <w:p w:rsidR="0009049D" w:rsidRDefault="0009049D">
            <w:pPr>
              <w:rPr>
                <w:sz w:val="3"/>
                <w:szCs w:val="3"/>
              </w:rPr>
            </w:pPr>
          </w:p>
        </w:tc>
        <w:tc>
          <w:tcPr>
            <w:tcW w:w="40" w:type="dxa"/>
            <w:tcBorders>
              <w:bottom w:val="single" w:sz="8" w:space="0" w:color="auto"/>
            </w:tcBorders>
            <w:vAlign w:val="bottom"/>
          </w:tcPr>
          <w:p w:rsidR="0009049D" w:rsidRDefault="0009049D">
            <w:pPr>
              <w:rPr>
                <w:sz w:val="3"/>
                <w:szCs w:val="3"/>
              </w:rPr>
            </w:pPr>
          </w:p>
        </w:tc>
        <w:tc>
          <w:tcPr>
            <w:tcW w:w="1660" w:type="dxa"/>
            <w:tcBorders>
              <w:bottom w:val="single" w:sz="8" w:space="0" w:color="auto"/>
              <w:right w:val="single" w:sz="8" w:space="0" w:color="auto"/>
            </w:tcBorders>
            <w:vAlign w:val="bottom"/>
          </w:tcPr>
          <w:p w:rsidR="0009049D" w:rsidRDefault="0009049D">
            <w:pPr>
              <w:rPr>
                <w:sz w:val="3"/>
                <w:szCs w:val="3"/>
              </w:rPr>
            </w:pPr>
          </w:p>
        </w:tc>
        <w:tc>
          <w:tcPr>
            <w:tcW w:w="4240" w:type="dxa"/>
            <w:tcBorders>
              <w:bottom w:val="single" w:sz="8" w:space="0" w:color="auto"/>
            </w:tcBorders>
            <w:vAlign w:val="bottom"/>
          </w:tcPr>
          <w:p w:rsidR="0009049D" w:rsidRDefault="0009049D">
            <w:pPr>
              <w:rPr>
                <w:sz w:val="3"/>
                <w:szCs w:val="3"/>
              </w:rPr>
            </w:pPr>
          </w:p>
        </w:tc>
      </w:tr>
      <w:tr w:rsidR="0009049D">
        <w:trPr>
          <w:trHeight w:val="235"/>
        </w:trPr>
        <w:tc>
          <w:tcPr>
            <w:tcW w:w="1300" w:type="dxa"/>
            <w:gridSpan w:val="2"/>
            <w:vAlign w:val="bottom"/>
          </w:tcPr>
          <w:p w:rsidR="0009049D" w:rsidRDefault="009E10F2">
            <w:pPr>
              <w:spacing w:line="235" w:lineRule="exact"/>
              <w:ind w:left="100"/>
              <w:rPr>
                <w:sz w:val="20"/>
                <w:szCs w:val="20"/>
              </w:rPr>
            </w:pPr>
            <w:r>
              <w:rPr>
                <w:rFonts w:eastAsia="Times New Roman"/>
              </w:rPr>
              <w:t>Total protein</w:t>
            </w:r>
          </w:p>
        </w:tc>
        <w:tc>
          <w:tcPr>
            <w:tcW w:w="1660" w:type="dxa"/>
            <w:tcBorders>
              <w:right w:val="single" w:sz="8" w:space="0" w:color="auto"/>
            </w:tcBorders>
            <w:vAlign w:val="bottom"/>
          </w:tcPr>
          <w:p w:rsidR="0009049D" w:rsidRDefault="0009049D">
            <w:pPr>
              <w:rPr>
                <w:sz w:val="20"/>
                <w:szCs w:val="20"/>
              </w:rPr>
            </w:pPr>
          </w:p>
        </w:tc>
        <w:tc>
          <w:tcPr>
            <w:tcW w:w="4240" w:type="dxa"/>
            <w:vAlign w:val="bottom"/>
          </w:tcPr>
          <w:p w:rsidR="0009049D" w:rsidRDefault="009E10F2">
            <w:pPr>
              <w:spacing w:line="235" w:lineRule="exact"/>
              <w:ind w:left="100"/>
              <w:rPr>
                <w:sz w:val="20"/>
                <w:szCs w:val="20"/>
              </w:rPr>
            </w:pPr>
            <w:r>
              <w:rPr>
                <w:rFonts w:eastAsia="Times New Roman"/>
              </w:rPr>
              <w:t>10-11% (on wet basis); 82.8% (on dry basis)</w:t>
            </w:r>
          </w:p>
        </w:tc>
      </w:tr>
      <w:tr w:rsidR="0009049D">
        <w:trPr>
          <w:trHeight w:val="45"/>
        </w:trPr>
        <w:tc>
          <w:tcPr>
            <w:tcW w:w="1260" w:type="dxa"/>
            <w:tcBorders>
              <w:bottom w:val="single" w:sz="8" w:space="0" w:color="auto"/>
            </w:tcBorders>
            <w:vAlign w:val="bottom"/>
          </w:tcPr>
          <w:p w:rsidR="0009049D" w:rsidRDefault="0009049D">
            <w:pPr>
              <w:rPr>
                <w:sz w:val="3"/>
                <w:szCs w:val="3"/>
              </w:rPr>
            </w:pPr>
          </w:p>
        </w:tc>
        <w:tc>
          <w:tcPr>
            <w:tcW w:w="40" w:type="dxa"/>
            <w:tcBorders>
              <w:bottom w:val="single" w:sz="8" w:space="0" w:color="auto"/>
            </w:tcBorders>
            <w:vAlign w:val="bottom"/>
          </w:tcPr>
          <w:p w:rsidR="0009049D" w:rsidRDefault="0009049D">
            <w:pPr>
              <w:rPr>
                <w:sz w:val="3"/>
                <w:szCs w:val="3"/>
              </w:rPr>
            </w:pPr>
          </w:p>
        </w:tc>
        <w:tc>
          <w:tcPr>
            <w:tcW w:w="1660" w:type="dxa"/>
            <w:tcBorders>
              <w:bottom w:val="single" w:sz="8" w:space="0" w:color="auto"/>
              <w:right w:val="single" w:sz="8" w:space="0" w:color="auto"/>
            </w:tcBorders>
            <w:vAlign w:val="bottom"/>
          </w:tcPr>
          <w:p w:rsidR="0009049D" w:rsidRDefault="0009049D">
            <w:pPr>
              <w:rPr>
                <w:sz w:val="3"/>
                <w:szCs w:val="3"/>
              </w:rPr>
            </w:pPr>
          </w:p>
        </w:tc>
        <w:tc>
          <w:tcPr>
            <w:tcW w:w="4240" w:type="dxa"/>
            <w:tcBorders>
              <w:bottom w:val="single" w:sz="8" w:space="0" w:color="auto"/>
            </w:tcBorders>
            <w:vAlign w:val="bottom"/>
          </w:tcPr>
          <w:p w:rsidR="0009049D" w:rsidRDefault="0009049D">
            <w:pPr>
              <w:rPr>
                <w:sz w:val="3"/>
                <w:szCs w:val="3"/>
              </w:rPr>
            </w:pPr>
          </w:p>
        </w:tc>
      </w:tr>
      <w:tr w:rsidR="0009049D">
        <w:trPr>
          <w:trHeight w:val="235"/>
        </w:trPr>
        <w:tc>
          <w:tcPr>
            <w:tcW w:w="1300" w:type="dxa"/>
            <w:gridSpan w:val="2"/>
            <w:vAlign w:val="bottom"/>
          </w:tcPr>
          <w:p w:rsidR="0009049D" w:rsidRDefault="009E10F2">
            <w:pPr>
              <w:spacing w:line="235" w:lineRule="exact"/>
              <w:ind w:left="100"/>
              <w:rPr>
                <w:sz w:val="20"/>
                <w:szCs w:val="20"/>
              </w:rPr>
            </w:pPr>
            <w:r>
              <w:rPr>
                <w:rFonts w:eastAsia="Times New Roman"/>
              </w:rPr>
              <w:t>Ovalbumin</w:t>
            </w:r>
          </w:p>
        </w:tc>
        <w:tc>
          <w:tcPr>
            <w:tcW w:w="1660" w:type="dxa"/>
            <w:tcBorders>
              <w:right w:val="single" w:sz="8" w:space="0" w:color="auto"/>
            </w:tcBorders>
            <w:vAlign w:val="bottom"/>
          </w:tcPr>
          <w:p w:rsidR="0009049D" w:rsidRDefault="0009049D">
            <w:pPr>
              <w:rPr>
                <w:sz w:val="20"/>
                <w:szCs w:val="20"/>
              </w:rPr>
            </w:pPr>
          </w:p>
        </w:tc>
        <w:tc>
          <w:tcPr>
            <w:tcW w:w="4240" w:type="dxa"/>
            <w:vAlign w:val="bottom"/>
          </w:tcPr>
          <w:p w:rsidR="0009049D" w:rsidRDefault="009E10F2">
            <w:pPr>
              <w:spacing w:line="235" w:lineRule="exact"/>
              <w:ind w:left="100"/>
              <w:rPr>
                <w:sz w:val="20"/>
                <w:szCs w:val="20"/>
              </w:rPr>
            </w:pPr>
            <w:r>
              <w:rPr>
                <w:rFonts w:eastAsia="Times New Roman"/>
              </w:rPr>
              <w:t>70% of total proteins</w:t>
            </w:r>
          </w:p>
        </w:tc>
      </w:tr>
      <w:tr w:rsidR="0009049D">
        <w:trPr>
          <w:trHeight w:val="48"/>
        </w:trPr>
        <w:tc>
          <w:tcPr>
            <w:tcW w:w="1260" w:type="dxa"/>
            <w:tcBorders>
              <w:bottom w:val="single" w:sz="8" w:space="0" w:color="auto"/>
            </w:tcBorders>
            <w:vAlign w:val="bottom"/>
          </w:tcPr>
          <w:p w:rsidR="0009049D" w:rsidRDefault="0009049D">
            <w:pPr>
              <w:rPr>
                <w:sz w:val="4"/>
                <w:szCs w:val="4"/>
              </w:rPr>
            </w:pPr>
          </w:p>
        </w:tc>
        <w:tc>
          <w:tcPr>
            <w:tcW w:w="40" w:type="dxa"/>
            <w:tcBorders>
              <w:bottom w:val="single" w:sz="8" w:space="0" w:color="auto"/>
            </w:tcBorders>
            <w:vAlign w:val="bottom"/>
          </w:tcPr>
          <w:p w:rsidR="0009049D" w:rsidRDefault="0009049D">
            <w:pPr>
              <w:rPr>
                <w:sz w:val="4"/>
                <w:szCs w:val="4"/>
              </w:rPr>
            </w:pPr>
          </w:p>
        </w:tc>
        <w:tc>
          <w:tcPr>
            <w:tcW w:w="1660" w:type="dxa"/>
            <w:tcBorders>
              <w:bottom w:val="single" w:sz="8" w:space="0" w:color="auto"/>
              <w:right w:val="single" w:sz="8" w:space="0" w:color="auto"/>
            </w:tcBorders>
            <w:vAlign w:val="bottom"/>
          </w:tcPr>
          <w:p w:rsidR="0009049D" w:rsidRDefault="0009049D">
            <w:pPr>
              <w:rPr>
                <w:sz w:val="4"/>
                <w:szCs w:val="4"/>
              </w:rPr>
            </w:pPr>
          </w:p>
        </w:tc>
        <w:tc>
          <w:tcPr>
            <w:tcW w:w="4240" w:type="dxa"/>
            <w:tcBorders>
              <w:bottom w:val="single" w:sz="8" w:space="0" w:color="auto"/>
            </w:tcBorders>
            <w:vAlign w:val="bottom"/>
          </w:tcPr>
          <w:p w:rsidR="0009049D" w:rsidRDefault="0009049D">
            <w:pPr>
              <w:rPr>
                <w:sz w:val="4"/>
                <w:szCs w:val="4"/>
              </w:rPr>
            </w:pPr>
          </w:p>
        </w:tc>
      </w:tr>
      <w:tr w:rsidR="0009049D">
        <w:trPr>
          <w:trHeight w:val="235"/>
        </w:trPr>
        <w:tc>
          <w:tcPr>
            <w:tcW w:w="1300" w:type="dxa"/>
            <w:gridSpan w:val="2"/>
            <w:vAlign w:val="bottom"/>
          </w:tcPr>
          <w:p w:rsidR="0009049D" w:rsidRDefault="009E10F2">
            <w:pPr>
              <w:spacing w:line="235" w:lineRule="exact"/>
              <w:ind w:left="100"/>
              <w:rPr>
                <w:sz w:val="20"/>
                <w:szCs w:val="20"/>
              </w:rPr>
            </w:pPr>
            <w:r>
              <w:rPr>
                <w:rFonts w:eastAsia="Times New Roman"/>
              </w:rPr>
              <w:t>Conalbumin</w:t>
            </w:r>
          </w:p>
        </w:tc>
        <w:tc>
          <w:tcPr>
            <w:tcW w:w="1660" w:type="dxa"/>
            <w:tcBorders>
              <w:right w:val="single" w:sz="8" w:space="0" w:color="auto"/>
            </w:tcBorders>
            <w:vAlign w:val="bottom"/>
          </w:tcPr>
          <w:p w:rsidR="0009049D" w:rsidRDefault="0009049D">
            <w:pPr>
              <w:rPr>
                <w:sz w:val="20"/>
                <w:szCs w:val="20"/>
              </w:rPr>
            </w:pPr>
          </w:p>
        </w:tc>
        <w:tc>
          <w:tcPr>
            <w:tcW w:w="4240" w:type="dxa"/>
            <w:vAlign w:val="bottom"/>
          </w:tcPr>
          <w:p w:rsidR="0009049D" w:rsidRDefault="009E10F2">
            <w:pPr>
              <w:spacing w:line="235" w:lineRule="exact"/>
              <w:ind w:left="100"/>
              <w:rPr>
                <w:sz w:val="20"/>
                <w:szCs w:val="20"/>
              </w:rPr>
            </w:pPr>
            <w:r>
              <w:rPr>
                <w:rFonts w:eastAsia="Times New Roman"/>
              </w:rPr>
              <w:t>9%</w:t>
            </w:r>
          </w:p>
        </w:tc>
      </w:tr>
      <w:tr w:rsidR="0009049D">
        <w:trPr>
          <w:trHeight w:val="45"/>
        </w:trPr>
        <w:tc>
          <w:tcPr>
            <w:tcW w:w="1260" w:type="dxa"/>
            <w:tcBorders>
              <w:bottom w:val="single" w:sz="8" w:space="0" w:color="auto"/>
            </w:tcBorders>
            <w:vAlign w:val="bottom"/>
          </w:tcPr>
          <w:p w:rsidR="0009049D" w:rsidRDefault="0009049D">
            <w:pPr>
              <w:rPr>
                <w:sz w:val="3"/>
                <w:szCs w:val="3"/>
              </w:rPr>
            </w:pPr>
          </w:p>
        </w:tc>
        <w:tc>
          <w:tcPr>
            <w:tcW w:w="40" w:type="dxa"/>
            <w:tcBorders>
              <w:bottom w:val="single" w:sz="8" w:space="0" w:color="auto"/>
            </w:tcBorders>
            <w:vAlign w:val="bottom"/>
          </w:tcPr>
          <w:p w:rsidR="0009049D" w:rsidRDefault="0009049D">
            <w:pPr>
              <w:rPr>
                <w:sz w:val="3"/>
                <w:szCs w:val="3"/>
              </w:rPr>
            </w:pPr>
          </w:p>
        </w:tc>
        <w:tc>
          <w:tcPr>
            <w:tcW w:w="1660" w:type="dxa"/>
            <w:tcBorders>
              <w:bottom w:val="single" w:sz="8" w:space="0" w:color="auto"/>
              <w:right w:val="single" w:sz="8" w:space="0" w:color="auto"/>
            </w:tcBorders>
            <w:vAlign w:val="bottom"/>
          </w:tcPr>
          <w:p w:rsidR="0009049D" w:rsidRDefault="0009049D">
            <w:pPr>
              <w:rPr>
                <w:sz w:val="3"/>
                <w:szCs w:val="3"/>
              </w:rPr>
            </w:pPr>
          </w:p>
        </w:tc>
        <w:tc>
          <w:tcPr>
            <w:tcW w:w="4240" w:type="dxa"/>
            <w:tcBorders>
              <w:bottom w:val="single" w:sz="8" w:space="0" w:color="auto"/>
            </w:tcBorders>
            <w:vAlign w:val="bottom"/>
          </w:tcPr>
          <w:p w:rsidR="0009049D" w:rsidRDefault="0009049D">
            <w:pPr>
              <w:rPr>
                <w:sz w:val="3"/>
                <w:szCs w:val="3"/>
              </w:rPr>
            </w:pPr>
          </w:p>
        </w:tc>
      </w:tr>
      <w:tr w:rsidR="0009049D">
        <w:trPr>
          <w:trHeight w:val="235"/>
        </w:trPr>
        <w:tc>
          <w:tcPr>
            <w:tcW w:w="1300" w:type="dxa"/>
            <w:gridSpan w:val="2"/>
            <w:vAlign w:val="bottom"/>
          </w:tcPr>
          <w:p w:rsidR="0009049D" w:rsidRDefault="009E10F2">
            <w:pPr>
              <w:spacing w:line="235" w:lineRule="exact"/>
              <w:ind w:left="100"/>
              <w:rPr>
                <w:sz w:val="20"/>
                <w:szCs w:val="20"/>
              </w:rPr>
            </w:pPr>
            <w:r>
              <w:rPr>
                <w:rFonts w:eastAsia="Times New Roman"/>
              </w:rPr>
              <w:t>Ovomucoid</w:t>
            </w:r>
          </w:p>
        </w:tc>
        <w:tc>
          <w:tcPr>
            <w:tcW w:w="1660" w:type="dxa"/>
            <w:tcBorders>
              <w:right w:val="single" w:sz="8" w:space="0" w:color="auto"/>
            </w:tcBorders>
            <w:vAlign w:val="bottom"/>
          </w:tcPr>
          <w:p w:rsidR="0009049D" w:rsidRDefault="0009049D">
            <w:pPr>
              <w:rPr>
                <w:sz w:val="20"/>
                <w:szCs w:val="20"/>
              </w:rPr>
            </w:pPr>
          </w:p>
        </w:tc>
        <w:tc>
          <w:tcPr>
            <w:tcW w:w="4240" w:type="dxa"/>
            <w:vAlign w:val="bottom"/>
          </w:tcPr>
          <w:p w:rsidR="0009049D" w:rsidRDefault="009E10F2">
            <w:pPr>
              <w:spacing w:line="235" w:lineRule="exact"/>
              <w:ind w:left="100"/>
              <w:rPr>
                <w:sz w:val="20"/>
                <w:szCs w:val="20"/>
              </w:rPr>
            </w:pPr>
            <w:r>
              <w:rPr>
                <w:rFonts w:eastAsia="Times New Roman"/>
              </w:rPr>
              <w:t>13%</w:t>
            </w:r>
          </w:p>
        </w:tc>
      </w:tr>
      <w:tr w:rsidR="0009049D">
        <w:trPr>
          <w:trHeight w:val="45"/>
        </w:trPr>
        <w:tc>
          <w:tcPr>
            <w:tcW w:w="1260" w:type="dxa"/>
            <w:tcBorders>
              <w:bottom w:val="single" w:sz="8" w:space="0" w:color="auto"/>
            </w:tcBorders>
            <w:vAlign w:val="bottom"/>
          </w:tcPr>
          <w:p w:rsidR="0009049D" w:rsidRDefault="0009049D">
            <w:pPr>
              <w:rPr>
                <w:sz w:val="3"/>
                <w:szCs w:val="3"/>
              </w:rPr>
            </w:pPr>
          </w:p>
        </w:tc>
        <w:tc>
          <w:tcPr>
            <w:tcW w:w="40" w:type="dxa"/>
            <w:tcBorders>
              <w:bottom w:val="single" w:sz="8" w:space="0" w:color="auto"/>
            </w:tcBorders>
            <w:vAlign w:val="bottom"/>
          </w:tcPr>
          <w:p w:rsidR="0009049D" w:rsidRDefault="0009049D">
            <w:pPr>
              <w:rPr>
                <w:sz w:val="3"/>
                <w:szCs w:val="3"/>
              </w:rPr>
            </w:pPr>
          </w:p>
        </w:tc>
        <w:tc>
          <w:tcPr>
            <w:tcW w:w="1660" w:type="dxa"/>
            <w:tcBorders>
              <w:bottom w:val="single" w:sz="8" w:space="0" w:color="auto"/>
              <w:right w:val="single" w:sz="8" w:space="0" w:color="auto"/>
            </w:tcBorders>
            <w:vAlign w:val="bottom"/>
          </w:tcPr>
          <w:p w:rsidR="0009049D" w:rsidRDefault="0009049D">
            <w:pPr>
              <w:rPr>
                <w:sz w:val="3"/>
                <w:szCs w:val="3"/>
              </w:rPr>
            </w:pPr>
          </w:p>
        </w:tc>
        <w:tc>
          <w:tcPr>
            <w:tcW w:w="4240" w:type="dxa"/>
            <w:tcBorders>
              <w:bottom w:val="single" w:sz="8" w:space="0" w:color="auto"/>
            </w:tcBorders>
            <w:vAlign w:val="bottom"/>
          </w:tcPr>
          <w:p w:rsidR="0009049D" w:rsidRDefault="0009049D">
            <w:pPr>
              <w:rPr>
                <w:sz w:val="3"/>
                <w:szCs w:val="3"/>
              </w:rPr>
            </w:pPr>
          </w:p>
        </w:tc>
      </w:tr>
      <w:tr w:rsidR="0009049D">
        <w:trPr>
          <w:trHeight w:val="282"/>
        </w:trPr>
        <w:tc>
          <w:tcPr>
            <w:tcW w:w="1260" w:type="dxa"/>
            <w:tcBorders>
              <w:right w:val="single" w:sz="8" w:space="0" w:color="auto"/>
            </w:tcBorders>
            <w:vAlign w:val="bottom"/>
          </w:tcPr>
          <w:p w:rsidR="0009049D" w:rsidRDefault="0009049D">
            <w:pPr>
              <w:rPr>
                <w:sz w:val="24"/>
                <w:szCs w:val="24"/>
              </w:rPr>
            </w:pPr>
          </w:p>
        </w:tc>
        <w:tc>
          <w:tcPr>
            <w:tcW w:w="40" w:type="dxa"/>
            <w:tcBorders>
              <w:bottom w:val="single" w:sz="8" w:space="0" w:color="auto"/>
            </w:tcBorders>
            <w:vAlign w:val="bottom"/>
          </w:tcPr>
          <w:p w:rsidR="0009049D" w:rsidRDefault="0009049D">
            <w:pPr>
              <w:rPr>
                <w:sz w:val="24"/>
                <w:szCs w:val="24"/>
              </w:rPr>
            </w:pPr>
          </w:p>
        </w:tc>
        <w:tc>
          <w:tcPr>
            <w:tcW w:w="1660" w:type="dxa"/>
            <w:tcBorders>
              <w:bottom w:val="single" w:sz="8" w:space="0" w:color="auto"/>
              <w:right w:val="single" w:sz="8" w:space="0" w:color="auto"/>
            </w:tcBorders>
            <w:vAlign w:val="bottom"/>
          </w:tcPr>
          <w:p w:rsidR="0009049D" w:rsidRDefault="009E10F2">
            <w:pPr>
              <w:spacing w:line="283" w:lineRule="exact"/>
              <w:ind w:left="60"/>
              <w:rPr>
                <w:sz w:val="20"/>
                <w:szCs w:val="20"/>
              </w:rPr>
            </w:pPr>
            <w:r>
              <w:rPr>
                <w:rFonts w:eastAsia="Times New Roman"/>
              </w:rPr>
              <w:t>Lysozyme (G</w:t>
            </w:r>
            <w:r>
              <w:rPr>
                <w:rFonts w:eastAsia="Times New Roman"/>
                <w:sz w:val="27"/>
                <w:szCs w:val="27"/>
                <w:vertAlign w:val="subscript"/>
              </w:rPr>
              <w:t>1</w:t>
            </w:r>
            <w:r>
              <w:rPr>
                <w:rFonts w:eastAsia="Times New Roman"/>
              </w:rPr>
              <w:t>)</w:t>
            </w:r>
          </w:p>
        </w:tc>
        <w:tc>
          <w:tcPr>
            <w:tcW w:w="4240" w:type="dxa"/>
            <w:tcBorders>
              <w:bottom w:val="single" w:sz="8" w:space="0" w:color="auto"/>
            </w:tcBorders>
            <w:vAlign w:val="bottom"/>
          </w:tcPr>
          <w:p w:rsidR="0009049D" w:rsidRDefault="009E10F2">
            <w:pPr>
              <w:spacing w:line="242" w:lineRule="exact"/>
              <w:ind w:left="100"/>
              <w:rPr>
                <w:sz w:val="20"/>
                <w:szCs w:val="20"/>
              </w:rPr>
            </w:pPr>
            <w:r>
              <w:rPr>
                <w:rFonts w:eastAsia="Times New Roman"/>
              </w:rPr>
              <w:t>2.6%</w:t>
            </w:r>
          </w:p>
        </w:tc>
      </w:tr>
      <w:tr w:rsidR="0009049D">
        <w:trPr>
          <w:trHeight w:val="280"/>
        </w:trPr>
        <w:tc>
          <w:tcPr>
            <w:tcW w:w="1260" w:type="dxa"/>
            <w:tcBorders>
              <w:right w:val="single" w:sz="8" w:space="0" w:color="auto"/>
            </w:tcBorders>
            <w:vAlign w:val="bottom"/>
          </w:tcPr>
          <w:p w:rsidR="0009049D" w:rsidRDefault="009E10F2">
            <w:pPr>
              <w:spacing w:line="242" w:lineRule="exact"/>
              <w:ind w:left="100"/>
              <w:rPr>
                <w:sz w:val="20"/>
                <w:szCs w:val="20"/>
              </w:rPr>
            </w:pPr>
            <w:r>
              <w:rPr>
                <w:rFonts w:eastAsia="Times New Roman"/>
              </w:rPr>
              <w:t>Globulins</w:t>
            </w:r>
          </w:p>
        </w:tc>
        <w:tc>
          <w:tcPr>
            <w:tcW w:w="40" w:type="dxa"/>
            <w:tcBorders>
              <w:bottom w:val="single" w:sz="8" w:space="0" w:color="auto"/>
            </w:tcBorders>
            <w:vAlign w:val="bottom"/>
          </w:tcPr>
          <w:p w:rsidR="0009049D" w:rsidRDefault="0009049D">
            <w:pPr>
              <w:rPr>
                <w:sz w:val="24"/>
                <w:szCs w:val="24"/>
              </w:rPr>
            </w:pPr>
          </w:p>
        </w:tc>
        <w:tc>
          <w:tcPr>
            <w:tcW w:w="1660" w:type="dxa"/>
            <w:tcBorders>
              <w:bottom w:val="single" w:sz="8" w:space="0" w:color="auto"/>
              <w:right w:val="single" w:sz="8" w:space="0" w:color="auto"/>
            </w:tcBorders>
            <w:vAlign w:val="bottom"/>
          </w:tcPr>
          <w:p w:rsidR="0009049D" w:rsidRDefault="009E10F2">
            <w:pPr>
              <w:spacing w:line="280" w:lineRule="exact"/>
              <w:ind w:left="60"/>
              <w:rPr>
                <w:sz w:val="20"/>
                <w:szCs w:val="20"/>
              </w:rPr>
            </w:pPr>
            <w:r>
              <w:rPr>
                <w:rFonts w:eastAsia="Times New Roman"/>
              </w:rPr>
              <w:t>Lysozyme (G</w:t>
            </w:r>
            <w:r>
              <w:rPr>
                <w:rFonts w:eastAsia="Times New Roman"/>
                <w:sz w:val="27"/>
                <w:szCs w:val="27"/>
                <w:vertAlign w:val="subscript"/>
              </w:rPr>
              <w:t>2</w:t>
            </w:r>
            <w:r>
              <w:rPr>
                <w:rFonts w:eastAsia="Times New Roman"/>
              </w:rPr>
              <w:t>)</w:t>
            </w:r>
          </w:p>
        </w:tc>
        <w:tc>
          <w:tcPr>
            <w:tcW w:w="4240" w:type="dxa"/>
            <w:tcBorders>
              <w:bottom w:val="single" w:sz="8" w:space="0" w:color="auto"/>
            </w:tcBorders>
            <w:vAlign w:val="bottom"/>
          </w:tcPr>
          <w:p w:rsidR="0009049D" w:rsidRDefault="009E10F2">
            <w:pPr>
              <w:spacing w:line="242" w:lineRule="exact"/>
              <w:ind w:left="100"/>
              <w:rPr>
                <w:sz w:val="20"/>
                <w:szCs w:val="20"/>
              </w:rPr>
            </w:pPr>
            <w:r>
              <w:rPr>
                <w:rFonts w:eastAsia="Times New Roman"/>
              </w:rPr>
              <w:t>7%</w:t>
            </w:r>
          </w:p>
        </w:tc>
      </w:tr>
      <w:tr w:rsidR="0009049D">
        <w:trPr>
          <w:trHeight w:val="280"/>
        </w:trPr>
        <w:tc>
          <w:tcPr>
            <w:tcW w:w="1260" w:type="dxa"/>
            <w:tcBorders>
              <w:bottom w:val="single" w:sz="8" w:space="0" w:color="auto"/>
              <w:right w:val="single" w:sz="8" w:space="0" w:color="auto"/>
            </w:tcBorders>
            <w:vAlign w:val="bottom"/>
          </w:tcPr>
          <w:p w:rsidR="0009049D" w:rsidRDefault="0009049D">
            <w:pPr>
              <w:rPr>
                <w:sz w:val="24"/>
                <w:szCs w:val="24"/>
              </w:rPr>
            </w:pPr>
          </w:p>
        </w:tc>
        <w:tc>
          <w:tcPr>
            <w:tcW w:w="40" w:type="dxa"/>
            <w:tcBorders>
              <w:bottom w:val="single" w:sz="8" w:space="0" w:color="auto"/>
            </w:tcBorders>
            <w:vAlign w:val="bottom"/>
          </w:tcPr>
          <w:p w:rsidR="0009049D" w:rsidRDefault="0009049D">
            <w:pPr>
              <w:rPr>
                <w:sz w:val="24"/>
                <w:szCs w:val="24"/>
              </w:rPr>
            </w:pPr>
          </w:p>
        </w:tc>
        <w:tc>
          <w:tcPr>
            <w:tcW w:w="1660" w:type="dxa"/>
            <w:tcBorders>
              <w:bottom w:val="single" w:sz="8" w:space="0" w:color="auto"/>
              <w:right w:val="single" w:sz="8" w:space="0" w:color="auto"/>
            </w:tcBorders>
            <w:vAlign w:val="bottom"/>
          </w:tcPr>
          <w:p w:rsidR="0009049D" w:rsidRDefault="009E10F2">
            <w:pPr>
              <w:spacing w:line="280" w:lineRule="exact"/>
              <w:ind w:left="60"/>
              <w:rPr>
                <w:sz w:val="20"/>
                <w:szCs w:val="20"/>
              </w:rPr>
            </w:pPr>
            <w:r>
              <w:rPr>
                <w:rFonts w:eastAsia="Times New Roman"/>
              </w:rPr>
              <w:t>Lysozyme (G</w:t>
            </w:r>
            <w:r>
              <w:rPr>
                <w:rFonts w:eastAsia="Times New Roman"/>
                <w:sz w:val="27"/>
                <w:szCs w:val="27"/>
                <w:vertAlign w:val="subscript"/>
              </w:rPr>
              <w:t>3</w:t>
            </w:r>
            <w:r>
              <w:rPr>
                <w:rFonts w:eastAsia="Times New Roman"/>
              </w:rPr>
              <w:t>)</w:t>
            </w:r>
          </w:p>
        </w:tc>
        <w:tc>
          <w:tcPr>
            <w:tcW w:w="4240" w:type="dxa"/>
            <w:tcBorders>
              <w:bottom w:val="single" w:sz="8" w:space="0" w:color="auto"/>
            </w:tcBorders>
            <w:vAlign w:val="bottom"/>
          </w:tcPr>
          <w:p w:rsidR="0009049D" w:rsidRDefault="009E10F2">
            <w:pPr>
              <w:spacing w:line="242" w:lineRule="exact"/>
              <w:ind w:left="100"/>
              <w:rPr>
                <w:sz w:val="20"/>
                <w:szCs w:val="20"/>
              </w:rPr>
            </w:pPr>
            <w:r>
              <w:rPr>
                <w:rFonts w:eastAsia="Times New Roman"/>
              </w:rPr>
              <w:t>7%</w:t>
            </w:r>
          </w:p>
        </w:tc>
      </w:tr>
      <w:tr w:rsidR="0009049D">
        <w:trPr>
          <w:trHeight w:val="237"/>
        </w:trPr>
        <w:tc>
          <w:tcPr>
            <w:tcW w:w="1300" w:type="dxa"/>
            <w:gridSpan w:val="2"/>
            <w:vAlign w:val="bottom"/>
          </w:tcPr>
          <w:p w:rsidR="0009049D" w:rsidRDefault="009E10F2">
            <w:pPr>
              <w:spacing w:line="238" w:lineRule="exact"/>
              <w:ind w:left="100"/>
              <w:rPr>
                <w:sz w:val="20"/>
                <w:szCs w:val="20"/>
              </w:rPr>
            </w:pPr>
            <w:r>
              <w:rPr>
                <w:rFonts w:eastAsia="Times New Roman"/>
              </w:rPr>
              <w:t>Mucin</w:t>
            </w:r>
          </w:p>
        </w:tc>
        <w:tc>
          <w:tcPr>
            <w:tcW w:w="1660" w:type="dxa"/>
            <w:tcBorders>
              <w:right w:val="single" w:sz="8" w:space="0" w:color="auto"/>
            </w:tcBorders>
            <w:vAlign w:val="bottom"/>
          </w:tcPr>
          <w:p w:rsidR="0009049D" w:rsidRDefault="0009049D">
            <w:pPr>
              <w:rPr>
                <w:sz w:val="20"/>
                <w:szCs w:val="20"/>
              </w:rPr>
            </w:pPr>
          </w:p>
        </w:tc>
        <w:tc>
          <w:tcPr>
            <w:tcW w:w="4240" w:type="dxa"/>
            <w:vAlign w:val="bottom"/>
          </w:tcPr>
          <w:p w:rsidR="0009049D" w:rsidRDefault="009E10F2">
            <w:pPr>
              <w:spacing w:line="238" w:lineRule="exact"/>
              <w:ind w:left="100"/>
              <w:rPr>
                <w:sz w:val="20"/>
                <w:szCs w:val="20"/>
              </w:rPr>
            </w:pPr>
            <w:r>
              <w:rPr>
                <w:rFonts w:eastAsia="Times New Roman"/>
              </w:rPr>
              <w:t>2%</w:t>
            </w:r>
          </w:p>
        </w:tc>
      </w:tr>
      <w:tr w:rsidR="0009049D">
        <w:trPr>
          <w:trHeight w:val="45"/>
        </w:trPr>
        <w:tc>
          <w:tcPr>
            <w:tcW w:w="1300" w:type="dxa"/>
            <w:gridSpan w:val="2"/>
            <w:tcBorders>
              <w:bottom w:val="single" w:sz="8" w:space="0" w:color="auto"/>
            </w:tcBorders>
            <w:vAlign w:val="bottom"/>
          </w:tcPr>
          <w:p w:rsidR="0009049D" w:rsidRDefault="0009049D">
            <w:pPr>
              <w:rPr>
                <w:sz w:val="3"/>
                <w:szCs w:val="3"/>
              </w:rPr>
            </w:pPr>
          </w:p>
        </w:tc>
        <w:tc>
          <w:tcPr>
            <w:tcW w:w="1660" w:type="dxa"/>
            <w:tcBorders>
              <w:bottom w:val="single" w:sz="8" w:space="0" w:color="auto"/>
              <w:right w:val="single" w:sz="8" w:space="0" w:color="auto"/>
            </w:tcBorders>
            <w:vAlign w:val="bottom"/>
          </w:tcPr>
          <w:p w:rsidR="0009049D" w:rsidRDefault="0009049D">
            <w:pPr>
              <w:rPr>
                <w:sz w:val="3"/>
                <w:szCs w:val="3"/>
              </w:rPr>
            </w:pPr>
          </w:p>
        </w:tc>
        <w:tc>
          <w:tcPr>
            <w:tcW w:w="4240" w:type="dxa"/>
            <w:tcBorders>
              <w:bottom w:val="single" w:sz="8" w:space="0" w:color="auto"/>
            </w:tcBorders>
            <w:vAlign w:val="bottom"/>
          </w:tcPr>
          <w:p w:rsidR="0009049D" w:rsidRDefault="0009049D">
            <w:pPr>
              <w:rPr>
                <w:sz w:val="3"/>
                <w:szCs w:val="3"/>
              </w:rPr>
            </w:pPr>
          </w:p>
        </w:tc>
      </w:tr>
      <w:tr w:rsidR="0009049D">
        <w:trPr>
          <w:trHeight w:val="235"/>
        </w:trPr>
        <w:tc>
          <w:tcPr>
            <w:tcW w:w="1300" w:type="dxa"/>
            <w:gridSpan w:val="2"/>
            <w:vAlign w:val="bottom"/>
          </w:tcPr>
          <w:p w:rsidR="0009049D" w:rsidRDefault="009E10F2">
            <w:pPr>
              <w:spacing w:line="235" w:lineRule="exact"/>
              <w:ind w:left="100"/>
              <w:rPr>
                <w:sz w:val="20"/>
                <w:szCs w:val="20"/>
              </w:rPr>
            </w:pPr>
            <w:r>
              <w:rPr>
                <w:rFonts w:eastAsia="Times New Roman"/>
              </w:rPr>
              <w:t>Avidin</w:t>
            </w:r>
          </w:p>
        </w:tc>
        <w:tc>
          <w:tcPr>
            <w:tcW w:w="1660" w:type="dxa"/>
            <w:tcBorders>
              <w:right w:val="single" w:sz="8" w:space="0" w:color="auto"/>
            </w:tcBorders>
            <w:vAlign w:val="bottom"/>
          </w:tcPr>
          <w:p w:rsidR="0009049D" w:rsidRDefault="0009049D">
            <w:pPr>
              <w:rPr>
                <w:sz w:val="20"/>
                <w:szCs w:val="20"/>
              </w:rPr>
            </w:pPr>
          </w:p>
        </w:tc>
        <w:tc>
          <w:tcPr>
            <w:tcW w:w="4240" w:type="dxa"/>
            <w:vAlign w:val="bottom"/>
          </w:tcPr>
          <w:p w:rsidR="0009049D" w:rsidRDefault="009E10F2">
            <w:pPr>
              <w:spacing w:line="235" w:lineRule="exact"/>
              <w:ind w:left="100"/>
              <w:rPr>
                <w:sz w:val="20"/>
                <w:szCs w:val="20"/>
              </w:rPr>
            </w:pPr>
            <w:r>
              <w:rPr>
                <w:rFonts w:eastAsia="Times New Roman"/>
              </w:rPr>
              <w:t>0.06%</w:t>
            </w:r>
          </w:p>
        </w:tc>
      </w:tr>
      <w:tr w:rsidR="0009049D">
        <w:trPr>
          <w:trHeight w:val="45"/>
        </w:trPr>
        <w:tc>
          <w:tcPr>
            <w:tcW w:w="1260" w:type="dxa"/>
            <w:tcBorders>
              <w:bottom w:val="single" w:sz="8" w:space="0" w:color="auto"/>
            </w:tcBorders>
            <w:vAlign w:val="bottom"/>
          </w:tcPr>
          <w:p w:rsidR="0009049D" w:rsidRDefault="0009049D">
            <w:pPr>
              <w:rPr>
                <w:sz w:val="3"/>
                <w:szCs w:val="3"/>
              </w:rPr>
            </w:pPr>
          </w:p>
        </w:tc>
        <w:tc>
          <w:tcPr>
            <w:tcW w:w="40" w:type="dxa"/>
            <w:tcBorders>
              <w:bottom w:val="single" w:sz="8" w:space="0" w:color="auto"/>
            </w:tcBorders>
            <w:vAlign w:val="bottom"/>
          </w:tcPr>
          <w:p w:rsidR="0009049D" w:rsidRDefault="0009049D">
            <w:pPr>
              <w:rPr>
                <w:sz w:val="3"/>
                <w:szCs w:val="3"/>
              </w:rPr>
            </w:pPr>
          </w:p>
        </w:tc>
        <w:tc>
          <w:tcPr>
            <w:tcW w:w="1660" w:type="dxa"/>
            <w:tcBorders>
              <w:bottom w:val="single" w:sz="8" w:space="0" w:color="auto"/>
              <w:right w:val="single" w:sz="8" w:space="0" w:color="auto"/>
            </w:tcBorders>
            <w:vAlign w:val="bottom"/>
          </w:tcPr>
          <w:p w:rsidR="0009049D" w:rsidRDefault="0009049D">
            <w:pPr>
              <w:rPr>
                <w:sz w:val="3"/>
                <w:szCs w:val="3"/>
              </w:rPr>
            </w:pPr>
          </w:p>
        </w:tc>
        <w:tc>
          <w:tcPr>
            <w:tcW w:w="4240" w:type="dxa"/>
            <w:tcBorders>
              <w:bottom w:val="single" w:sz="8" w:space="0" w:color="auto"/>
            </w:tcBorders>
            <w:vAlign w:val="bottom"/>
          </w:tcPr>
          <w:p w:rsidR="0009049D" w:rsidRDefault="0009049D">
            <w:pPr>
              <w:rPr>
                <w:sz w:val="3"/>
                <w:szCs w:val="3"/>
              </w:rPr>
            </w:pPr>
          </w:p>
        </w:tc>
      </w:tr>
    </w:tbl>
    <w:p w:rsidR="0009049D" w:rsidRDefault="0009049D">
      <w:pPr>
        <w:spacing w:line="200" w:lineRule="exact"/>
        <w:rPr>
          <w:sz w:val="20"/>
          <w:szCs w:val="20"/>
        </w:rPr>
      </w:pPr>
    </w:p>
    <w:p w:rsidR="0009049D" w:rsidRDefault="0009049D">
      <w:pPr>
        <w:sectPr w:rsidR="0009049D">
          <w:pgSz w:w="11900" w:h="16838"/>
          <w:pgMar w:top="806" w:right="686" w:bottom="0" w:left="700" w:header="0" w:footer="0" w:gutter="0"/>
          <w:cols w:space="720" w:equalWidth="0">
            <w:col w:w="10520"/>
          </w:cols>
        </w:sectPr>
      </w:pPr>
    </w:p>
    <w:p w:rsidR="0009049D" w:rsidRDefault="0009049D">
      <w:pPr>
        <w:spacing w:line="318" w:lineRule="exact"/>
        <w:rPr>
          <w:sz w:val="20"/>
          <w:szCs w:val="20"/>
        </w:rPr>
      </w:pPr>
    </w:p>
    <w:tbl>
      <w:tblPr>
        <w:tblW w:w="0" w:type="auto"/>
        <w:tblLayout w:type="fixed"/>
        <w:tblCellMar>
          <w:left w:w="0" w:type="dxa"/>
          <w:right w:w="0" w:type="dxa"/>
        </w:tblCellMar>
        <w:tblLook w:val="04A0"/>
      </w:tblPr>
      <w:tblGrid>
        <w:gridCol w:w="3800"/>
        <w:gridCol w:w="3960"/>
        <w:gridCol w:w="2760"/>
      </w:tblGrid>
      <w:tr w:rsidR="0009049D">
        <w:trPr>
          <w:trHeight w:val="254"/>
        </w:trPr>
        <w:tc>
          <w:tcPr>
            <w:tcW w:w="7760" w:type="dxa"/>
            <w:gridSpan w:val="2"/>
            <w:tcBorders>
              <w:top w:val="single" w:sz="8" w:space="0" w:color="auto"/>
            </w:tcBorders>
            <w:vAlign w:val="bottom"/>
          </w:tcPr>
          <w:p w:rsidR="0009049D" w:rsidRDefault="009E10F2">
            <w:pPr>
              <w:ind w:left="20"/>
              <w:rPr>
                <w:sz w:val="20"/>
                <w:szCs w:val="20"/>
              </w:rPr>
            </w:pPr>
            <w:r>
              <w:rPr>
                <w:rFonts w:ascii="Arial Narrow" w:eastAsia="Arial Narrow" w:hAnsi="Arial Narrow" w:cs="Arial Narrow"/>
                <w:sz w:val="20"/>
                <w:szCs w:val="20"/>
              </w:rPr>
              <w:t>Dr. Sumanta Mondal _ Lecture Notes _Biochemistry-II (BP 203T)_B.Pharm-II Sem</w:t>
            </w:r>
          </w:p>
        </w:tc>
        <w:tc>
          <w:tcPr>
            <w:tcW w:w="2760" w:type="dxa"/>
            <w:tcBorders>
              <w:top w:val="single" w:sz="8" w:space="0" w:color="auto"/>
            </w:tcBorders>
            <w:vAlign w:val="bottom"/>
          </w:tcPr>
          <w:p w:rsidR="0009049D" w:rsidRDefault="009E10F2">
            <w:pPr>
              <w:ind w:left="60"/>
              <w:rPr>
                <w:sz w:val="20"/>
                <w:szCs w:val="20"/>
              </w:rPr>
            </w:pPr>
            <w:r>
              <w:rPr>
                <w:rFonts w:ascii="Arial Narrow" w:eastAsia="Arial Narrow" w:hAnsi="Arial Narrow" w:cs="Arial Narrow"/>
                <w:b/>
                <w:bCs/>
                <w:sz w:val="20"/>
                <w:szCs w:val="20"/>
              </w:rPr>
              <w:t>Page | 16</w:t>
            </w:r>
          </w:p>
        </w:tc>
      </w:tr>
      <w:tr w:rsidR="0009049D">
        <w:trPr>
          <w:trHeight w:val="228"/>
        </w:trPr>
        <w:tc>
          <w:tcPr>
            <w:tcW w:w="3800" w:type="dxa"/>
            <w:vAlign w:val="bottom"/>
          </w:tcPr>
          <w:p w:rsidR="0009049D" w:rsidRDefault="009E10F2">
            <w:pPr>
              <w:spacing w:line="228" w:lineRule="exact"/>
              <w:ind w:left="20"/>
              <w:rPr>
                <w:sz w:val="20"/>
                <w:szCs w:val="20"/>
              </w:rPr>
            </w:pPr>
            <w:r>
              <w:rPr>
                <w:rFonts w:ascii="Arial Narrow" w:eastAsia="Arial Narrow" w:hAnsi="Arial Narrow" w:cs="Arial Narrow"/>
                <w:sz w:val="20"/>
                <w:szCs w:val="20"/>
              </w:rPr>
              <w:t>GITAM (Deemed to be University)</w:t>
            </w:r>
          </w:p>
        </w:tc>
        <w:tc>
          <w:tcPr>
            <w:tcW w:w="3960" w:type="dxa"/>
            <w:vAlign w:val="bottom"/>
          </w:tcPr>
          <w:p w:rsidR="0009049D" w:rsidRDefault="009E10F2">
            <w:pPr>
              <w:spacing w:line="228" w:lineRule="exact"/>
              <w:ind w:left="1300"/>
              <w:rPr>
                <w:sz w:val="20"/>
                <w:szCs w:val="20"/>
              </w:rPr>
            </w:pPr>
            <w:r>
              <w:rPr>
                <w:rFonts w:ascii="Arial Narrow" w:eastAsia="Arial Narrow" w:hAnsi="Arial Narrow" w:cs="Arial Narrow"/>
                <w:b/>
                <w:bCs/>
                <w:sz w:val="20"/>
                <w:szCs w:val="20"/>
              </w:rPr>
              <w:t xml:space="preserve">E-mail: </w:t>
            </w:r>
            <w:r>
              <w:rPr>
                <w:rFonts w:ascii="Arial Narrow" w:eastAsia="Arial Narrow" w:hAnsi="Arial Narrow" w:cs="Arial Narrow"/>
                <w:sz w:val="20"/>
                <w:szCs w:val="20"/>
              </w:rPr>
              <w:t>logonchemistry@gmail.com</w:t>
            </w:r>
          </w:p>
        </w:tc>
        <w:tc>
          <w:tcPr>
            <w:tcW w:w="2760" w:type="dxa"/>
            <w:vAlign w:val="bottom"/>
          </w:tcPr>
          <w:p w:rsidR="0009049D" w:rsidRDefault="0009049D">
            <w:pPr>
              <w:rPr>
                <w:sz w:val="19"/>
                <w:szCs w:val="19"/>
              </w:rPr>
            </w:pPr>
          </w:p>
        </w:tc>
      </w:tr>
    </w:tbl>
    <w:p w:rsidR="0009049D" w:rsidRDefault="0009049D">
      <w:pPr>
        <w:sectPr w:rsidR="0009049D">
          <w:type w:val="continuous"/>
          <w:pgSz w:w="11900" w:h="16838"/>
          <w:pgMar w:top="806" w:right="686" w:bottom="0" w:left="700" w:header="0" w:footer="0" w:gutter="0"/>
          <w:cols w:space="720" w:equalWidth="0">
            <w:col w:w="10520"/>
          </w:cols>
        </w:sectPr>
      </w:pPr>
    </w:p>
    <w:p w:rsidR="0009049D" w:rsidRDefault="009E10F2">
      <w:pPr>
        <w:ind w:right="40"/>
        <w:jc w:val="right"/>
        <w:rPr>
          <w:sz w:val="20"/>
          <w:szCs w:val="20"/>
        </w:rPr>
      </w:pPr>
      <w:bookmarkStart w:id="17" w:name="page18"/>
      <w:bookmarkEnd w:id="17"/>
      <w:r>
        <w:rPr>
          <w:rFonts w:ascii="Arial Narrow" w:eastAsia="Arial Narrow" w:hAnsi="Arial Narrow" w:cs="Arial Narrow"/>
          <w:b/>
          <w:bCs/>
          <w:sz w:val="24"/>
          <w:szCs w:val="24"/>
        </w:rPr>
        <w:lastRenderedPageBreak/>
        <w:t xml:space="preserve">UNIT– I: </w:t>
      </w:r>
      <w:r>
        <w:rPr>
          <w:rFonts w:ascii="Arial Narrow" w:eastAsia="Arial Narrow" w:hAnsi="Arial Narrow" w:cs="Arial Narrow"/>
          <w:sz w:val="24"/>
          <w:szCs w:val="24"/>
        </w:rPr>
        <w:t>Biomolecules</w:t>
      </w:r>
    </w:p>
    <w:p w:rsidR="0009049D" w:rsidRDefault="009E10F2">
      <w:pPr>
        <w:spacing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-5080</wp:posOffset>
            </wp:positionH>
            <wp:positionV relativeFrom="paragraph">
              <wp:posOffset>15240</wp:posOffset>
            </wp:positionV>
            <wp:extent cx="6684010" cy="635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ext uri="{28A0092B-C50C-407E-A947-70E740481C1C}"/>
                      </a:extLst>
                    </a:blip>
                    <a:srcRect/>
                    <a:stretch>
                      <a:fillRect/>
                    </a:stretch>
                  </pic:blipFill>
                  <pic:spPr bwMode="auto">
                    <a:xfrm>
                      <a:off x="0" y="0"/>
                      <a:ext cx="6684010" cy="6350"/>
                    </a:xfrm>
                    <a:prstGeom prst="rect">
                      <a:avLst/>
                    </a:prstGeom>
                    <a:noFill/>
                  </pic:spPr>
                </pic:pic>
              </a:graphicData>
            </a:graphic>
          </wp:anchor>
        </w:drawing>
      </w:r>
    </w:p>
    <w:p w:rsidR="0009049D" w:rsidRDefault="0009049D">
      <w:pPr>
        <w:spacing w:line="194" w:lineRule="exact"/>
        <w:rPr>
          <w:sz w:val="20"/>
          <w:szCs w:val="20"/>
        </w:rPr>
      </w:pPr>
    </w:p>
    <w:p w:rsidR="0009049D" w:rsidRDefault="009E10F2">
      <w:pPr>
        <w:tabs>
          <w:tab w:val="left" w:pos="3160"/>
        </w:tabs>
        <w:ind w:left="2820"/>
        <w:rPr>
          <w:sz w:val="20"/>
          <w:szCs w:val="20"/>
        </w:rPr>
      </w:pPr>
      <w:r>
        <w:rPr>
          <w:rFonts w:eastAsia="Times New Roman"/>
          <w:b/>
          <w:bCs/>
          <w:i/>
          <w:iCs/>
          <w:sz w:val="24"/>
          <w:szCs w:val="24"/>
        </w:rPr>
        <w:t>3.</w:t>
      </w:r>
      <w:r>
        <w:rPr>
          <w:sz w:val="20"/>
          <w:szCs w:val="20"/>
        </w:rPr>
        <w:tab/>
      </w:r>
      <w:r>
        <w:rPr>
          <w:rFonts w:eastAsia="Times New Roman"/>
          <w:b/>
          <w:bCs/>
          <w:i/>
          <w:iCs/>
          <w:sz w:val="23"/>
          <w:szCs w:val="23"/>
        </w:rPr>
        <w:t>Classification of Proteins on Biological Function</w:t>
      </w:r>
    </w:p>
    <w:p w:rsidR="0009049D" w:rsidRDefault="0009049D">
      <w:pPr>
        <w:spacing w:line="43" w:lineRule="exact"/>
        <w:rPr>
          <w:sz w:val="20"/>
          <w:szCs w:val="20"/>
        </w:rPr>
      </w:pPr>
    </w:p>
    <w:p w:rsidR="0009049D" w:rsidRDefault="009E10F2">
      <w:pPr>
        <w:numPr>
          <w:ilvl w:val="1"/>
          <w:numId w:val="85"/>
        </w:numPr>
        <w:tabs>
          <w:tab w:val="left" w:pos="580"/>
        </w:tabs>
        <w:ind w:left="580" w:hanging="250"/>
        <w:rPr>
          <w:rFonts w:eastAsia="Times New Roman"/>
          <w:b/>
          <w:bCs/>
        </w:rPr>
      </w:pPr>
      <w:r>
        <w:rPr>
          <w:rFonts w:eastAsia="Times New Roman"/>
          <w:b/>
          <w:bCs/>
        </w:rPr>
        <w:t>Enzymic Proteins</w:t>
      </w:r>
    </w:p>
    <w:p w:rsidR="0009049D" w:rsidRDefault="0009049D">
      <w:pPr>
        <w:spacing w:line="44" w:lineRule="exact"/>
        <w:rPr>
          <w:rFonts w:eastAsia="Times New Roman"/>
          <w:b/>
          <w:bCs/>
        </w:rPr>
      </w:pPr>
    </w:p>
    <w:p w:rsidR="0009049D" w:rsidRDefault="009E10F2">
      <w:pPr>
        <w:numPr>
          <w:ilvl w:val="0"/>
          <w:numId w:val="85"/>
        </w:numPr>
        <w:tabs>
          <w:tab w:val="left" w:pos="300"/>
        </w:tabs>
        <w:spacing w:line="264" w:lineRule="auto"/>
        <w:ind w:left="300" w:right="40" w:hanging="280"/>
        <w:rPr>
          <w:rFonts w:eastAsia="Times New Roman"/>
        </w:rPr>
      </w:pPr>
      <w:r>
        <w:rPr>
          <w:rFonts w:eastAsia="Times New Roman"/>
        </w:rPr>
        <w:t>They are the most varied and highly specialized proteins with catalytic activity. Enzymes catalyze a variety of reactions.</w:t>
      </w:r>
    </w:p>
    <w:p w:rsidR="0009049D" w:rsidRDefault="0009049D">
      <w:pPr>
        <w:spacing w:line="12" w:lineRule="exact"/>
        <w:rPr>
          <w:rFonts w:eastAsia="Times New Roman"/>
        </w:rPr>
      </w:pPr>
    </w:p>
    <w:p w:rsidR="0009049D" w:rsidRDefault="009E10F2">
      <w:pPr>
        <w:numPr>
          <w:ilvl w:val="0"/>
          <w:numId w:val="85"/>
        </w:numPr>
        <w:tabs>
          <w:tab w:val="left" w:pos="300"/>
        </w:tabs>
        <w:ind w:left="300" w:hanging="280"/>
        <w:rPr>
          <w:rFonts w:eastAsia="Times New Roman"/>
        </w:rPr>
      </w:pPr>
      <w:r>
        <w:rPr>
          <w:rFonts w:eastAsia="Times New Roman"/>
          <w:b/>
          <w:bCs/>
        </w:rPr>
        <w:t xml:space="preserve">Example: </w:t>
      </w:r>
      <w:r>
        <w:rPr>
          <w:rFonts w:eastAsia="Times New Roman"/>
        </w:rPr>
        <w:t>Urease, catalase, cytochrome C, etc.</w:t>
      </w:r>
    </w:p>
    <w:p w:rsidR="0009049D" w:rsidRDefault="0009049D">
      <w:pPr>
        <w:spacing w:line="222" w:lineRule="exact"/>
        <w:rPr>
          <w:rFonts w:eastAsia="Times New Roman"/>
        </w:rPr>
      </w:pPr>
    </w:p>
    <w:p w:rsidR="0009049D" w:rsidRDefault="009E10F2">
      <w:pPr>
        <w:numPr>
          <w:ilvl w:val="1"/>
          <w:numId w:val="86"/>
        </w:numPr>
        <w:tabs>
          <w:tab w:val="left" w:pos="580"/>
        </w:tabs>
        <w:ind w:left="580" w:hanging="310"/>
        <w:rPr>
          <w:rFonts w:eastAsia="Times New Roman"/>
          <w:b/>
          <w:bCs/>
        </w:rPr>
      </w:pPr>
      <w:r>
        <w:rPr>
          <w:rFonts w:eastAsia="Times New Roman"/>
          <w:b/>
          <w:bCs/>
        </w:rPr>
        <w:t>Structural Proteins</w:t>
      </w:r>
    </w:p>
    <w:p w:rsidR="0009049D" w:rsidRDefault="0009049D">
      <w:pPr>
        <w:spacing w:line="37" w:lineRule="exact"/>
        <w:rPr>
          <w:rFonts w:eastAsia="Times New Roman"/>
          <w:b/>
          <w:bCs/>
        </w:rPr>
      </w:pPr>
    </w:p>
    <w:p w:rsidR="0009049D" w:rsidRDefault="009E10F2">
      <w:pPr>
        <w:numPr>
          <w:ilvl w:val="0"/>
          <w:numId w:val="86"/>
        </w:numPr>
        <w:tabs>
          <w:tab w:val="left" w:pos="300"/>
        </w:tabs>
        <w:ind w:left="300" w:hanging="280"/>
        <w:rPr>
          <w:rFonts w:eastAsia="Times New Roman"/>
        </w:rPr>
      </w:pPr>
      <w:r>
        <w:rPr>
          <w:rFonts w:eastAsia="Times New Roman"/>
        </w:rPr>
        <w:t>These proteins aid in strengthening or protecting biological structures.</w:t>
      </w:r>
    </w:p>
    <w:p w:rsidR="0009049D" w:rsidRDefault="0009049D">
      <w:pPr>
        <w:spacing w:line="39" w:lineRule="exact"/>
        <w:rPr>
          <w:rFonts w:eastAsia="Times New Roman"/>
        </w:rPr>
      </w:pPr>
    </w:p>
    <w:p w:rsidR="0009049D" w:rsidRDefault="009E10F2">
      <w:pPr>
        <w:numPr>
          <w:ilvl w:val="0"/>
          <w:numId w:val="86"/>
        </w:numPr>
        <w:tabs>
          <w:tab w:val="left" w:pos="300"/>
        </w:tabs>
        <w:ind w:left="300" w:hanging="280"/>
        <w:rPr>
          <w:rFonts w:eastAsia="Times New Roman"/>
        </w:rPr>
      </w:pPr>
      <w:r>
        <w:rPr>
          <w:rFonts w:eastAsia="Times New Roman"/>
          <w:b/>
          <w:bCs/>
        </w:rPr>
        <w:t xml:space="preserve">Example: </w:t>
      </w:r>
      <w:r>
        <w:rPr>
          <w:rFonts w:eastAsia="Times New Roman"/>
        </w:rPr>
        <w:t>Collagen, elastin, keratin, etc.</w:t>
      </w:r>
    </w:p>
    <w:p w:rsidR="0009049D" w:rsidRDefault="0009049D">
      <w:pPr>
        <w:spacing w:line="227" w:lineRule="exact"/>
        <w:rPr>
          <w:rFonts w:eastAsia="Times New Roman"/>
        </w:rPr>
      </w:pPr>
    </w:p>
    <w:p w:rsidR="0009049D" w:rsidRDefault="009E10F2">
      <w:pPr>
        <w:numPr>
          <w:ilvl w:val="1"/>
          <w:numId w:val="87"/>
        </w:numPr>
        <w:tabs>
          <w:tab w:val="left" w:pos="580"/>
        </w:tabs>
        <w:ind w:left="580" w:hanging="373"/>
        <w:rPr>
          <w:rFonts w:eastAsia="Times New Roman"/>
          <w:b/>
          <w:bCs/>
        </w:rPr>
      </w:pPr>
      <w:r>
        <w:rPr>
          <w:rFonts w:eastAsia="Times New Roman"/>
          <w:b/>
          <w:bCs/>
        </w:rPr>
        <w:t>Transport or Carrier Proteins</w:t>
      </w:r>
    </w:p>
    <w:p w:rsidR="0009049D" w:rsidRDefault="0009049D">
      <w:pPr>
        <w:spacing w:line="32" w:lineRule="exact"/>
        <w:rPr>
          <w:rFonts w:eastAsia="Times New Roman"/>
          <w:b/>
          <w:bCs/>
        </w:rPr>
      </w:pPr>
    </w:p>
    <w:p w:rsidR="0009049D" w:rsidRDefault="009E10F2">
      <w:pPr>
        <w:numPr>
          <w:ilvl w:val="0"/>
          <w:numId w:val="87"/>
        </w:numPr>
        <w:tabs>
          <w:tab w:val="left" w:pos="300"/>
        </w:tabs>
        <w:ind w:left="300" w:hanging="280"/>
        <w:rPr>
          <w:rFonts w:eastAsia="Times New Roman"/>
        </w:rPr>
      </w:pPr>
      <w:r>
        <w:rPr>
          <w:rFonts w:eastAsia="Times New Roman"/>
        </w:rPr>
        <w:t>These proteins help in transport of ions or molecules in the body.</w:t>
      </w:r>
    </w:p>
    <w:p w:rsidR="0009049D" w:rsidRDefault="0009049D">
      <w:pPr>
        <w:spacing w:line="38" w:lineRule="exact"/>
        <w:rPr>
          <w:rFonts w:eastAsia="Times New Roman"/>
        </w:rPr>
      </w:pPr>
    </w:p>
    <w:p w:rsidR="0009049D" w:rsidRDefault="009E10F2">
      <w:pPr>
        <w:numPr>
          <w:ilvl w:val="0"/>
          <w:numId w:val="87"/>
        </w:numPr>
        <w:tabs>
          <w:tab w:val="left" w:pos="300"/>
        </w:tabs>
        <w:ind w:left="300" w:hanging="280"/>
        <w:rPr>
          <w:rFonts w:eastAsia="Times New Roman"/>
        </w:rPr>
      </w:pPr>
      <w:r>
        <w:rPr>
          <w:rFonts w:eastAsia="Times New Roman"/>
          <w:b/>
          <w:bCs/>
        </w:rPr>
        <w:t xml:space="preserve">Example: </w:t>
      </w:r>
      <w:r>
        <w:rPr>
          <w:rFonts w:eastAsia="Times New Roman"/>
        </w:rPr>
        <w:t>Myoglobin, hemoglobin, etc.</w:t>
      </w:r>
    </w:p>
    <w:p w:rsidR="0009049D" w:rsidRDefault="0009049D">
      <w:pPr>
        <w:spacing w:line="227" w:lineRule="exact"/>
        <w:rPr>
          <w:rFonts w:eastAsia="Times New Roman"/>
        </w:rPr>
      </w:pPr>
    </w:p>
    <w:p w:rsidR="0009049D" w:rsidRDefault="009E10F2">
      <w:pPr>
        <w:numPr>
          <w:ilvl w:val="1"/>
          <w:numId w:val="88"/>
        </w:numPr>
        <w:tabs>
          <w:tab w:val="left" w:pos="580"/>
        </w:tabs>
        <w:ind w:left="580" w:hanging="361"/>
        <w:rPr>
          <w:rFonts w:eastAsia="Times New Roman"/>
          <w:b/>
          <w:bCs/>
        </w:rPr>
      </w:pPr>
      <w:r>
        <w:rPr>
          <w:rFonts w:eastAsia="Times New Roman"/>
          <w:b/>
          <w:bCs/>
        </w:rPr>
        <w:t>Nutrient and Storage Proteins</w:t>
      </w:r>
    </w:p>
    <w:p w:rsidR="0009049D" w:rsidRDefault="0009049D">
      <w:pPr>
        <w:spacing w:line="32" w:lineRule="exact"/>
        <w:rPr>
          <w:rFonts w:eastAsia="Times New Roman"/>
          <w:b/>
          <w:bCs/>
        </w:rPr>
      </w:pPr>
    </w:p>
    <w:p w:rsidR="0009049D" w:rsidRDefault="009E10F2">
      <w:pPr>
        <w:numPr>
          <w:ilvl w:val="0"/>
          <w:numId w:val="88"/>
        </w:numPr>
        <w:tabs>
          <w:tab w:val="left" w:pos="300"/>
        </w:tabs>
        <w:ind w:left="300" w:hanging="280"/>
        <w:rPr>
          <w:rFonts w:eastAsia="Times New Roman"/>
        </w:rPr>
      </w:pPr>
      <w:r>
        <w:rPr>
          <w:rFonts w:eastAsia="Times New Roman"/>
        </w:rPr>
        <w:t>These proteins provide nutrition to growing embryos and store ions.</w:t>
      </w:r>
    </w:p>
    <w:p w:rsidR="0009049D" w:rsidRDefault="0009049D">
      <w:pPr>
        <w:spacing w:line="227" w:lineRule="exact"/>
        <w:rPr>
          <w:rFonts w:eastAsia="Times New Roman"/>
        </w:rPr>
      </w:pPr>
    </w:p>
    <w:p w:rsidR="0009049D" w:rsidRDefault="009E10F2">
      <w:pPr>
        <w:numPr>
          <w:ilvl w:val="1"/>
          <w:numId w:val="89"/>
        </w:numPr>
        <w:tabs>
          <w:tab w:val="left" w:pos="580"/>
        </w:tabs>
        <w:ind w:left="580" w:hanging="298"/>
        <w:rPr>
          <w:rFonts w:eastAsia="Times New Roman"/>
          <w:b/>
          <w:bCs/>
        </w:rPr>
      </w:pPr>
      <w:r>
        <w:rPr>
          <w:rFonts w:eastAsia="Times New Roman"/>
          <w:b/>
          <w:bCs/>
        </w:rPr>
        <w:t>Contractile or Motile Proteins</w:t>
      </w:r>
    </w:p>
    <w:p w:rsidR="0009049D" w:rsidRDefault="0009049D">
      <w:pPr>
        <w:spacing w:line="32" w:lineRule="exact"/>
        <w:rPr>
          <w:rFonts w:eastAsia="Times New Roman"/>
          <w:b/>
          <w:bCs/>
        </w:rPr>
      </w:pPr>
    </w:p>
    <w:p w:rsidR="0009049D" w:rsidRDefault="009E10F2">
      <w:pPr>
        <w:numPr>
          <w:ilvl w:val="0"/>
          <w:numId w:val="89"/>
        </w:numPr>
        <w:tabs>
          <w:tab w:val="left" w:pos="300"/>
        </w:tabs>
        <w:ind w:left="300" w:hanging="280"/>
        <w:rPr>
          <w:rFonts w:eastAsia="Times New Roman"/>
        </w:rPr>
      </w:pPr>
      <w:r>
        <w:rPr>
          <w:rFonts w:eastAsia="Times New Roman"/>
        </w:rPr>
        <w:t>These proteins function in the contractile system.</w:t>
      </w:r>
    </w:p>
    <w:p w:rsidR="0009049D" w:rsidRDefault="0009049D">
      <w:pPr>
        <w:spacing w:line="37" w:lineRule="exact"/>
        <w:rPr>
          <w:rFonts w:eastAsia="Times New Roman"/>
        </w:rPr>
      </w:pPr>
    </w:p>
    <w:p w:rsidR="0009049D" w:rsidRDefault="009E10F2">
      <w:pPr>
        <w:numPr>
          <w:ilvl w:val="0"/>
          <w:numId w:val="89"/>
        </w:numPr>
        <w:tabs>
          <w:tab w:val="left" w:pos="300"/>
        </w:tabs>
        <w:ind w:left="300" w:hanging="280"/>
        <w:rPr>
          <w:rFonts w:eastAsia="Times New Roman"/>
        </w:rPr>
      </w:pPr>
      <w:r>
        <w:rPr>
          <w:rFonts w:eastAsia="Times New Roman"/>
          <w:b/>
          <w:bCs/>
        </w:rPr>
        <w:t xml:space="preserve">Example: </w:t>
      </w:r>
      <w:r>
        <w:rPr>
          <w:rFonts w:eastAsia="Times New Roman"/>
        </w:rPr>
        <w:t>Actin, myosin, tubulin, etc.</w:t>
      </w:r>
    </w:p>
    <w:p w:rsidR="0009049D" w:rsidRDefault="0009049D">
      <w:pPr>
        <w:spacing w:line="227" w:lineRule="exact"/>
        <w:rPr>
          <w:rFonts w:eastAsia="Times New Roman"/>
        </w:rPr>
      </w:pPr>
    </w:p>
    <w:p w:rsidR="0009049D" w:rsidRDefault="009E10F2">
      <w:pPr>
        <w:numPr>
          <w:ilvl w:val="1"/>
          <w:numId w:val="90"/>
        </w:numPr>
        <w:tabs>
          <w:tab w:val="left" w:pos="580"/>
        </w:tabs>
        <w:ind w:left="580" w:hanging="361"/>
        <w:rPr>
          <w:rFonts w:eastAsia="Times New Roman"/>
          <w:b/>
          <w:bCs/>
        </w:rPr>
      </w:pPr>
      <w:r>
        <w:rPr>
          <w:rFonts w:eastAsia="Times New Roman"/>
          <w:b/>
          <w:bCs/>
        </w:rPr>
        <w:t>Defense Proteins</w:t>
      </w:r>
    </w:p>
    <w:p w:rsidR="0009049D" w:rsidRDefault="0009049D">
      <w:pPr>
        <w:spacing w:line="32" w:lineRule="exact"/>
        <w:rPr>
          <w:rFonts w:eastAsia="Times New Roman"/>
          <w:b/>
          <w:bCs/>
        </w:rPr>
      </w:pPr>
    </w:p>
    <w:p w:rsidR="0009049D" w:rsidRDefault="009E10F2">
      <w:pPr>
        <w:numPr>
          <w:ilvl w:val="0"/>
          <w:numId w:val="90"/>
        </w:numPr>
        <w:tabs>
          <w:tab w:val="left" w:pos="300"/>
        </w:tabs>
        <w:ind w:left="300" w:hanging="280"/>
        <w:rPr>
          <w:rFonts w:eastAsia="Times New Roman"/>
        </w:rPr>
      </w:pPr>
      <w:r>
        <w:rPr>
          <w:rFonts w:eastAsia="Times New Roman"/>
        </w:rPr>
        <w:t>These proteins defend against other organisms.</w:t>
      </w:r>
    </w:p>
    <w:p w:rsidR="0009049D" w:rsidRDefault="0009049D">
      <w:pPr>
        <w:spacing w:line="39" w:lineRule="exact"/>
        <w:rPr>
          <w:rFonts w:eastAsia="Times New Roman"/>
        </w:rPr>
      </w:pPr>
    </w:p>
    <w:p w:rsidR="0009049D" w:rsidRDefault="009E10F2">
      <w:pPr>
        <w:numPr>
          <w:ilvl w:val="0"/>
          <w:numId w:val="90"/>
        </w:numPr>
        <w:tabs>
          <w:tab w:val="left" w:pos="300"/>
        </w:tabs>
        <w:ind w:left="300" w:hanging="280"/>
        <w:rPr>
          <w:rFonts w:eastAsia="Times New Roman"/>
        </w:rPr>
      </w:pPr>
      <w:r>
        <w:rPr>
          <w:rFonts w:eastAsia="Times New Roman"/>
          <w:b/>
          <w:bCs/>
        </w:rPr>
        <w:t xml:space="preserve">Example: </w:t>
      </w:r>
      <w:r>
        <w:rPr>
          <w:rFonts w:eastAsia="Times New Roman"/>
        </w:rPr>
        <w:t>Antibodies, Fibrinogen, thrombin.</w:t>
      </w:r>
    </w:p>
    <w:p w:rsidR="0009049D" w:rsidRDefault="0009049D">
      <w:pPr>
        <w:spacing w:line="227" w:lineRule="exact"/>
        <w:rPr>
          <w:rFonts w:eastAsia="Times New Roman"/>
        </w:rPr>
      </w:pPr>
    </w:p>
    <w:p w:rsidR="0009049D" w:rsidRDefault="009E10F2">
      <w:pPr>
        <w:numPr>
          <w:ilvl w:val="1"/>
          <w:numId w:val="91"/>
        </w:numPr>
        <w:tabs>
          <w:tab w:val="left" w:pos="580"/>
        </w:tabs>
        <w:ind w:left="580" w:hanging="421"/>
        <w:rPr>
          <w:rFonts w:eastAsia="Times New Roman"/>
          <w:b/>
          <w:bCs/>
        </w:rPr>
      </w:pPr>
      <w:r>
        <w:rPr>
          <w:rFonts w:eastAsia="Times New Roman"/>
          <w:b/>
          <w:bCs/>
        </w:rPr>
        <w:t>Regulatory Proteins</w:t>
      </w:r>
    </w:p>
    <w:p w:rsidR="0009049D" w:rsidRDefault="0009049D">
      <w:pPr>
        <w:spacing w:line="32" w:lineRule="exact"/>
        <w:rPr>
          <w:rFonts w:eastAsia="Times New Roman"/>
          <w:b/>
          <w:bCs/>
        </w:rPr>
      </w:pPr>
    </w:p>
    <w:p w:rsidR="0009049D" w:rsidRDefault="009E10F2">
      <w:pPr>
        <w:numPr>
          <w:ilvl w:val="0"/>
          <w:numId w:val="91"/>
        </w:numPr>
        <w:tabs>
          <w:tab w:val="left" w:pos="300"/>
        </w:tabs>
        <w:ind w:left="300" w:hanging="280"/>
        <w:rPr>
          <w:rFonts w:eastAsia="Times New Roman"/>
        </w:rPr>
      </w:pPr>
      <w:r>
        <w:rPr>
          <w:rFonts w:eastAsia="Times New Roman"/>
        </w:rPr>
        <w:t>They regulate cellular or metabolic activities.</w:t>
      </w:r>
    </w:p>
    <w:p w:rsidR="0009049D" w:rsidRDefault="0009049D">
      <w:pPr>
        <w:spacing w:line="37" w:lineRule="exact"/>
        <w:rPr>
          <w:rFonts w:eastAsia="Times New Roman"/>
        </w:rPr>
      </w:pPr>
    </w:p>
    <w:p w:rsidR="0009049D" w:rsidRDefault="009E10F2">
      <w:pPr>
        <w:numPr>
          <w:ilvl w:val="0"/>
          <w:numId w:val="91"/>
        </w:numPr>
        <w:tabs>
          <w:tab w:val="left" w:pos="300"/>
        </w:tabs>
        <w:ind w:left="300" w:hanging="280"/>
        <w:rPr>
          <w:rFonts w:eastAsia="Times New Roman"/>
        </w:rPr>
      </w:pPr>
      <w:r>
        <w:rPr>
          <w:rFonts w:eastAsia="Times New Roman"/>
          <w:b/>
          <w:bCs/>
        </w:rPr>
        <w:t xml:space="preserve">Example: </w:t>
      </w:r>
      <w:r>
        <w:rPr>
          <w:rFonts w:eastAsia="Times New Roman"/>
        </w:rPr>
        <w:t>Insulin, G proteins, etc.</w:t>
      </w:r>
    </w:p>
    <w:p w:rsidR="0009049D" w:rsidRDefault="0009049D">
      <w:pPr>
        <w:spacing w:line="227" w:lineRule="exact"/>
        <w:rPr>
          <w:rFonts w:eastAsia="Times New Roman"/>
        </w:rPr>
      </w:pPr>
    </w:p>
    <w:p w:rsidR="0009049D" w:rsidRDefault="009E10F2">
      <w:pPr>
        <w:numPr>
          <w:ilvl w:val="1"/>
          <w:numId w:val="92"/>
        </w:numPr>
        <w:tabs>
          <w:tab w:val="left" w:pos="580"/>
        </w:tabs>
        <w:ind w:left="580" w:hanging="483"/>
        <w:rPr>
          <w:rFonts w:eastAsia="Times New Roman"/>
          <w:b/>
          <w:bCs/>
        </w:rPr>
      </w:pPr>
      <w:r>
        <w:rPr>
          <w:rFonts w:eastAsia="Times New Roman"/>
          <w:b/>
          <w:bCs/>
        </w:rPr>
        <w:t>Toxic Proteins</w:t>
      </w:r>
    </w:p>
    <w:p w:rsidR="0009049D" w:rsidRDefault="0009049D">
      <w:pPr>
        <w:spacing w:line="32" w:lineRule="exact"/>
        <w:rPr>
          <w:rFonts w:eastAsia="Times New Roman"/>
          <w:b/>
          <w:bCs/>
        </w:rPr>
      </w:pPr>
    </w:p>
    <w:p w:rsidR="0009049D" w:rsidRDefault="009E10F2">
      <w:pPr>
        <w:numPr>
          <w:ilvl w:val="0"/>
          <w:numId w:val="92"/>
        </w:numPr>
        <w:tabs>
          <w:tab w:val="left" w:pos="300"/>
        </w:tabs>
        <w:ind w:left="300" w:hanging="280"/>
        <w:rPr>
          <w:rFonts w:eastAsia="Times New Roman"/>
        </w:rPr>
      </w:pPr>
      <w:r>
        <w:rPr>
          <w:rFonts w:eastAsia="Times New Roman"/>
        </w:rPr>
        <w:t>These proteins hydrolyze or degrade enzymes.</w:t>
      </w:r>
    </w:p>
    <w:p w:rsidR="0009049D" w:rsidRDefault="0009049D">
      <w:pPr>
        <w:spacing w:line="37" w:lineRule="exact"/>
        <w:rPr>
          <w:rFonts w:eastAsia="Times New Roman"/>
        </w:rPr>
      </w:pPr>
    </w:p>
    <w:p w:rsidR="0009049D" w:rsidRDefault="009E10F2">
      <w:pPr>
        <w:numPr>
          <w:ilvl w:val="0"/>
          <w:numId w:val="92"/>
        </w:numPr>
        <w:tabs>
          <w:tab w:val="left" w:pos="300"/>
        </w:tabs>
        <w:ind w:left="300" w:hanging="280"/>
        <w:rPr>
          <w:rFonts w:eastAsia="Times New Roman"/>
        </w:rPr>
      </w:pPr>
      <w:r>
        <w:rPr>
          <w:rFonts w:eastAsia="Times New Roman"/>
          <w:b/>
          <w:bCs/>
        </w:rPr>
        <w:t xml:space="preserve">Example: </w:t>
      </w:r>
      <w:r>
        <w:rPr>
          <w:rFonts w:eastAsia="Times New Roman"/>
        </w:rPr>
        <w:t>snake venom, ricin.</w:t>
      </w:r>
    </w:p>
    <w:p w:rsidR="0009049D" w:rsidRDefault="00E8224A">
      <w:pPr>
        <w:spacing w:line="20" w:lineRule="exact"/>
        <w:rPr>
          <w:sz w:val="20"/>
          <w:szCs w:val="20"/>
        </w:rPr>
      </w:pPr>
      <w:r>
        <w:rPr>
          <w:sz w:val="20"/>
          <w:szCs w:val="20"/>
        </w:rPr>
        <w:pict>
          <v:line id="Shape 53" o:spid="_x0000_s1078" style="position:absolute;z-index:251683840;visibility:visible;mso-wrap-distance-left:0;mso-wrap-distance-right:0" from="-4.6pt,17.1pt" to="530.05pt,17.1pt" o:allowincell="f" strokeweight=".48pt"/>
        </w:pict>
      </w:r>
      <w:r>
        <w:rPr>
          <w:sz w:val="20"/>
          <w:szCs w:val="20"/>
        </w:rPr>
        <w:pict>
          <v:line id="Shape 54" o:spid="_x0000_s1079" style="position:absolute;z-index:251684864;visibility:visible;mso-wrap-distance-left:0;mso-wrap-distance-right:0" from="-4.35pt,16.85pt" to="-4.35pt,121.05pt" o:allowincell="f" strokeweight=".16931mm"/>
        </w:pict>
      </w:r>
      <w:r>
        <w:rPr>
          <w:sz w:val="20"/>
          <w:szCs w:val="20"/>
        </w:rPr>
        <w:pict>
          <v:line id="Shape 55" o:spid="_x0000_s1080" style="position:absolute;z-index:251685888;visibility:visible;mso-wrap-distance-left:0;mso-wrap-distance-right:0" from="529.8pt,16.85pt" to="529.8pt,121.05pt" o:allowincell="f" strokeweight=".48pt"/>
        </w:pict>
      </w:r>
    </w:p>
    <w:p w:rsidR="0009049D" w:rsidRDefault="0009049D">
      <w:pPr>
        <w:spacing w:line="325" w:lineRule="exact"/>
        <w:rPr>
          <w:sz w:val="20"/>
          <w:szCs w:val="20"/>
        </w:rPr>
      </w:pPr>
    </w:p>
    <w:p w:rsidR="0009049D" w:rsidRDefault="009E10F2">
      <w:pPr>
        <w:ind w:left="20"/>
        <w:rPr>
          <w:sz w:val="20"/>
          <w:szCs w:val="20"/>
        </w:rPr>
      </w:pPr>
      <w:r>
        <w:rPr>
          <w:rFonts w:eastAsia="Times New Roman"/>
          <w:b/>
          <w:bCs/>
          <w:sz w:val="24"/>
          <w:szCs w:val="24"/>
        </w:rPr>
        <w:t>MILK PROTEINS</w:t>
      </w:r>
    </w:p>
    <w:p w:rsidR="0009049D" w:rsidRDefault="0009049D">
      <w:pPr>
        <w:spacing w:line="36" w:lineRule="exact"/>
        <w:rPr>
          <w:sz w:val="20"/>
          <w:szCs w:val="20"/>
        </w:rPr>
      </w:pPr>
    </w:p>
    <w:p w:rsidR="0009049D" w:rsidRDefault="009E10F2">
      <w:pPr>
        <w:numPr>
          <w:ilvl w:val="0"/>
          <w:numId w:val="93"/>
        </w:numPr>
        <w:tabs>
          <w:tab w:val="left" w:pos="440"/>
        </w:tabs>
        <w:ind w:left="440" w:hanging="278"/>
        <w:rPr>
          <w:rFonts w:eastAsia="Times New Roman"/>
        </w:rPr>
      </w:pPr>
      <w:r>
        <w:rPr>
          <w:rFonts w:eastAsia="Times New Roman"/>
        </w:rPr>
        <w:t>Milk Protein contains about 0.6–0.7% protein which is not precipitated on acidification to pH 4.7.</w:t>
      </w:r>
    </w:p>
    <w:p w:rsidR="0009049D" w:rsidRDefault="0009049D">
      <w:pPr>
        <w:spacing w:line="49" w:lineRule="exact"/>
        <w:rPr>
          <w:rFonts w:eastAsia="Times New Roman"/>
        </w:rPr>
      </w:pPr>
    </w:p>
    <w:p w:rsidR="0009049D" w:rsidRDefault="009E10F2">
      <w:pPr>
        <w:numPr>
          <w:ilvl w:val="0"/>
          <w:numId w:val="93"/>
        </w:numPr>
        <w:tabs>
          <w:tab w:val="left" w:pos="440"/>
        </w:tabs>
        <w:spacing w:line="266" w:lineRule="auto"/>
        <w:ind w:left="440" w:right="40" w:hanging="278"/>
        <w:rPr>
          <w:rFonts w:eastAsia="Times New Roman"/>
        </w:rPr>
      </w:pPr>
      <w:r>
        <w:rPr>
          <w:rFonts w:eastAsia="Times New Roman"/>
        </w:rPr>
        <w:t xml:space="preserve">This represents about 20% of the protein contained in skim milk. These whey proteins are separated into 2 fractions : </w:t>
      </w:r>
      <w:r>
        <w:rPr>
          <w:rFonts w:eastAsia="Times New Roman"/>
          <w:b/>
          <w:bCs/>
          <w:i/>
          <w:iCs/>
        </w:rPr>
        <w:t>lactalbumin</w:t>
      </w:r>
      <w:r>
        <w:rPr>
          <w:rFonts w:eastAsia="Times New Roman"/>
        </w:rPr>
        <w:t xml:space="preserve"> and </w:t>
      </w:r>
      <w:r>
        <w:rPr>
          <w:rFonts w:eastAsia="Times New Roman"/>
          <w:b/>
          <w:bCs/>
          <w:i/>
          <w:iCs/>
        </w:rPr>
        <w:t>lactoglobulin</w:t>
      </w:r>
      <w:r>
        <w:rPr>
          <w:rFonts w:eastAsia="Times New Roman"/>
        </w:rPr>
        <w:t>.</w:t>
      </w:r>
    </w:p>
    <w:p w:rsidR="0009049D" w:rsidRDefault="0009049D">
      <w:pPr>
        <w:spacing w:line="22" w:lineRule="exact"/>
        <w:rPr>
          <w:rFonts w:eastAsia="Times New Roman"/>
        </w:rPr>
      </w:pPr>
    </w:p>
    <w:p w:rsidR="0009049D" w:rsidRDefault="009E10F2">
      <w:pPr>
        <w:numPr>
          <w:ilvl w:val="0"/>
          <w:numId w:val="93"/>
        </w:numPr>
        <w:tabs>
          <w:tab w:val="left" w:pos="440"/>
        </w:tabs>
        <w:spacing w:line="264" w:lineRule="auto"/>
        <w:ind w:left="440" w:right="40" w:hanging="278"/>
        <w:rPr>
          <w:rFonts w:eastAsia="Times New Roman"/>
        </w:rPr>
      </w:pPr>
      <w:r>
        <w:rPr>
          <w:rFonts w:eastAsia="Times New Roman"/>
        </w:rPr>
        <w:t xml:space="preserve">The name </w:t>
      </w:r>
      <w:r>
        <w:rPr>
          <w:rFonts w:eastAsia="Times New Roman"/>
          <w:b/>
          <w:bCs/>
          <w:i/>
          <w:iCs/>
        </w:rPr>
        <w:t>casein</w:t>
      </w:r>
      <w:r>
        <w:rPr>
          <w:rFonts w:eastAsia="Times New Roman"/>
        </w:rPr>
        <w:t xml:space="preserve"> is assigned to the fraction precipitated by acidifying milk to a pH of 4.7. It is present in cow’s milk (3-3.5%) and human milk (0.3-0.6%).</w:t>
      </w:r>
    </w:p>
    <w:p w:rsidR="0009049D" w:rsidRDefault="0009049D">
      <w:pPr>
        <w:spacing w:line="12" w:lineRule="exact"/>
        <w:rPr>
          <w:rFonts w:eastAsia="Times New Roman"/>
        </w:rPr>
      </w:pPr>
    </w:p>
    <w:p w:rsidR="0009049D" w:rsidRDefault="009E10F2">
      <w:pPr>
        <w:numPr>
          <w:ilvl w:val="0"/>
          <w:numId w:val="93"/>
        </w:numPr>
        <w:tabs>
          <w:tab w:val="left" w:pos="440"/>
        </w:tabs>
        <w:ind w:left="440" w:hanging="278"/>
        <w:rPr>
          <w:rFonts w:eastAsia="Times New Roman"/>
        </w:rPr>
      </w:pPr>
      <w:r>
        <w:rPr>
          <w:rFonts w:eastAsia="Times New Roman"/>
        </w:rPr>
        <w:t xml:space="preserve">Casein may be further purified by redissolving and precipitating again. It is of 3 types : </w:t>
      </w:r>
      <w:r>
        <w:rPr>
          <w:rFonts w:eastAsia="Times New Roman"/>
          <w:b/>
          <w:bCs/>
        </w:rPr>
        <w:t>α</w:t>
      </w:r>
      <w:r>
        <w:rPr>
          <w:rFonts w:eastAsia="Times New Roman"/>
        </w:rPr>
        <w:t xml:space="preserve">, </w:t>
      </w:r>
      <w:r>
        <w:rPr>
          <w:rFonts w:eastAsia="Times New Roman"/>
          <w:b/>
          <w:bCs/>
        </w:rPr>
        <w:t>β</w:t>
      </w:r>
      <w:r>
        <w:rPr>
          <w:rFonts w:eastAsia="Times New Roman"/>
        </w:rPr>
        <w:t xml:space="preserve"> and </w:t>
      </w:r>
      <w:r>
        <w:rPr>
          <w:rFonts w:eastAsia="Times New Roman"/>
          <w:b/>
          <w:bCs/>
        </w:rPr>
        <w:t>γ</w:t>
      </w:r>
      <w:r>
        <w:rPr>
          <w:rFonts w:eastAsia="Times New Roman"/>
        </w:rPr>
        <w:t>.</w:t>
      </w:r>
    </w:p>
    <w:p w:rsidR="0009049D" w:rsidRDefault="00E8224A">
      <w:pPr>
        <w:spacing w:line="20" w:lineRule="exact"/>
        <w:rPr>
          <w:sz w:val="20"/>
          <w:szCs w:val="20"/>
        </w:rPr>
      </w:pPr>
      <w:r>
        <w:rPr>
          <w:sz w:val="20"/>
          <w:szCs w:val="20"/>
        </w:rPr>
        <w:pict>
          <v:line id="Shape 56" o:spid="_x0000_s1081" style="position:absolute;z-index:251686912;visibility:visible;mso-wrap-distance-left:0;mso-wrap-distance-right:0" from="-4.6pt,2.6pt" to="530.05pt,2.6pt" o:allowincell="f" strokeweight=".48pt"/>
        </w:pict>
      </w:r>
    </w:p>
    <w:p w:rsidR="0009049D" w:rsidRDefault="0009049D">
      <w:pPr>
        <w:sectPr w:rsidR="0009049D">
          <w:pgSz w:w="11900" w:h="16838"/>
          <w:pgMar w:top="806" w:right="686" w:bottom="0" w:left="700" w:header="0" w:footer="0" w:gutter="0"/>
          <w:cols w:space="720" w:equalWidth="0">
            <w:col w:w="10520"/>
          </w:cols>
        </w:sect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16" w:lineRule="exact"/>
        <w:rPr>
          <w:sz w:val="20"/>
          <w:szCs w:val="20"/>
        </w:rPr>
      </w:pPr>
    </w:p>
    <w:tbl>
      <w:tblPr>
        <w:tblW w:w="0" w:type="auto"/>
        <w:tblLayout w:type="fixed"/>
        <w:tblCellMar>
          <w:left w:w="0" w:type="dxa"/>
          <w:right w:w="0" w:type="dxa"/>
        </w:tblCellMar>
        <w:tblLook w:val="04A0"/>
      </w:tblPr>
      <w:tblGrid>
        <w:gridCol w:w="3800"/>
        <w:gridCol w:w="3960"/>
        <w:gridCol w:w="2760"/>
      </w:tblGrid>
      <w:tr w:rsidR="0009049D">
        <w:trPr>
          <w:trHeight w:val="254"/>
        </w:trPr>
        <w:tc>
          <w:tcPr>
            <w:tcW w:w="7760" w:type="dxa"/>
            <w:gridSpan w:val="2"/>
            <w:tcBorders>
              <w:top w:val="single" w:sz="8" w:space="0" w:color="auto"/>
            </w:tcBorders>
            <w:vAlign w:val="bottom"/>
          </w:tcPr>
          <w:p w:rsidR="0009049D" w:rsidRDefault="009E10F2">
            <w:pPr>
              <w:ind w:left="20"/>
              <w:rPr>
                <w:sz w:val="20"/>
                <w:szCs w:val="20"/>
              </w:rPr>
            </w:pPr>
            <w:r>
              <w:rPr>
                <w:rFonts w:ascii="Arial Narrow" w:eastAsia="Arial Narrow" w:hAnsi="Arial Narrow" w:cs="Arial Narrow"/>
                <w:sz w:val="20"/>
                <w:szCs w:val="20"/>
              </w:rPr>
              <w:t>Dr. Sumanta Mondal _ Lecture Notes _Biochemistry-II (BP 203T)_B.Pharm-II Sem</w:t>
            </w:r>
          </w:p>
        </w:tc>
        <w:tc>
          <w:tcPr>
            <w:tcW w:w="2760" w:type="dxa"/>
            <w:tcBorders>
              <w:top w:val="single" w:sz="8" w:space="0" w:color="auto"/>
            </w:tcBorders>
            <w:vAlign w:val="bottom"/>
          </w:tcPr>
          <w:p w:rsidR="0009049D" w:rsidRDefault="009E10F2">
            <w:pPr>
              <w:ind w:left="60"/>
              <w:rPr>
                <w:sz w:val="20"/>
                <w:szCs w:val="20"/>
              </w:rPr>
            </w:pPr>
            <w:r>
              <w:rPr>
                <w:rFonts w:ascii="Arial Narrow" w:eastAsia="Arial Narrow" w:hAnsi="Arial Narrow" w:cs="Arial Narrow"/>
                <w:b/>
                <w:bCs/>
                <w:sz w:val="20"/>
                <w:szCs w:val="20"/>
              </w:rPr>
              <w:t>Page | 17</w:t>
            </w:r>
          </w:p>
        </w:tc>
      </w:tr>
      <w:tr w:rsidR="0009049D">
        <w:trPr>
          <w:trHeight w:val="228"/>
        </w:trPr>
        <w:tc>
          <w:tcPr>
            <w:tcW w:w="3800" w:type="dxa"/>
            <w:vAlign w:val="bottom"/>
          </w:tcPr>
          <w:p w:rsidR="0009049D" w:rsidRDefault="009E10F2">
            <w:pPr>
              <w:spacing w:line="228" w:lineRule="exact"/>
              <w:ind w:left="20"/>
              <w:rPr>
                <w:sz w:val="20"/>
                <w:szCs w:val="20"/>
              </w:rPr>
            </w:pPr>
            <w:r>
              <w:rPr>
                <w:rFonts w:ascii="Arial Narrow" w:eastAsia="Arial Narrow" w:hAnsi="Arial Narrow" w:cs="Arial Narrow"/>
                <w:sz w:val="20"/>
                <w:szCs w:val="20"/>
              </w:rPr>
              <w:t>GITAM (Deemed to be University)</w:t>
            </w:r>
          </w:p>
        </w:tc>
        <w:tc>
          <w:tcPr>
            <w:tcW w:w="3960" w:type="dxa"/>
            <w:vAlign w:val="bottom"/>
          </w:tcPr>
          <w:p w:rsidR="0009049D" w:rsidRDefault="009E10F2">
            <w:pPr>
              <w:spacing w:line="228" w:lineRule="exact"/>
              <w:ind w:left="1300"/>
              <w:rPr>
                <w:sz w:val="20"/>
                <w:szCs w:val="20"/>
              </w:rPr>
            </w:pPr>
            <w:r>
              <w:rPr>
                <w:rFonts w:ascii="Arial Narrow" w:eastAsia="Arial Narrow" w:hAnsi="Arial Narrow" w:cs="Arial Narrow"/>
                <w:b/>
                <w:bCs/>
                <w:sz w:val="20"/>
                <w:szCs w:val="20"/>
              </w:rPr>
              <w:t xml:space="preserve">E-mail: </w:t>
            </w:r>
            <w:r>
              <w:rPr>
                <w:rFonts w:ascii="Arial Narrow" w:eastAsia="Arial Narrow" w:hAnsi="Arial Narrow" w:cs="Arial Narrow"/>
                <w:sz w:val="20"/>
                <w:szCs w:val="20"/>
              </w:rPr>
              <w:t>logonchemistry@gmail.com</w:t>
            </w:r>
          </w:p>
        </w:tc>
        <w:tc>
          <w:tcPr>
            <w:tcW w:w="2760" w:type="dxa"/>
            <w:vAlign w:val="bottom"/>
          </w:tcPr>
          <w:p w:rsidR="0009049D" w:rsidRDefault="0009049D">
            <w:pPr>
              <w:rPr>
                <w:sz w:val="19"/>
                <w:szCs w:val="19"/>
              </w:rPr>
            </w:pPr>
          </w:p>
        </w:tc>
      </w:tr>
    </w:tbl>
    <w:p w:rsidR="0009049D" w:rsidRDefault="0009049D">
      <w:pPr>
        <w:sectPr w:rsidR="0009049D">
          <w:type w:val="continuous"/>
          <w:pgSz w:w="11900" w:h="16838"/>
          <w:pgMar w:top="806" w:right="686" w:bottom="0" w:left="700" w:header="0" w:footer="0" w:gutter="0"/>
          <w:cols w:space="720" w:equalWidth="0">
            <w:col w:w="10520"/>
          </w:cols>
        </w:sectPr>
      </w:pPr>
    </w:p>
    <w:p w:rsidR="0009049D" w:rsidRDefault="0009049D">
      <w:pPr>
        <w:spacing w:line="107" w:lineRule="exact"/>
        <w:rPr>
          <w:sz w:val="20"/>
          <w:szCs w:val="20"/>
        </w:rPr>
      </w:pPr>
      <w:bookmarkStart w:id="18" w:name="page19"/>
      <w:bookmarkEnd w:id="18"/>
    </w:p>
    <w:p w:rsidR="0009049D" w:rsidRDefault="009E10F2">
      <w:pPr>
        <w:ind w:right="40"/>
        <w:jc w:val="right"/>
        <w:rPr>
          <w:sz w:val="20"/>
          <w:szCs w:val="20"/>
        </w:rPr>
      </w:pPr>
      <w:r>
        <w:rPr>
          <w:rFonts w:ascii="Arial Narrow" w:eastAsia="Arial Narrow" w:hAnsi="Arial Narrow" w:cs="Arial Narrow"/>
          <w:b/>
          <w:bCs/>
          <w:sz w:val="24"/>
          <w:szCs w:val="24"/>
        </w:rPr>
        <w:t xml:space="preserve">UNIT– I: </w:t>
      </w:r>
      <w:r>
        <w:rPr>
          <w:rFonts w:ascii="Arial Narrow" w:eastAsia="Arial Narrow" w:hAnsi="Arial Narrow" w:cs="Arial Narrow"/>
          <w:sz w:val="24"/>
          <w:szCs w:val="24"/>
        </w:rPr>
        <w:t>Biomolecules</w:t>
      </w:r>
    </w:p>
    <w:p w:rsidR="0009049D" w:rsidRDefault="009E10F2">
      <w:pPr>
        <w:spacing w:line="20" w:lineRule="exact"/>
        <w:rPr>
          <w:sz w:val="20"/>
          <w:szCs w:val="20"/>
        </w:rPr>
      </w:pPr>
      <w:r>
        <w:rPr>
          <w:noProof/>
          <w:sz w:val="20"/>
          <w:szCs w:val="20"/>
        </w:rPr>
        <w:drawing>
          <wp:anchor distT="0" distB="0" distL="114300" distR="114300" simplePos="0" relativeHeight="251674624" behindDoc="1" locked="0" layoutInCell="0" allowOverlap="1">
            <wp:simplePos x="0" y="0"/>
            <wp:positionH relativeFrom="column">
              <wp:posOffset>-5080</wp:posOffset>
            </wp:positionH>
            <wp:positionV relativeFrom="paragraph">
              <wp:posOffset>15240</wp:posOffset>
            </wp:positionV>
            <wp:extent cx="6684010" cy="635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extLst>
                    </a:blip>
                    <a:srcRect/>
                    <a:stretch>
                      <a:fillRect/>
                    </a:stretch>
                  </pic:blipFill>
                  <pic:spPr bwMode="auto">
                    <a:xfrm>
                      <a:off x="0" y="0"/>
                      <a:ext cx="6684010" cy="6350"/>
                    </a:xfrm>
                    <a:prstGeom prst="rect">
                      <a:avLst/>
                    </a:prstGeom>
                    <a:noFill/>
                  </pic:spPr>
                </pic:pic>
              </a:graphicData>
            </a:graphic>
          </wp:anchor>
        </w:drawing>
      </w:r>
    </w:p>
    <w:p w:rsidR="0009049D" w:rsidRDefault="0009049D">
      <w:pPr>
        <w:spacing w:line="192" w:lineRule="exact"/>
        <w:rPr>
          <w:sz w:val="20"/>
          <w:szCs w:val="20"/>
        </w:rPr>
      </w:pPr>
    </w:p>
    <w:p w:rsidR="0009049D" w:rsidRDefault="009E10F2">
      <w:pPr>
        <w:ind w:left="300"/>
        <w:rPr>
          <w:sz w:val="20"/>
          <w:szCs w:val="20"/>
        </w:rPr>
      </w:pPr>
      <w:r>
        <w:rPr>
          <w:rFonts w:ascii="Symbol" w:eastAsia="Symbol" w:hAnsi="Symbol" w:cs="Symbol"/>
          <w:sz w:val="28"/>
          <w:szCs w:val="28"/>
        </w:rPr>
        <w:t></w:t>
      </w:r>
      <w:r>
        <w:rPr>
          <w:rFonts w:eastAsia="Times New Roman"/>
          <w:b/>
          <w:bCs/>
          <w:sz w:val="28"/>
          <w:szCs w:val="28"/>
        </w:rPr>
        <w:t xml:space="preserve"> Function of Proteins</w:t>
      </w:r>
    </w:p>
    <w:p w:rsidR="0009049D" w:rsidRDefault="0009049D">
      <w:pPr>
        <w:spacing w:line="56" w:lineRule="exact"/>
        <w:rPr>
          <w:sz w:val="20"/>
          <w:szCs w:val="20"/>
        </w:rPr>
      </w:pPr>
    </w:p>
    <w:p w:rsidR="0009049D" w:rsidRDefault="009E10F2">
      <w:pPr>
        <w:numPr>
          <w:ilvl w:val="0"/>
          <w:numId w:val="94"/>
        </w:numPr>
        <w:tabs>
          <w:tab w:val="left" w:pos="300"/>
        </w:tabs>
        <w:spacing w:line="264" w:lineRule="auto"/>
        <w:ind w:left="300" w:right="40" w:hanging="280"/>
        <w:rPr>
          <w:rFonts w:eastAsia="Times New Roman"/>
        </w:rPr>
      </w:pPr>
      <w:r>
        <w:rPr>
          <w:rFonts w:eastAsia="Times New Roman"/>
        </w:rPr>
        <w:t xml:space="preserve">Proteins are seen in muscles, hair, skin and other tissues; they constitute the bulk of body's non-skeletal structure. </w:t>
      </w:r>
      <w:r>
        <w:rPr>
          <w:rFonts w:eastAsia="Times New Roman"/>
          <w:i/>
          <w:iCs/>
        </w:rPr>
        <w:t xml:space="preserve">Example: </w:t>
      </w:r>
      <w:r>
        <w:rPr>
          <w:rFonts w:eastAsia="Times New Roman"/>
        </w:rPr>
        <w:t>The protein keratin is present in nails and hair.</w:t>
      </w:r>
    </w:p>
    <w:p w:rsidR="0009049D" w:rsidRDefault="0009049D">
      <w:pPr>
        <w:spacing w:line="24" w:lineRule="exact"/>
        <w:rPr>
          <w:rFonts w:eastAsia="Times New Roman"/>
        </w:rPr>
      </w:pPr>
    </w:p>
    <w:p w:rsidR="0009049D" w:rsidRDefault="009E10F2">
      <w:pPr>
        <w:numPr>
          <w:ilvl w:val="0"/>
          <w:numId w:val="94"/>
        </w:numPr>
        <w:tabs>
          <w:tab w:val="left" w:pos="300"/>
        </w:tabs>
        <w:spacing w:line="266" w:lineRule="auto"/>
        <w:ind w:left="300" w:right="40" w:hanging="280"/>
        <w:rPr>
          <w:rFonts w:eastAsia="Times New Roman"/>
        </w:rPr>
      </w:pPr>
      <w:r>
        <w:rPr>
          <w:rFonts w:eastAsia="Times New Roman"/>
        </w:rPr>
        <w:t xml:space="preserve">Some proteins are hormones and regulate many body functions. </w:t>
      </w:r>
      <w:r>
        <w:rPr>
          <w:rFonts w:eastAsia="Times New Roman"/>
          <w:i/>
          <w:iCs/>
        </w:rPr>
        <w:t>Example:</w:t>
      </w:r>
      <w:r>
        <w:rPr>
          <w:rFonts w:eastAsia="Times New Roman"/>
        </w:rPr>
        <w:t xml:space="preserve"> Insulin hormone is a protein and it regulated the blood sugar level.</w:t>
      </w:r>
    </w:p>
    <w:p w:rsidR="0009049D" w:rsidRDefault="0009049D">
      <w:pPr>
        <w:spacing w:line="10" w:lineRule="exact"/>
        <w:rPr>
          <w:rFonts w:eastAsia="Times New Roman"/>
        </w:rPr>
      </w:pPr>
    </w:p>
    <w:p w:rsidR="0009049D" w:rsidRDefault="009E10F2">
      <w:pPr>
        <w:numPr>
          <w:ilvl w:val="0"/>
          <w:numId w:val="94"/>
        </w:numPr>
        <w:tabs>
          <w:tab w:val="left" w:pos="300"/>
        </w:tabs>
        <w:ind w:left="300" w:hanging="280"/>
        <w:rPr>
          <w:rFonts w:eastAsia="Times New Roman"/>
        </w:rPr>
      </w:pPr>
      <w:r>
        <w:rPr>
          <w:rFonts w:eastAsia="Times New Roman"/>
        </w:rPr>
        <w:t xml:space="preserve">Some proteins act enzymes, they catalyze or help in biochemical reactions. </w:t>
      </w:r>
      <w:r>
        <w:rPr>
          <w:rFonts w:eastAsia="Times New Roman"/>
          <w:i/>
          <w:iCs/>
        </w:rPr>
        <w:t>Example:</w:t>
      </w:r>
      <w:r>
        <w:rPr>
          <w:rFonts w:eastAsia="Times New Roman"/>
        </w:rPr>
        <w:t xml:space="preserve"> Pepsin and Tripsin.</w:t>
      </w:r>
    </w:p>
    <w:p w:rsidR="0009049D" w:rsidRDefault="0009049D">
      <w:pPr>
        <w:spacing w:line="37" w:lineRule="exact"/>
        <w:rPr>
          <w:rFonts w:eastAsia="Times New Roman"/>
        </w:rPr>
      </w:pPr>
    </w:p>
    <w:p w:rsidR="0009049D" w:rsidRDefault="009E10F2">
      <w:pPr>
        <w:numPr>
          <w:ilvl w:val="0"/>
          <w:numId w:val="94"/>
        </w:numPr>
        <w:tabs>
          <w:tab w:val="left" w:pos="300"/>
        </w:tabs>
        <w:ind w:left="300" w:hanging="280"/>
        <w:rPr>
          <w:rFonts w:eastAsia="Times New Roman"/>
        </w:rPr>
      </w:pPr>
      <w:r>
        <w:rPr>
          <w:rFonts w:eastAsia="Times New Roman"/>
        </w:rPr>
        <w:t>Some proteins act as antibodies; they protect the body from the effect of invading species or substances.</w:t>
      </w:r>
    </w:p>
    <w:p w:rsidR="0009049D" w:rsidRDefault="0009049D">
      <w:pPr>
        <w:spacing w:line="48" w:lineRule="exact"/>
        <w:rPr>
          <w:rFonts w:eastAsia="Times New Roman"/>
        </w:rPr>
      </w:pPr>
    </w:p>
    <w:p w:rsidR="0009049D" w:rsidRDefault="009E10F2">
      <w:pPr>
        <w:numPr>
          <w:ilvl w:val="0"/>
          <w:numId w:val="94"/>
        </w:numPr>
        <w:tabs>
          <w:tab w:val="left" w:pos="300"/>
        </w:tabs>
        <w:spacing w:line="266" w:lineRule="auto"/>
        <w:ind w:left="300" w:right="40" w:hanging="280"/>
        <w:rPr>
          <w:rFonts w:eastAsia="Times New Roman"/>
        </w:rPr>
      </w:pPr>
      <w:r>
        <w:rPr>
          <w:rFonts w:eastAsia="Times New Roman"/>
        </w:rPr>
        <w:t xml:space="preserve">Proteins transport different substances in blood of different tissues. </w:t>
      </w:r>
      <w:r>
        <w:rPr>
          <w:rFonts w:eastAsia="Times New Roman"/>
          <w:i/>
          <w:iCs/>
        </w:rPr>
        <w:t>Example:</w:t>
      </w:r>
      <w:r>
        <w:rPr>
          <w:rFonts w:eastAsia="Times New Roman"/>
        </w:rPr>
        <w:t xml:space="preserve"> Haemoglobin is an oxygen transport protein.</w:t>
      </w:r>
    </w:p>
    <w:p w:rsidR="0009049D" w:rsidRDefault="0009049D">
      <w:pPr>
        <w:spacing w:line="10" w:lineRule="exact"/>
        <w:rPr>
          <w:rFonts w:eastAsia="Times New Roman"/>
        </w:rPr>
      </w:pPr>
    </w:p>
    <w:p w:rsidR="0009049D" w:rsidRDefault="009E10F2">
      <w:pPr>
        <w:numPr>
          <w:ilvl w:val="0"/>
          <w:numId w:val="94"/>
        </w:numPr>
        <w:tabs>
          <w:tab w:val="left" w:pos="300"/>
        </w:tabs>
        <w:ind w:left="300" w:hanging="280"/>
        <w:rPr>
          <w:rFonts w:eastAsia="Times New Roman"/>
        </w:rPr>
      </w:pPr>
      <w:r>
        <w:rPr>
          <w:rFonts w:eastAsia="Times New Roman"/>
        </w:rPr>
        <w:t xml:space="preserve">Contractile proteins help in contraction of muscle and cells of our body. </w:t>
      </w:r>
      <w:r>
        <w:rPr>
          <w:rFonts w:eastAsia="Times New Roman"/>
          <w:i/>
          <w:iCs/>
        </w:rPr>
        <w:t>Example:</w:t>
      </w:r>
      <w:r>
        <w:rPr>
          <w:rFonts w:eastAsia="Times New Roman"/>
        </w:rPr>
        <w:t xml:space="preserve"> Myosin is contractile protein.</w:t>
      </w:r>
    </w:p>
    <w:p w:rsidR="0009049D" w:rsidRDefault="0009049D">
      <w:pPr>
        <w:spacing w:line="37" w:lineRule="exact"/>
        <w:rPr>
          <w:rFonts w:eastAsia="Times New Roman"/>
        </w:rPr>
      </w:pPr>
    </w:p>
    <w:p w:rsidR="0009049D" w:rsidRDefault="009E10F2">
      <w:pPr>
        <w:numPr>
          <w:ilvl w:val="0"/>
          <w:numId w:val="94"/>
        </w:numPr>
        <w:tabs>
          <w:tab w:val="left" w:pos="300"/>
        </w:tabs>
        <w:ind w:left="300" w:hanging="280"/>
        <w:rPr>
          <w:rFonts w:eastAsia="Times New Roman"/>
        </w:rPr>
      </w:pPr>
      <w:r>
        <w:rPr>
          <w:rFonts w:eastAsia="Times New Roman"/>
        </w:rPr>
        <w:t>Fibrinogen a glycoprotein helps in healing of wounds. It prevents blood loss and inhibits passage of germs.</w:t>
      </w:r>
    </w:p>
    <w:p w:rsidR="0009049D" w:rsidRDefault="009E10F2">
      <w:pPr>
        <w:spacing w:line="20" w:lineRule="exact"/>
        <w:rPr>
          <w:sz w:val="20"/>
          <w:szCs w:val="20"/>
        </w:rPr>
      </w:pPr>
      <w:r>
        <w:rPr>
          <w:noProof/>
          <w:sz w:val="20"/>
          <w:szCs w:val="20"/>
        </w:rPr>
        <w:drawing>
          <wp:anchor distT="0" distB="0" distL="114300" distR="114300" simplePos="0" relativeHeight="251675648" behindDoc="1" locked="0" layoutInCell="0" allowOverlap="1">
            <wp:simplePos x="0" y="0"/>
            <wp:positionH relativeFrom="column">
              <wp:posOffset>574040</wp:posOffset>
            </wp:positionH>
            <wp:positionV relativeFrom="paragraph">
              <wp:posOffset>99060</wp:posOffset>
            </wp:positionV>
            <wp:extent cx="5439410" cy="675322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ext uri="{28A0092B-C50C-407E-A947-70E740481C1C}"/>
                      </a:extLst>
                    </a:blip>
                    <a:srcRect/>
                    <a:stretch>
                      <a:fillRect/>
                    </a:stretch>
                  </pic:blipFill>
                  <pic:spPr bwMode="auto">
                    <a:xfrm>
                      <a:off x="0" y="0"/>
                      <a:ext cx="5439410" cy="6753225"/>
                    </a:xfrm>
                    <a:prstGeom prst="rect">
                      <a:avLst/>
                    </a:prstGeom>
                    <a:noFill/>
                  </pic:spPr>
                </pic:pic>
              </a:graphicData>
            </a:graphic>
          </wp:anchor>
        </w:drawing>
      </w: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00" w:lineRule="exact"/>
        <w:rPr>
          <w:sz w:val="20"/>
          <w:szCs w:val="20"/>
        </w:rPr>
      </w:pPr>
    </w:p>
    <w:p w:rsidR="0009049D" w:rsidRDefault="0009049D">
      <w:pPr>
        <w:spacing w:line="249" w:lineRule="exact"/>
        <w:rPr>
          <w:sz w:val="20"/>
          <w:szCs w:val="20"/>
        </w:rPr>
      </w:pPr>
    </w:p>
    <w:tbl>
      <w:tblPr>
        <w:tblW w:w="0" w:type="auto"/>
        <w:tblLayout w:type="fixed"/>
        <w:tblCellMar>
          <w:left w:w="0" w:type="dxa"/>
          <w:right w:w="0" w:type="dxa"/>
        </w:tblCellMar>
        <w:tblLook w:val="04A0"/>
      </w:tblPr>
      <w:tblGrid>
        <w:gridCol w:w="3800"/>
        <w:gridCol w:w="3960"/>
        <w:gridCol w:w="2760"/>
      </w:tblGrid>
      <w:tr w:rsidR="0009049D">
        <w:trPr>
          <w:trHeight w:val="254"/>
        </w:trPr>
        <w:tc>
          <w:tcPr>
            <w:tcW w:w="7760" w:type="dxa"/>
            <w:gridSpan w:val="2"/>
            <w:tcBorders>
              <w:top w:val="single" w:sz="8" w:space="0" w:color="auto"/>
            </w:tcBorders>
            <w:vAlign w:val="bottom"/>
          </w:tcPr>
          <w:p w:rsidR="0009049D" w:rsidRDefault="009E10F2">
            <w:pPr>
              <w:ind w:left="20"/>
              <w:rPr>
                <w:sz w:val="20"/>
                <w:szCs w:val="20"/>
              </w:rPr>
            </w:pPr>
            <w:r>
              <w:rPr>
                <w:rFonts w:ascii="Arial Narrow" w:eastAsia="Arial Narrow" w:hAnsi="Arial Narrow" w:cs="Arial Narrow"/>
                <w:sz w:val="20"/>
                <w:szCs w:val="20"/>
              </w:rPr>
              <w:t>Dr. Sumanta Mondal _ Lecture Notes _Biochemistry-II (BP 203T)_B.Pharm-II Sem</w:t>
            </w:r>
          </w:p>
        </w:tc>
        <w:tc>
          <w:tcPr>
            <w:tcW w:w="2760" w:type="dxa"/>
            <w:tcBorders>
              <w:top w:val="single" w:sz="8" w:space="0" w:color="auto"/>
            </w:tcBorders>
            <w:vAlign w:val="bottom"/>
          </w:tcPr>
          <w:p w:rsidR="0009049D" w:rsidRDefault="009E10F2">
            <w:pPr>
              <w:ind w:left="60"/>
              <w:rPr>
                <w:sz w:val="20"/>
                <w:szCs w:val="20"/>
              </w:rPr>
            </w:pPr>
            <w:r>
              <w:rPr>
                <w:rFonts w:ascii="Arial Narrow" w:eastAsia="Arial Narrow" w:hAnsi="Arial Narrow" w:cs="Arial Narrow"/>
                <w:b/>
                <w:bCs/>
                <w:sz w:val="20"/>
                <w:szCs w:val="20"/>
              </w:rPr>
              <w:t>Page | 18</w:t>
            </w:r>
          </w:p>
        </w:tc>
      </w:tr>
      <w:tr w:rsidR="0009049D">
        <w:trPr>
          <w:trHeight w:val="228"/>
        </w:trPr>
        <w:tc>
          <w:tcPr>
            <w:tcW w:w="3800" w:type="dxa"/>
            <w:vAlign w:val="bottom"/>
          </w:tcPr>
          <w:p w:rsidR="0009049D" w:rsidRDefault="009E10F2">
            <w:pPr>
              <w:spacing w:line="228" w:lineRule="exact"/>
              <w:ind w:left="20"/>
              <w:rPr>
                <w:sz w:val="20"/>
                <w:szCs w:val="20"/>
              </w:rPr>
            </w:pPr>
            <w:r>
              <w:rPr>
                <w:rFonts w:ascii="Arial Narrow" w:eastAsia="Arial Narrow" w:hAnsi="Arial Narrow" w:cs="Arial Narrow"/>
                <w:sz w:val="20"/>
                <w:szCs w:val="20"/>
              </w:rPr>
              <w:t>GITAM (Deemed to be University)</w:t>
            </w:r>
          </w:p>
        </w:tc>
        <w:tc>
          <w:tcPr>
            <w:tcW w:w="3960" w:type="dxa"/>
            <w:vAlign w:val="bottom"/>
          </w:tcPr>
          <w:p w:rsidR="0009049D" w:rsidRDefault="009E10F2">
            <w:pPr>
              <w:spacing w:line="228" w:lineRule="exact"/>
              <w:ind w:left="1300"/>
              <w:rPr>
                <w:sz w:val="20"/>
                <w:szCs w:val="20"/>
              </w:rPr>
            </w:pPr>
            <w:r>
              <w:rPr>
                <w:rFonts w:ascii="Arial Narrow" w:eastAsia="Arial Narrow" w:hAnsi="Arial Narrow" w:cs="Arial Narrow"/>
                <w:b/>
                <w:bCs/>
                <w:sz w:val="20"/>
                <w:szCs w:val="20"/>
              </w:rPr>
              <w:t xml:space="preserve">E-mail: </w:t>
            </w:r>
            <w:r>
              <w:rPr>
                <w:rFonts w:ascii="Arial Narrow" w:eastAsia="Arial Narrow" w:hAnsi="Arial Narrow" w:cs="Arial Narrow"/>
                <w:sz w:val="20"/>
                <w:szCs w:val="20"/>
              </w:rPr>
              <w:t>logonchemistry@gmail.com</w:t>
            </w:r>
          </w:p>
        </w:tc>
        <w:tc>
          <w:tcPr>
            <w:tcW w:w="2760" w:type="dxa"/>
            <w:vAlign w:val="bottom"/>
          </w:tcPr>
          <w:p w:rsidR="0009049D" w:rsidRDefault="0009049D">
            <w:pPr>
              <w:rPr>
                <w:sz w:val="19"/>
                <w:szCs w:val="19"/>
              </w:rPr>
            </w:pPr>
          </w:p>
        </w:tc>
      </w:tr>
    </w:tbl>
    <w:p w:rsidR="0009049D" w:rsidRDefault="0009049D">
      <w:pPr>
        <w:spacing w:line="200" w:lineRule="exact"/>
        <w:rPr>
          <w:sz w:val="20"/>
          <w:szCs w:val="20"/>
        </w:rPr>
      </w:pPr>
    </w:p>
    <w:p w:rsidR="0009049D" w:rsidRDefault="0009049D">
      <w:pPr>
        <w:sectPr w:rsidR="0009049D">
          <w:pgSz w:w="11900" w:h="16945"/>
          <w:pgMar w:top="806" w:right="686" w:bottom="0" w:left="700" w:header="0" w:footer="0" w:gutter="0"/>
          <w:cols w:space="720" w:equalWidth="0">
            <w:col w:w="10520"/>
          </w:cols>
        </w:sectPr>
      </w:pPr>
    </w:p>
    <w:p w:rsidR="0009049D" w:rsidRDefault="0009049D">
      <w:pPr>
        <w:spacing w:line="141" w:lineRule="exact"/>
        <w:rPr>
          <w:sz w:val="20"/>
          <w:szCs w:val="20"/>
        </w:rPr>
      </w:pPr>
    </w:p>
    <w:p w:rsidR="0009049D" w:rsidRDefault="00E8224A">
      <w:pPr>
        <w:ind w:left="300"/>
        <w:rPr>
          <w:rFonts w:ascii="Helvetica" w:eastAsia="Helvetica" w:hAnsi="Helvetica" w:cs="Helvetica"/>
          <w:color w:val="B4B4B4"/>
          <w:sz w:val="7"/>
          <w:szCs w:val="7"/>
        </w:rPr>
      </w:pPr>
      <w:hyperlink r:id="rId34">
        <w:r w:rsidR="009E10F2">
          <w:rPr>
            <w:rFonts w:ascii="Helvetica" w:eastAsia="Helvetica" w:hAnsi="Helvetica" w:cs="Helvetica"/>
            <w:color w:val="B4B4B4"/>
            <w:sz w:val="7"/>
            <w:szCs w:val="7"/>
          </w:rPr>
          <w:t>View publication stats</w:t>
        </w:r>
      </w:hyperlink>
    </w:p>
    <w:sectPr w:rsidR="0009049D" w:rsidSect="0009049D">
      <w:type w:val="continuous"/>
      <w:pgSz w:w="11900" w:h="16945"/>
      <w:pgMar w:top="806" w:right="686" w:bottom="0" w:left="700" w:header="0" w:footer="0" w:gutter="0"/>
      <w:cols w:space="720" w:equalWidth="0">
        <w:col w:w="1052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hybridMultilevel"/>
    <w:tmpl w:val="05F02448"/>
    <w:lvl w:ilvl="0" w:tplc="4714233A">
      <w:start w:val="15"/>
      <w:numFmt w:val="lowerLetter"/>
      <w:lvlText w:val="%1"/>
      <w:lvlJc w:val="left"/>
    </w:lvl>
    <w:lvl w:ilvl="1" w:tplc="C03A0D40">
      <w:start w:val="1"/>
      <w:numFmt w:val="bullet"/>
      <w:lvlText w:val=""/>
      <w:lvlJc w:val="left"/>
    </w:lvl>
    <w:lvl w:ilvl="2" w:tplc="BC46594A">
      <w:numFmt w:val="decimal"/>
      <w:lvlText w:val=""/>
      <w:lvlJc w:val="left"/>
    </w:lvl>
    <w:lvl w:ilvl="3" w:tplc="CA2ED2FE">
      <w:numFmt w:val="decimal"/>
      <w:lvlText w:val=""/>
      <w:lvlJc w:val="left"/>
    </w:lvl>
    <w:lvl w:ilvl="4" w:tplc="D794FFE0">
      <w:numFmt w:val="decimal"/>
      <w:lvlText w:val=""/>
      <w:lvlJc w:val="left"/>
    </w:lvl>
    <w:lvl w:ilvl="5" w:tplc="C98ECE80">
      <w:numFmt w:val="decimal"/>
      <w:lvlText w:val=""/>
      <w:lvlJc w:val="left"/>
    </w:lvl>
    <w:lvl w:ilvl="6" w:tplc="B118865A">
      <w:numFmt w:val="decimal"/>
      <w:lvlText w:val=""/>
      <w:lvlJc w:val="left"/>
    </w:lvl>
    <w:lvl w:ilvl="7" w:tplc="BA944FB4">
      <w:numFmt w:val="decimal"/>
      <w:lvlText w:val=""/>
      <w:lvlJc w:val="left"/>
    </w:lvl>
    <w:lvl w:ilvl="8" w:tplc="FBB4EA88">
      <w:numFmt w:val="decimal"/>
      <w:lvlText w:val=""/>
      <w:lvlJc w:val="left"/>
    </w:lvl>
  </w:abstractNum>
  <w:abstractNum w:abstractNumId="1">
    <w:nsid w:val="000001D3"/>
    <w:multiLevelType w:val="hybridMultilevel"/>
    <w:tmpl w:val="C09CD692"/>
    <w:lvl w:ilvl="0" w:tplc="32680D8A">
      <w:start w:val="1"/>
      <w:numFmt w:val="bullet"/>
      <w:lvlText w:val="-"/>
      <w:lvlJc w:val="left"/>
    </w:lvl>
    <w:lvl w:ilvl="1" w:tplc="E230CE16">
      <w:start w:val="6"/>
      <w:numFmt w:val="lowerRoman"/>
      <w:lvlText w:val="%2."/>
      <w:lvlJc w:val="left"/>
    </w:lvl>
    <w:lvl w:ilvl="2" w:tplc="AEDE1902">
      <w:numFmt w:val="decimal"/>
      <w:lvlText w:val=""/>
      <w:lvlJc w:val="left"/>
    </w:lvl>
    <w:lvl w:ilvl="3" w:tplc="A260C6D4">
      <w:numFmt w:val="decimal"/>
      <w:lvlText w:val=""/>
      <w:lvlJc w:val="left"/>
    </w:lvl>
    <w:lvl w:ilvl="4" w:tplc="2CD8D246">
      <w:numFmt w:val="decimal"/>
      <w:lvlText w:val=""/>
      <w:lvlJc w:val="left"/>
    </w:lvl>
    <w:lvl w:ilvl="5" w:tplc="6F2C7276">
      <w:numFmt w:val="decimal"/>
      <w:lvlText w:val=""/>
      <w:lvlJc w:val="left"/>
    </w:lvl>
    <w:lvl w:ilvl="6" w:tplc="AB5C66CE">
      <w:numFmt w:val="decimal"/>
      <w:lvlText w:val=""/>
      <w:lvlJc w:val="left"/>
    </w:lvl>
    <w:lvl w:ilvl="7" w:tplc="6562FD10">
      <w:numFmt w:val="decimal"/>
      <w:lvlText w:val=""/>
      <w:lvlJc w:val="left"/>
    </w:lvl>
    <w:lvl w:ilvl="8" w:tplc="1C0A35EE">
      <w:numFmt w:val="decimal"/>
      <w:lvlText w:val=""/>
      <w:lvlJc w:val="left"/>
    </w:lvl>
  </w:abstractNum>
  <w:abstractNum w:abstractNumId="2">
    <w:nsid w:val="00000384"/>
    <w:multiLevelType w:val="hybridMultilevel"/>
    <w:tmpl w:val="E1F2A20A"/>
    <w:lvl w:ilvl="0" w:tplc="E9005388">
      <w:start w:val="1"/>
      <w:numFmt w:val="lowerLetter"/>
      <w:lvlText w:val="%1"/>
      <w:lvlJc w:val="left"/>
    </w:lvl>
    <w:lvl w:ilvl="1" w:tplc="19203BB6">
      <w:start w:val="15"/>
      <w:numFmt w:val="lowerLetter"/>
      <w:lvlText w:val="%2"/>
      <w:lvlJc w:val="left"/>
    </w:lvl>
    <w:lvl w:ilvl="2" w:tplc="34F4E1C4">
      <w:numFmt w:val="decimal"/>
      <w:lvlText w:val=""/>
      <w:lvlJc w:val="left"/>
    </w:lvl>
    <w:lvl w:ilvl="3" w:tplc="ACEC4A78">
      <w:numFmt w:val="decimal"/>
      <w:lvlText w:val=""/>
      <w:lvlJc w:val="left"/>
    </w:lvl>
    <w:lvl w:ilvl="4" w:tplc="5E72D808">
      <w:numFmt w:val="decimal"/>
      <w:lvlText w:val=""/>
      <w:lvlJc w:val="left"/>
    </w:lvl>
    <w:lvl w:ilvl="5" w:tplc="5C663DBE">
      <w:numFmt w:val="decimal"/>
      <w:lvlText w:val=""/>
      <w:lvlJc w:val="left"/>
    </w:lvl>
    <w:lvl w:ilvl="6" w:tplc="126E5370">
      <w:numFmt w:val="decimal"/>
      <w:lvlText w:val=""/>
      <w:lvlJc w:val="left"/>
    </w:lvl>
    <w:lvl w:ilvl="7" w:tplc="7ADCBB2E">
      <w:numFmt w:val="decimal"/>
      <w:lvlText w:val=""/>
      <w:lvlJc w:val="left"/>
    </w:lvl>
    <w:lvl w:ilvl="8" w:tplc="46BAD0D8">
      <w:numFmt w:val="decimal"/>
      <w:lvlText w:val=""/>
      <w:lvlJc w:val="left"/>
    </w:lvl>
  </w:abstractNum>
  <w:abstractNum w:abstractNumId="3">
    <w:nsid w:val="0000047E"/>
    <w:multiLevelType w:val="hybridMultilevel"/>
    <w:tmpl w:val="354638D0"/>
    <w:lvl w:ilvl="0" w:tplc="16D407EC">
      <w:start w:val="1"/>
      <w:numFmt w:val="decimal"/>
      <w:lvlText w:val="%1"/>
      <w:lvlJc w:val="left"/>
    </w:lvl>
    <w:lvl w:ilvl="1" w:tplc="5B1A808A">
      <w:start w:val="15"/>
      <w:numFmt w:val="lowerLetter"/>
      <w:lvlText w:val="%2"/>
      <w:lvlJc w:val="left"/>
    </w:lvl>
    <w:lvl w:ilvl="2" w:tplc="B8A88C50">
      <w:numFmt w:val="decimal"/>
      <w:lvlText w:val=""/>
      <w:lvlJc w:val="left"/>
    </w:lvl>
    <w:lvl w:ilvl="3" w:tplc="69C8976A">
      <w:numFmt w:val="decimal"/>
      <w:lvlText w:val=""/>
      <w:lvlJc w:val="left"/>
    </w:lvl>
    <w:lvl w:ilvl="4" w:tplc="684EE774">
      <w:numFmt w:val="decimal"/>
      <w:lvlText w:val=""/>
      <w:lvlJc w:val="left"/>
    </w:lvl>
    <w:lvl w:ilvl="5" w:tplc="DA8EF952">
      <w:numFmt w:val="decimal"/>
      <w:lvlText w:val=""/>
      <w:lvlJc w:val="left"/>
    </w:lvl>
    <w:lvl w:ilvl="6" w:tplc="404E5920">
      <w:numFmt w:val="decimal"/>
      <w:lvlText w:val=""/>
      <w:lvlJc w:val="left"/>
    </w:lvl>
    <w:lvl w:ilvl="7" w:tplc="B204F094">
      <w:numFmt w:val="decimal"/>
      <w:lvlText w:val=""/>
      <w:lvlJc w:val="left"/>
    </w:lvl>
    <w:lvl w:ilvl="8" w:tplc="0B2A9E50">
      <w:numFmt w:val="decimal"/>
      <w:lvlText w:val=""/>
      <w:lvlJc w:val="left"/>
    </w:lvl>
  </w:abstractNum>
  <w:abstractNum w:abstractNumId="4">
    <w:nsid w:val="00000677"/>
    <w:multiLevelType w:val="hybridMultilevel"/>
    <w:tmpl w:val="036EE6D8"/>
    <w:lvl w:ilvl="0" w:tplc="738C351C">
      <w:start w:val="1"/>
      <w:numFmt w:val="lowerLetter"/>
      <w:lvlText w:val="%1"/>
      <w:lvlJc w:val="left"/>
    </w:lvl>
    <w:lvl w:ilvl="1" w:tplc="D078174A">
      <w:start w:val="15"/>
      <w:numFmt w:val="lowerLetter"/>
      <w:lvlText w:val="%2"/>
      <w:lvlJc w:val="left"/>
    </w:lvl>
    <w:lvl w:ilvl="2" w:tplc="E10AFEB4">
      <w:numFmt w:val="decimal"/>
      <w:lvlText w:val=""/>
      <w:lvlJc w:val="left"/>
    </w:lvl>
    <w:lvl w:ilvl="3" w:tplc="F3B616F8">
      <w:numFmt w:val="decimal"/>
      <w:lvlText w:val=""/>
      <w:lvlJc w:val="left"/>
    </w:lvl>
    <w:lvl w:ilvl="4" w:tplc="751E69FC">
      <w:numFmt w:val="decimal"/>
      <w:lvlText w:val=""/>
      <w:lvlJc w:val="left"/>
    </w:lvl>
    <w:lvl w:ilvl="5" w:tplc="74CE9AE4">
      <w:numFmt w:val="decimal"/>
      <w:lvlText w:val=""/>
      <w:lvlJc w:val="left"/>
    </w:lvl>
    <w:lvl w:ilvl="6" w:tplc="837CB7C8">
      <w:numFmt w:val="decimal"/>
      <w:lvlText w:val=""/>
      <w:lvlJc w:val="left"/>
    </w:lvl>
    <w:lvl w:ilvl="7" w:tplc="ECECB6CE">
      <w:numFmt w:val="decimal"/>
      <w:lvlText w:val=""/>
      <w:lvlJc w:val="left"/>
    </w:lvl>
    <w:lvl w:ilvl="8" w:tplc="791CAD2C">
      <w:numFmt w:val="decimal"/>
      <w:lvlText w:val=""/>
      <w:lvlJc w:val="left"/>
    </w:lvl>
  </w:abstractNum>
  <w:abstractNum w:abstractNumId="5">
    <w:nsid w:val="000007CF"/>
    <w:multiLevelType w:val="hybridMultilevel"/>
    <w:tmpl w:val="FD486808"/>
    <w:lvl w:ilvl="0" w:tplc="96A848BC">
      <w:start w:val="15"/>
      <w:numFmt w:val="lowerLetter"/>
      <w:lvlText w:val="%1"/>
      <w:lvlJc w:val="left"/>
    </w:lvl>
    <w:lvl w:ilvl="1" w:tplc="B8FAD2DE">
      <w:start w:val="1"/>
      <w:numFmt w:val="bullet"/>
      <w:lvlText w:val=""/>
      <w:lvlJc w:val="left"/>
    </w:lvl>
    <w:lvl w:ilvl="2" w:tplc="35EE430C">
      <w:numFmt w:val="decimal"/>
      <w:lvlText w:val=""/>
      <w:lvlJc w:val="left"/>
    </w:lvl>
    <w:lvl w:ilvl="3" w:tplc="AF061E4C">
      <w:numFmt w:val="decimal"/>
      <w:lvlText w:val=""/>
      <w:lvlJc w:val="left"/>
    </w:lvl>
    <w:lvl w:ilvl="4" w:tplc="A732CEF8">
      <w:numFmt w:val="decimal"/>
      <w:lvlText w:val=""/>
      <w:lvlJc w:val="left"/>
    </w:lvl>
    <w:lvl w:ilvl="5" w:tplc="8FECE1FE">
      <w:numFmt w:val="decimal"/>
      <w:lvlText w:val=""/>
      <w:lvlJc w:val="left"/>
    </w:lvl>
    <w:lvl w:ilvl="6" w:tplc="76E8100C">
      <w:numFmt w:val="decimal"/>
      <w:lvlText w:val=""/>
      <w:lvlJc w:val="left"/>
    </w:lvl>
    <w:lvl w:ilvl="7" w:tplc="D988B83C">
      <w:numFmt w:val="decimal"/>
      <w:lvlText w:val=""/>
      <w:lvlJc w:val="left"/>
    </w:lvl>
    <w:lvl w:ilvl="8" w:tplc="46164E92">
      <w:numFmt w:val="decimal"/>
      <w:lvlText w:val=""/>
      <w:lvlJc w:val="left"/>
    </w:lvl>
  </w:abstractNum>
  <w:abstractNum w:abstractNumId="6">
    <w:nsid w:val="00000902"/>
    <w:multiLevelType w:val="hybridMultilevel"/>
    <w:tmpl w:val="97BCA7A8"/>
    <w:lvl w:ilvl="0" w:tplc="64BAB87E">
      <w:start w:val="1"/>
      <w:numFmt w:val="bullet"/>
      <w:lvlText w:val="-"/>
      <w:lvlJc w:val="left"/>
    </w:lvl>
    <w:lvl w:ilvl="1" w:tplc="6F0A33BA">
      <w:start w:val="3"/>
      <w:numFmt w:val="decimal"/>
      <w:lvlText w:val="%2."/>
      <w:lvlJc w:val="left"/>
    </w:lvl>
    <w:lvl w:ilvl="2" w:tplc="F294CCAE">
      <w:numFmt w:val="decimal"/>
      <w:lvlText w:val=""/>
      <w:lvlJc w:val="left"/>
    </w:lvl>
    <w:lvl w:ilvl="3" w:tplc="AF62E922">
      <w:numFmt w:val="decimal"/>
      <w:lvlText w:val=""/>
      <w:lvlJc w:val="left"/>
    </w:lvl>
    <w:lvl w:ilvl="4" w:tplc="3A30BA98">
      <w:numFmt w:val="decimal"/>
      <w:lvlText w:val=""/>
      <w:lvlJc w:val="left"/>
    </w:lvl>
    <w:lvl w:ilvl="5" w:tplc="C7F0D65A">
      <w:numFmt w:val="decimal"/>
      <w:lvlText w:val=""/>
      <w:lvlJc w:val="left"/>
    </w:lvl>
    <w:lvl w:ilvl="6" w:tplc="C3EE3E82">
      <w:numFmt w:val="decimal"/>
      <w:lvlText w:val=""/>
      <w:lvlJc w:val="left"/>
    </w:lvl>
    <w:lvl w:ilvl="7" w:tplc="7B5638CC">
      <w:numFmt w:val="decimal"/>
      <w:lvlText w:val=""/>
      <w:lvlJc w:val="left"/>
    </w:lvl>
    <w:lvl w:ilvl="8" w:tplc="4058FF50">
      <w:numFmt w:val="decimal"/>
      <w:lvlText w:val=""/>
      <w:lvlJc w:val="left"/>
    </w:lvl>
  </w:abstractNum>
  <w:abstractNum w:abstractNumId="7">
    <w:nsid w:val="00000D66"/>
    <w:multiLevelType w:val="hybridMultilevel"/>
    <w:tmpl w:val="E67E335A"/>
    <w:lvl w:ilvl="0" w:tplc="6C462D24">
      <w:start w:val="4"/>
      <w:numFmt w:val="decimal"/>
      <w:lvlText w:val="%1."/>
      <w:lvlJc w:val="left"/>
    </w:lvl>
    <w:lvl w:ilvl="1" w:tplc="465A55C0">
      <w:start w:val="15"/>
      <w:numFmt w:val="lowerLetter"/>
      <w:lvlText w:val="%2"/>
      <w:lvlJc w:val="left"/>
    </w:lvl>
    <w:lvl w:ilvl="2" w:tplc="0EF06E9E">
      <w:numFmt w:val="decimal"/>
      <w:lvlText w:val=""/>
      <w:lvlJc w:val="left"/>
    </w:lvl>
    <w:lvl w:ilvl="3" w:tplc="3BDCCF48">
      <w:numFmt w:val="decimal"/>
      <w:lvlText w:val=""/>
      <w:lvlJc w:val="left"/>
    </w:lvl>
    <w:lvl w:ilvl="4" w:tplc="7C3A414E">
      <w:numFmt w:val="decimal"/>
      <w:lvlText w:val=""/>
      <w:lvlJc w:val="left"/>
    </w:lvl>
    <w:lvl w:ilvl="5" w:tplc="AE50BD18">
      <w:numFmt w:val="decimal"/>
      <w:lvlText w:val=""/>
      <w:lvlJc w:val="left"/>
    </w:lvl>
    <w:lvl w:ilvl="6" w:tplc="FB30EFE8">
      <w:numFmt w:val="decimal"/>
      <w:lvlText w:val=""/>
      <w:lvlJc w:val="left"/>
    </w:lvl>
    <w:lvl w:ilvl="7" w:tplc="196CBCE0">
      <w:numFmt w:val="decimal"/>
      <w:lvlText w:val=""/>
      <w:lvlJc w:val="left"/>
    </w:lvl>
    <w:lvl w:ilvl="8" w:tplc="86D87974">
      <w:numFmt w:val="decimal"/>
      <w:lvlText w:val=""/>
      <w:lvlJc w:val="left"/>
    </w:lvl>
  </w:abstractNum>
  <w:abstractNum w:abstractNumId="8">
    <w:nsid w:val="00000E12"/>
    <w:multiLevelType w:val="hybridMultilevel"/>
    <w:tmpl w:val="D1843610"/>
    <w:lvl w:ilvl="0" w:tplc="796822F6">
      <w:start w:val="1"/>
      <w:numFmt w:val="bullet"/>
      <w:lvlText w:val="-"/>
      <w:lvlJc w:val="left"/>
    </w:lvl>
    <w:lvl w:ilvl="1" w:tplc="A66E64A6">
      <w:start w:val="1"/>
      <w:numFmt w:val="lowerLetter"/>
      <w:lvlText w:val="%2)"/>
      <w:lvlJc w:val="left"/>
    </w:lvl>
    <w:lvl w:ilvl="2" w:tplc="D35E3B22">
      <w:start w:val="1"/>
      <w:numFmt w:val="lowerRoman"/>
      <w:lvlText w:val="%3"/>
      <w:lvlJc w:val="left"/>
    </w:lvl>
    <w:lvl w:ilvl="3" w:tplc="D0886E86">
      <w:numFmt w:val="decimal"/>
      <w:lvlText w:val=""/>
      <w:lvlJc w:val="left"/>
    </w:lvl>
    <w:lvl w:ilvl="4" w:tplc="84A663AC">
      <w:numFmt w:val="decimal"/>
      <w:lvlText w:val=""/>
      <w:lvlJc w:val="left"/>
    </w:lvl>
    <w:lvl w:ilvl="5" w:tplc="5DB69BC0">
      <w:numFmt w:val="decimal"/>
      <w:lvlText w:val=""/>
      <w:lvlJc w:val="left"/>
    </w:lvl>
    <w:lvl w:ilvl="6" w:tplc="9740D9D6">
      <w:numFmt w:val="decimal"/>
      <w:lvlText w:val=""/>
      <w:lvlJc w:val="left"/>
    </w:lvl>
    <w:lvl w:ilvl="7" w:tplc="68E6C7F0">
      <w:numFmt w:val="decimal"/>
      <w:lvlText w:val=""/>
      <w:lvlJc w:val="left"/>
    </w:lvl>
    <w:lvl w:ilvl="8" w:tplc="C0FE5684">
      <w:numFmt w:val="decimal"/>
      <w:lvlText w:val=""/>
      <w:lvlJc w:val="left"/>
    </w:lvl>
  </w:abstractNum>
  <w:abstractNum w:abstractNumId="9">
    <w:nsid w:val="00000E90"/>
    <w:multiLevelType w:val="hybridMultilevel"/>
    <w:tmpl w:val="735057EE"/>
    <w:lvl w:ilvl="0" w:tplc="B9F8E6C0">
      <w:start w:val="1"/>
      <w:numFmt w:val="bullet"/>
      <w:lvlText w:val="-"/>
      <w:lvlJc w:val="left"/>
    </w:lvl>
    <w:lvl w:ilvl="1" w:tplc="F572C1AE">
      <w:start w:val="7"/>
      <w:numFmt w:val="lowerRoman"/>
      <w:lvlText w:val="%2."/>
      <w:lvlJc w:val="left"/>
    </w:lvl>
    <w:lvl w:ilvl="2" w:tplc="C20013BE">
      <w:numFmt w:val="decimal"/>
      <w:lvlText w:val=""/>
      <w:lvlJc w:val="left"/>
    </w:lvl>
    <w:lvl w:ilvl="3" w:tplc="9D0E90C6">
      <w:numFmt w:val="decimal"/>
      <w:lvlText w:val=""/>
      <w:lvlJc w:val="left"/>
    </w:lvl>
    <w:lvl w:ilvl="4" w:tplc="88E0615A">
      <w:numFmt w:val="decimal"/>
      <w:lvlText w:val=""/>
      <w:lvlJc w:val="left"/>
    </w:lvl>
    <w:lvl w:ilvl="5" w:tplc="2F3C719A">
      <w:numFmt w:val="decimal"/>
      <w:lvlText w:val=""/>
      <w:lvlJc w:val="left"/>
    </w:lvl>
    <w:lvl w:ilvl="6" w:tplc="95F8BD2E">
      <w:numFmt w:val="decimal"/>
      <w:lvlText w:val=""/>
      <w:lvlJc w:val="left"/>
    </w:lvl>
    <w:lvl w:ilvl="7" w:tplc="17FC6054">
      <w:numFmt w:val="decimal"/>
      <w:lvlText w:val=""/>
      <w:lvlJc w:val="left"/>
    </w:lvl>
    <w:lvl w:ilvl="8" w:tplc="0AB64534">
      <w:numFmt w:val="decimal"/>
      <w:lvlText w:val=""/>
      <w:lvlJc w:val="left"/>
    </w:lvl>
  </w:abstractNum>
  <w:abstractNum w:abstractNumId="10">
    <w:nsid w:val="00000ECC"/>
    <w:multiLevelType w:val="hybridMultilevel"/>
    <w:tmpl w:val="187CCE3C"/>
    <w:lvl w:ilvl="0" w:tplc="750CE626">
      <w:start w:val="1"/>
      <w:numFmt w:val="bullet"/>
      <w:lvlText w:val="-"/>
      <w:lvlJc w:val="left"/>
    </w:lvl>
    <w:lvl w:ilvl="1" w:tplc="CB981F16">
      <w:start w:val="4"/>
      <w:numFmt w:val="lowerRoman"/>
      <w:lvlText w:val="%2."/>
      <w:lvlJc w:val="left"/>
    </w:lvl>
    <w:lvl w:ilvl="2" w:tplc="D27EC3F6">
      <w:numFmt w:val="decimal"/>
      <w:lvlText w:val=""/>
      <w:lvlJc w:val="left"/>
    </w:lvl>
    <w:lvl w:ilvl="3" w:tplc="334C622C">
      <w:numFmt w:val="decimal"/>
      <w:lvlText w:val=""/>
      <w:lvlJc w:val="left"/>
    </w:lvl>
    <w:lvl w:ilvl="4" w:tplc="A4725D58">
      <w:numFmt w:val="decimal"/>
      <w:lvlText w:val=""/>
      <w:lvlJc w:val="left"/>
    </w:lvl>
    <w:lvl w:ilvl="5" w:tplc="719E15BA">
      <w:numFmt w:val="decimal"/>
      <w:lvlText w:val=""/>
      <w:lvlJc w:val="left"/>
    </w:lvl>
    <w:lvl w:ilvl="6" w:tplc="E668B3BC">
      <w:numFmt w:val="decimal"/>
      <w:lvlText w:val=""/>
      <w:lvlJc w:val="left"/>
    </w:lvl>
    <w:lvl w:ilvl="7" w:tplc="D3A86DE8">
      <w:numFmt w:val="decimal"/>
      <w:lvlText w:val=""/>
      <w:lvlJc w:val="left"/>
    </w:lvl>
    <w:lvl w:ilvl="8" w:tplc="FB686B02">
      <w:numFmt w:val="decimal"/>
      <w:lvlText w:val=""/>
      <w:lvlJc w:val="left"/>
    </w:lvl>
  </w:abstractNum>
  <w:abstractNum w:abstractNumId="11">
    <w:nsid w:val="00000FBF"/>
    <w:multiLevelType w:val="hybridMultilevel"/>
    <w:tmpl w:val="D730C90C"/>
    <w:lvl w:ilvl="0" w:tplc="4766A5A0">
      <w:start w:val="1"/>
      <w:numFmt w:val="decimal"/>
      <w:lvlText w:val="%1"/>
      <w:lvlJc w:val="left"/>
    </w:lvl>
    <w:lvl w:ilvl="1" w:tplc="6EAC1C34">
      <w:start w:val="15"/>
      <w:numFmt w:val="lowerLetter"/>
      <w:lvlText w:val="%2"/>
      <w:lvlJc w:val="left"/>
    </w:lvl>
    <w:lvl w:ilvl="2" w:tplc="5DB66CB6">
      <w:numFmt w:val="decimal"/>
      <w:lvlText w:val=""/>
      <w:lvlJc w:val="left"/>
    </w:lvl>
    <w:lvl w:ilvl="3" w:tplc="FE9C3C84">
      <w:numFmt w:val="decimal"/>
      <w:lvlText w:val=""/>
      <w:lvlJc w:val="left"/>
    </w:lvl>
    <w:lvl w:ilvl="4" w:tplc="EFBCADA6">
      <w:numFmt w:val="decimal"/>
      <w:lvlText w:val=""/>
      <w:lvlJc w:val="left"/>
    </w:lvl>
    <w:lvl w:ilvl="5" w:tplc="5D4828E8">
      <w:numFmt w:val="decimal"/>
      <w:lvlText w:val=""/>
      <w:lvlJc w:val="left"/>
    </w:lvl>
    <w:lvl w:ilvl="6" w:tplc="AD925BF8">
      <w:numFmt w:val="decimal"/>
      <w:lvlText w:val=""/>
      <w:lvlJc w:val="left"/>
    </w:lvl>
    <w:lvl w:ilvl="7" w:tplc="C644BBBC">
      <w:numFmt w:val="decimal"/>
      <w:lvlText w:val=""/>
      <w:lvlJc w:val="left"/>
    </w:lvl>
    <w:lvl w:ilvl="8" w:tplc="A4364C18">
      <w:numFmt w:val="decimal"/>
      <w:lvlText w:val=""/>
      <w:lvlJc w:val="left"/>
    </w:lvl>
  </w:abstractNum>
  <w:abstractNum w:abstractNumId="12">
    <w:nsid w:val="00000FC9"/>
    <w:multiLevelType w:val="hybridMultilevel"/>
    <w:tmpl w:val="60A65C02"/>
    <w:lvl w:ilvl="0" w:tplc="4A5C237A">
      <w:start w:val="1"/>
      <w:numFmt w:val="bullet"/>
      <w:lvlText w:val="-"/>
      <w:lvlJc w:val="left"/>
    </w:lvl>
    <w:lvl w:ilvl="1" w:tplc="51A809B0">
      <w:start w:val="1"/>
      <w:numFmt w:val="lowerLetter"/>
      <w:lvlText w:val="%2"/>
      <w:lvlJc w:val="left"/>
    </w:lvl>
    <w:lvl w:ilvl="2" w:tplc="F3AA4598">
      <w:start w:val="2"/>
      <w:numFmt w:val="lowerRoman"/>
      <w:lvlText w:val="%3."/>
      <w:lvlJc w:val="left"/>
    </w:lvl>
    <w:lvl w:ilvl="3" w:tplc="5B60C884">
      <w:numFmt w:val="decimal"/>
      <w:lvlText w:val=""/>
      <w:lvlJc w:val="left"/>
    </w:lvl>
    <w:lvl w:ilvl="4" w:tplc="109EB8E0">
      <w:numFmt w:val="decimal"/>
      <w:lvlText w:val=""/>
      <w:lvlJc w:val="left"/>
    </w:lvl>
    <w:lvl w:ilvl="5" w:tplc="1F44DA02">
      <w:numFmt w:val="decimal"/>
      <w:lvlText w:val=""/>
      <w:lvlJc w:val="left"/>
    </w:lvl>
    <w:lvl w:ilvl="6" w:tplc="FBA23280">
      <w:numFmt w:val="decimal"/>
      <w:lvlText w:val=""/>
      <w:lvlJc w:val="left"/>
    </w:lvl>
    <w:lvl w:ilvl="7" w:tplc="E61EA6F6">
      <w:numFmt w:val="decimal"/>
      <w:lvlText w:val=""/>
      <w:lvlJc w:val="left"/>
    </w:lvl>
    <w:lvl w:ilvl="8" w:tplc="AF4CA984">
      <w:numFmt w:val="decimal"/>
      <w:lvlText w:val=""/>
      <w:lvlJc w:val="left"/>
    </w:lvl>
  </w:abstractNum>
  <w:abstractNum w:abstractNumId="13">
    <w:nsid w:val="000011F4"/>
    <w:multiLevelType w:val="hybridMultilevel"/>
    <w:tmpl w:val="7810A486"/>
    <w:lvl w:ilvl="0" w:tplc="1CCE9504">
      <w:start w:val="1"/>
      <w:numFmt w:val="lowerLetter"/>
      <w:lvlText w:val="%1"/>
      <w:lvlJc w:val="left"/>
    </w:lvl>
    <w:lvl w:ilvl="1" w:tplc="670CB352">
      <w:start w:val="15"/>
      <w:numFmt w:val="lowerLetter"/>
      <w:lvlText w:val="%2"/>
      <w:lvlJc w:val="left"/>
    </w:lvl>
    <w:lvl w:ilvl="2" w:tplc="DCD469E0">
      <w:numFmt w:val="decimal"/>
      <w:lvlText w:val=""/>
      <w:lvlJc w:val="left"/>
    </w:lvl>
    <w:lvl w:ilvl="3" w:tplc="23EEE4D6">
      <w:numFmt w:val="decimal"/>
      <w:lvlText w:val=""/>
      <w:lvlJc w:val="left"/>
    </w:lvl>
    <w:lvl w:ilvl="4" w:tplc="7C7C103C">
      <w:numFmt w:val="decimal"/>
      <w:lvlText w:val=""/>
      <w:lvlJc w:val="left"/>
    </w:lvl>
    <w:lvl w:ilvl="5" w:tplc="51E8A1B2">
      <w:numFmt w:val="decimal"/>
      <w:lvlText w:val=""/>
      <w:lvlJc w:val="left"/>
    </w:lvl>
    <w:lvl w:ilvl="6" w:tplc="DB7CCD44">
      <w:numFmt w:val="decimal"/>
      <w:lvlText w:val=""/>
      <w:lvlJc w:val="left"/>
    </w:lvl>
    <w:lvl w:ilvl="7" w:tplc="427C19B6">
      <w:numFmt w:val="decimal"/>
      <w:lvlText w:val=""/>
      <w:lvlJc w:val="left"/>
    </w:lvl>
    <w:lvl w:ilvl="8" w:tplc="B0F40B2E">
      <w:numFmt w:val="decimal"/>
      <w:lvlText w:val=""/>
      <w:lvlJc w:val="left"/>
    </w:lvl>
  </w:abstractNum>
  <w:abstractNum w:abstractNumId="14">
    <w:nsid w:val="0000121F"/>
    <w:multiLevelType w:val="hybridMultilevel"/>
    <w:tmpl w:val="AFC252B0"/>
    <w:lvl w:ilvl="0" w:tplc="B0F07500">
      <w:start w:val="1"/>
      <w:numFmt w:val="bullet"/>
      <w:lvlText w:val="-"/>
      <w:lvlJc w:val="left"/>
    </w:lvl>
    <w:lvl w:ilvl="1" w:tplc="009CD6D0">
      <w:start w:val="1"/>
      <w:numFmt w:val="bullet"/>
      <w:lvlText w:val=""/>
      <w:lvlJc w:val="left"/>
    </w:lvl>
    <w:lvl w:ilvl="2" w:tplc="6EDA351C">
      <w:numFmt w:val="decimal"/>
      <w:lvlText w:val=""/>
      <w:lvlJc w:val="left"/>
    </w:lvl>
    <w:lvl w:ilvl="3" w:tplc="C5B084C6">
      <w:numFmt w:val="decimal"/>
      <w:lvlText w:val=""/>
      <w:lvlJc w:val="left"/>
    </w:lvl>
    <w:lvl w:ilvl="4" w:tplc="0A8621BA">
      <w:numFmt w:val="decimal"/>
      <w:lvlText w:val=""/>
      <w:lvlJc w:val="left"/>
    </w:lvl>
    <w:lvl w:ilvl="5" w:tplc="52ACF4D4">
      <w:numFmt w:val="decimal"/>
      <w:lvlText w:val=""/>
      <w:lvlJc w:val="left"/>
    </w:lvl>
    <w:lvl w:ilvl="6" w:tplc="0638E560">
      <w:numFmt w:val="decimal"/>
      <w:lvlText w:val=""/>
      <w:lvlJc w:val="left"/>
    </w:lvl>
    <w:lvl w:ilvl="7" w:tplc="59F4697A">
      <w:numFmt w:val="decimal"/>
      <w:lvlText w:val=""/>
      <w:lvlJc w:val="left"/>
    </w:lvl>
    <w:lvl w:ilvl="8" w:tplc="0060A20E">
      <w:numFmt w:val="decimal"/>
      <w:lvlText w:val=""/>
      <w:lvlJc w:val="left"/>
    </w:lvl>
  </w:abstractNum>
  <w:abstractNum w:abstractNumId="15">
    <w:nsid w:val="0000127E"/>
    <w:multiLevelType w:val="hybridMultilevel"/>
    <w:tmpl w:val="65DE6036"/>
    <w:lvl w:ilvl="0" w:tplc="58DC65FC">
      <w:start w:val="7"/>
      <w:numFmt w:val="lowerLetter"/>
      <w:lvlText w:val="%1)"/>
      <w:lvlJc w:val="left"/>
    </w:lvl>
    <w:lvl w:ilvl="1" w:tplc="FF3EBBFC">
      <w:start w:val="15"/>
      <w:numFmt w:val="lowerLetter"/>
      <w:lvlText w:val="%2"/>
      <w:lvlJc w:val="left"/>
    </w:lvl>
    <w:lvl w:ilvl="2" w:tplc="6D9A30A6">
      <w:numFmt w:val="decimal"/>
      <w:lvlText w:val=""/>
      <w:lvlJc w:val="left"/>
    </w:lvl>
    <w:lvl w:ilvl="3" w:tplc="DD00DD54">
      <w:numFmt w:val="decimal"/>
      <w:lvlText w:val=""/>
      <w:lvlJc w:val="left"/>
    </w:lvl>
    <w:lvl w:ilvl="4" w:tplc="8D5EEA20">
      <w:numFmt w:val="decimal"/>
      <w:lvlText w:val=""/>
      <w:lvlJc w:val="left"/>
    </w:lvl>
    <w:lvl w:ilvl="5" w:tplc="8CDC7B48">
      <w:numFmt w:val="decimal"/>
      <w:lvlText w:val=""/>
      <w:lvlJc w:val="left"/>
    </w:lvl>
    <w:lvl w:ilvl="6" w:tplc="129890D6">
      <w:numFmt w:val="decimal"/>
      <w:lvlText w:val=""/>
      <w:lvlJc w:val="left"/>
    </w:lvl>
    <w:lvl w:ilvl="7" w:tplc="0A666FAE">
      <w:numFmt w:val="decimal"/>
      <w:lvlText w:val=""/>
      <w:lvlJc w:val="left"/>
    </w:lvl>
    <w:lvl w:ilvl="8" w:tplc="BEFE8DDE">
      <w:numFmt w:val="decimal"/>
      <w:lvlText w:val=""/>
      <w:lvlJc w:val="left"/>
    </w:lvl>
  </w:abstractNum>
  <w:abstractNum w:abstractNumId="16">
    <w:nsid w:val="000012E1"/>
    <w:multiLevelType w:val="hybridMultilevel"/>
    <w:tmpl w:val="062E750E"/>
    <w:lvl w:ilvl="0" w:tplc="FF3E9FBC">
      <w:start w:val="1"/>
      <w:numFmt w:val="bullet"/>
      <w:lvlText w:val="-"/>
      <w:lvlJc w:val="left"/>
    </w:lvl>
    <w:lvl w:ilvl="1" w:tplc="5E3EED6A">
      <w:start w:val="1"/>
      <w:numFmt w:val="bullet"/>
      <w:lvlText w:val=""/>
      <w:lvlJc w:val="left"/>
    </w:lvl>
    <w:lvl w:ilvl="2" w:tplc="78D61118">
      <w:start w:val="1"/>
      <w:numFmt w:val="lowerRoman"/>
      <w:lvlText w:val="%3."/>
      <w:lvlJc w:val="left"/>
    </w:lvl>
    <w:lvl w:ilvl="3" w:tplc="2A4E4690">
      <w:start w:val="1"/>
      <w:numFmt w:val="bullet"/>
      <w:lvlText w:val=""/>
      <w:lvlJc w:val="left"/>
    </w:lvl>
    <w:lvl w:ilvl="4" w:tplc="562E92C0">
      <w:numFmt w:val="decimal"/>
      <w:lvlText w:val=""/>
      <w:lvlJc w:val="left"/>
    </w:lvl>
    <w:lvl w:ilvl="5" w:tplc="5D7CC6CA">
      <w:numFmt w:val="decimal"/>
      <w:lvlText w:val=""/>
      <w:lvlJc w:val="left"/>
    </w:lvl>
    <w:lvl w:ilvl="6" w:tplc="E4ECE90C">
      <w:numFmt w:val="decimal"/>
      <w:lvlText w:val=""/>
      <w:lvlJc w:val="left"/>
    </w:lvl>
    <w:lvl w:ilvl="7" w:tplc="0F6C019A">
      <w:numFmt w:val="decimal"/>
      <w:lvlText w:val=""/>
      <w:lvlJc w:val="left"/>
    </w:lvl>
    <w:lvl w:ilvl="8" w:tplc="E96A039E">
      <w:numFmt w:val="decimal"/>
      <w:lvlText w:val=""/>
      <w:lvlJc w:val="left"/>
    </w:lvl>
  </w:abstractNum>
  <w:abstractNum w:abstractNumId="17">
    <w:nsid w:val="0000139D"/>
    <w:multiLevelType w:val="hybridMultilevel"/>
    <w:tmpl w:val="A6EEA902"/>
    <w:lvl w:ilvl="0" w:tplc="64940708">
      <w:start w:val="1"/>
      <w:numFmt w:val="bullet"/>
      <w:lvlText w:val="-"/>
      <w:lvlJc w:val="left"/>
    </w:lvl>
    <w:lvl w:ilvl="1" w:tplc="1B6C6B3C">
      <w:start w:val="1"/>
      <w:numFmt w:val="bullet"/>
      <w:lvlText w:val=""/>
      <w:lvlJc w:val="left"/>
    </w:lvl>
    <w:lvl w:ilvl="2" w:tplc="549A0CA0">
      <w:start w:val="1"/>
      <w:numFmt w:val="bullet"/>
      <w:lvlText w:val=""/>
      <w:lvlJc w:val="left"/>
    </w:lvl>
    <w:lvl w:ilvl="3" w:tplc="AF783F40">
      <w:start w:val="1"/>
      <w:numFmt w:val="lowerRoman"/>
      <w:lvlText w:val="(%4)"/>
      <w:lvlJc w:val="left"/>
    </w:lvl>
    <w:lvl w:ilvl="4" w:tplc="D7EE846A">
      <w:numFmt w:val="decimal"/>
      <w:lvlText w:val=""/>
      <w:lvlJc w:val="left"/>
    </w:lvl>
    <w:lvl w:ilvl="5" w:tplc="5AA03678">
      <w:numFmt w:val="decimal"/>
      <w:lvlText w:val=""/>
      <w:lvlJc w:val="left"/>
    </w:lvl>
    <w:lvl w:ilvl="6" w:tplc="16EEF00A">
      <w:numFmt w:val="decimal"/>
      <w:lvlText w:val=""/>
      <w:lvlJc w:val="left"/>
    </w:lvl>
    <w:lvl w:ilvl="7" w:tplc="4CDE4606">
      <w:numFmt w:val="decimal"/>
      <w:lvlText w:val=""/>
      <w:lvlJc w:val="left"/>
    </w:lvl>
    <w:lvl w:ilvl="8" w:tplc="E53843D8">
      <w:numFmt w:val="decimal"/>
      <w:lvlText w:val=""/>
      <w:lvlJc w:val="left"/>
    </w:lvl>
  </w:abstractNum>
  <w:abstractNum w:abstractNumId="18">
    <w:nsid w:val="000013E9"/>
    <w:multiLevelType w:val="hybridMultilevel"/>
    <w:tmpl w:val="33ACB15E"/>
    <w:lvl w:ilvl="0" w:tplc="EAF42436">
      <w:start w:val="15"/>
      <w:numFmt w:val="lowerLetter"/>
      <w:lvlText w:val="%1"/>
      <w:lvlJc w:val="left"/>
    </w:lvl>
    <w:lvl w:ilvl="1" w:tplc="85DCE658">
      <w:numFmt w:val="decimal"/>
      <w:lvlText w:val=""/>
      <w:lvlJc w:val="left"/>
    </w:lvl>
    <w:lvl w:ilvl="2" w:tplc="80C8EAEE">
      <w:numFmt w:val="decimal"/>
      <w:lvlText w:val=""/>
      <w:lvlJc w:val="left"/>
    </w:lvl>
    <w:lvl w:ilvl="3" w:tplc="378E9262">
      <w:numFmt w:val="decimal"/>
      <w:lvlText w:val=""/>
      <w:lvlJc w:val="left"/>
    </w:lvl>
    <w:lvl w:ilvl="4" w:tplc="2D9876B0">
      <w:numFmt w:val="decimal"/>
      <w:lvlText w:val=""/>
      <w:lvlJc w:val="left"/>
    </w:lvl>
    <w:lvl w:ilvl="5" w:tplc="CE28808A">
      <w:numFmt w:val="decimal"/>
      <w:lvlText w:val=""/>
      <w:lvlJc w:val="left"/>
    </w:lvl>
    <w:lvl w:ilvl="6" w:tplc="AF6061C4">
      <w:numFmt w:val="decimal"/>
      <w:lvlText w:val=""/>
      <w:lvlJc w:val="left"/>
    </w:lvl>
    <w:lvl w:ilvl="7" w:tplc="17B86320">
      <w:numFmt w:val="decimal"/>
      <w:lvlText w:val=""/>
      <w:lvlJc w:val="left"/>
    </w:lvl>
    <w:lvl w:ilvl="8" w:tplc="269ED482">
      <w:numFmt w:val="decimal"/>
      <w:lvlText w:val=""/>
      <w:lvlJc w:val="left"/>
    </w:lvl>
  </w:abstractNum>
  <w:abstractNum w:abstractNumId="19">
    <w:nsid w:val="000016C5"/>
    <w:multiLevelType w:val="hybridMultilevel"/>
    <w:tmpl w:val="CB38BE3A"/>
    <w:lvl w:ilvl="0" w:tplc="71987734">
      <w:start w:val="1"/>
      <w:numFmt w:val="bullet"/>
      <w:lvlText w:val="-"/>
      <w:lvlJc w:val="left"/>
    </w:lvl>
    <w:lvl w:ilvl="1" w:tplc="78D04076">
      <w:numFmt w:val="decimal"/>
      <w:lvlText w:val=""/>
      <w:lvlJc w:val="left"/>
    </w:lvl>
    <w:lvl w:ilvl="2" w:tplc="7CEE4F7C">
      <w:numFmt w:val="decimal"/>
      <w:lvlText w:val=""/>
      <w:lvlJc w:val="left"/>
    </w:lvl>
    <w:lvl w:ilvl="3" w:tplc="D6D8C106">
      <w:numFmt w:val="decimal"/>
      <w:lvlText w:val=""/>
      <w:lvlJc w:val="left"/>
    </w:lvl>
    <w:lvl w:ilvl="4" w:tplc="A4EED03C">
      <w:numFmt w:val="decimal"/>
      <w:lvlText w:val=""/>
      <w:lvlJc w:val="left"/>
    </w:lvl>
    <w:lvl w:ilvl="5" w:tplc="154EB3BC">
      <w:numFmt w:val="decimal"/>
      <w:lvlText w:val=""/>
      <w:lvlJc w:val="left"/>
    </w:lvl>
    <w:lvl w:ilvl="6" w:tplc="DC1808A0">
      <w:numFmt w:val="decimal"/>
      <w:lvlText w:val=""/>
      <w:lvlJc w:val="left"/>
    </w:lvl>
    <w:lvl w:ilvl="7" w:tplc="66E25E2A">
      <w:numFmt w:val="decimal"/>
      <w:lvlText w:val=""/>
      <w:lvlJc w:val="left"/>
    </w:lvl>
    <w:lvl w:ilvl="8" w:tplc="EFB47CF4">
      <w:numFmt w:val="decimal"/>
      <w:lvlText w:val=""/>
      <w:lvlJc w:val="left"/>
    </w:lvl>
  </w:abstractNum>
  <w:abstractNum w:abstractNumId="20">
    <w:nsid w:val="0000187E"/>
    <w:multiLevelType w:val="hybridMultilevel"/>
    <w:tmpl w:val="5D1A49EC"/>
    <w:lvl w:ilvl="0" w:tplc="7826C90C">
      <w:start w:val="1"/>
      <w:numFmt w:val="bullet"/>
      <w:lvlText w:val="-"/>
      <w:lvlJc w:val="left"/>
    </w:lvl>
    <w:lvl w:ilvl="1" w:tplc="76AAE1B6">
      <w:start w:val="1"/>
      <w:numFmt w:val="lowerRoman"/>
      <w:lvlText w:val="(%2)"/>
      <w:lvlJc w:val="left"/>
    </w:lvl>
    <w:lvl w:ilvl="2" w:tplc="9BBCEDEA">
      <w:numFmt w:val="decimal"/>
      <w:lvlText w:val=""/>
      <w:lvlJc w:val="left"/>
    </w:lvl>
    <w:lvl w:ilvl="3" w:tplc="D9040AD6">
      <w:numFmt w:val="decimal"/>
      <w:lvlText w:val=""/>
      <w:lvlJc w:val="left"/>
    </w:lvl>
    <w:lvl w:ilvl="4" w:tplc="0B24CAC4">
      <w:numFmt w:val="decimal"/>
      <w:lvlText w:val=""/>
      <w:lvlJc w:val="left"/>
    </w:lvl>
    <w:lvl w:ilvl="5" w:tplc="5D2A95A8">
      <w:numFmt w:val="decimal"/>
      <w:lvlText w:val=""/>
      <w:lvlJc w:val="left"/>
    </w:lvl>
    <w:lvl w:ilvl="6" w:tplc="DBBE812E">
      <w:numFmt w:val="decimal"/>
      <w:lvlText w:val=""/>
      <w:lvlJc w:val="left"/>
    </w:lvl>
    <w:lvl w:ilvl="7" w:tplc="5AFE5B4C">
      <w:numFmt w:val="decimal"/>
      <w:lvlText w:val=""/>
      <w:lvlJc w:val="left"/>
    </w:lvl>
    <w:lvl w:ilvl="8" w:tplc="EBFCB28A">
      <w:numFmt w:val="decimal"/>
      <w:lvlText w:val=""/>
      <w:lvlJc w:val="left"/>
    </w:lvl>
  </w:abstractNum>
  <w:abstractNum w:abstractNumId="21">
    <w:nsid w:val="000018D7"/>
    <w:multiLevelType w:val="hybridMultilevel"/>
    <w:tmpl w:val="066E0258"/>
    <w:lvl w:ilvl="0" w:tplc="2D0EC71E">
      <w:start w:val="3"/>
      <w:numFmt w:val="lowerLetter"/>
      <w:lvlText w:val="%1)"/>
      <w:lvlJc w:val="left"/>
    </w:lvl>
    <w:lvl w:ilvl="1" w:tplc="885E129E">
      <w:start w:val="15"/>
      <w:numFmt w:val="lowerLetter"/>
      <w:lvlText w:val="%2"/>
      <w:lvlJc w:val="left"/>
    </w:lvl>
    <w:lvl w:ilvl="2" w:tplc="9F367624">
      <w:numFmt w:val="decimal"/>
      <w:lvlText w:val=""/>
      <w:lvlJc w:val="left"/>
    </w:lvl>
    <w:lvl w:ilvl="3" w:tplc="CB7E5E46">
      <w:numFmt w:val="decimal"/>
      <w:lvlText w:val=""/>
      <w:lvlJc w:val="left"/>
    </w:lvl>
    <w:lvl w:ilvl="4" w:tplc="FE6039D2">
      <w:numFmt w:val="decimal"/>
      <w:lvlText w:val=""/>
      <w:lvlJc w:val="left"/>
    </w:lvl>
    <w:lvl w:ilvl="5" w:tplc="8BB071B0">
      <w:numFmt w:val="decimal"/>
      <w:lvlText w:val=""/>
      <w:lvlJc w:val="left"/>
    </w:lvl>
    <w:lvl w:ilvl="6" w:tplc="0A34E352">
      <w:numFmt w:val="decimal"/>
      <w:lvlText w:val=""/>
      <w:lvlJc w:val="left"/>
    </w:lvl>
    <w:lvl w:ilvl="7" w:tplc="7548BE90">
      <w:numFmt w:val="decimal"/>
      <w:lvlText w:val=""/>
      <w:lvlJc w:val="left"/>
    </w:lvl>
    <w:lvl w:ilvl="8" w:tplc="23689E8C">
      <w:numFmt w:val="decimal"/>
      <w:lvlText w:val=""/>
      <w:lvlJc w:val="left"/>
    </w:lvl>
  </w:abstractNum>
  <w:abstractNum w:abstractNumId="22">
    <w:nsid w:val="00001916"/>
    <w:multiLevelType w:val="hybridMultilevel"/>
    <w:tmpl w:val="8C2E4828"/>
    <w:lvl w:ilvl="0" w:tplc="AAD099DE">
      <w:start w:val="1"/>
      <w:numFmt w:val="bullet"/>
      <w:lvlText w:val="-"/>
      <w:lvlJc w:val="left"/>
    </w:lvl>
    <w:lvl w:ilvl="1" w:tplc="72FEDC30">
      <w:start w:val="1"/>
      <w:numFmt w:val="lowerLetter"/>
      <w:lvlText w:val="%2"/>
      <w:lvlJc w:val="left"/>
    </w:lvl>
    <w:lvl w:ilvl="2" w:tplc="C186B506">
      <w:start w:val="1"/>
      <w:numFmt w:val="lowerRoman"/>
      <w:lvlText w:val="%3."/>
      <w:lvlJc w:val="left"/>
    </w:lvl>
    <w:lvl w:ilvl="3" w:tplc="386E3BAC">
      <w:start w:val="1"/>
      <w:numFmt w:val="decimal"/>
      <w:lvlText w:val="%4"/>
      <w:lvlJc w:val="left"/>
    </w:lvl>
    <w:lvl w:ilvl="4" w:tplc="B344EEB0">
      <w:start w:val="1"/>
      <w:numFmt w:val="decimal"/>
      <w:lvlText w:val="%5"/>
      <w:lvlJc w:val="left"/>
    </w:lvl>
    <w:lvl w:ilvl="5" w:tplc="5F022C50">
      <w:numFmt w:val="decimal"/>
      <w:lvlText w:val=""/>
      <w:lvlJc w:val="left"/>
    </w:lvl>
    <w:lvl w:ilvl="6" w:tplc="6CB84FC2">
      <w:numFmt w:val="decimal"/>
      <w:lvlText w:val=""/>
      <w:lvlJc w:val="left"/>
    </w:lvl>
    <w:lvl w:ilvl="7" w:tplc="1D2A2EE2">
      <w:numFmt w:val="decimal"/>
      <w:lvlText w:val=""/>
      <w:lvlJc w:val="left"/>
    </w:lvl>
    <w:lvl w:ilvl="8" w:tplc="1F8A33E6">
      <w:numFmt w:val="decimal"/>
      <w:lvlText w:val=""/>
      <w:lvlJc w:val="left"/>
    </w:lvl>
  </w:abstractNum>
  <w:abstractNum w:abstractNumId="23">
    <w:nsid w:val="00001953"/>
    <w:multiLevelType w:val="hybridMultilevel"/>
    <w:tmpl w:val="DCC28BAA"/>
    <w:lvl w:ilvl="0" w:tplc="73A0625A">
      <w:start w:val="4"/>
      <w:numFmt w:val="lowerLetter"/>
      <w:lvlText w:val="%1)"/>
      <w:lvlJc w:val="left"/>
    </w:lvl>
    <w:lvl w:ilvl="1" w:tplc="728E3786">
      <w:start w:val="15"/>
      <w:numFmt w:val="lowerLetter"/>
      <w:lvlText w:val="%2"/>
      <w:lvlJc w:val="left"/>
    </w:lvl>
    <w:lvl w:ilvl="2" w:tplc="5F361B1A">
      <w:numFmt w:val="decimal"/>
      <w:lvlText w:val=""/>
      <w:lvlJc w:val="left"/>
    </w:lvl>
    <w:lvl w:ilvl="3" w:tplc="29D2C26A">
      <w:numFmt w:val="decimal"/>
      <w:lvlText w:val=""/>
      <w:lvlJc w:val="left"/>
    </w:lvl>
    <w:lvl w:ilvl="4" w:tplc="034CE56A">
      <w:numFmt w:val="decimal"/>
      <w:lvlText w:val=""/>
      <w:lvlJc w:val="left"/>
    </w:lvl>
    <w:lvl w:ilvl="5" w:tplc="A36CF4C8">
      <w:numFmt w:val="decimal"/>
      <w:lvlText w:val=""/>
      <w:lvlJc w:val="left"/>
    </w:lvl>
    <w:lvl w:ilvl="6" w:tplc="62B40D22">
      <w:numFmt w:val="decimal"/>
      <w:lvlText w:val=""/>
      <w:lvlJc w:val="left"/>
    </w:lvl>
    <w:lvl w:ilvl="7" w:tplc="413AB5B4">
      <w:numFmt w:val="decimal"/>
      <w:lvlText w:val=""/>
      <w:lvlJc w:val="left"/>
    </w:lvl>
    <w:lvl w:ilvl="8" w:tplc="5AFC0466">
      <w:numFmt w:val="decimal"/>
      <w:lvlText w:val=""/>
      <w:lvlJc w:val="left"/>
    </w:lvl>
  </w:abstractNum>
  <w:abstractNum w:abstractNumId="24">
    <w:nsid w:val="00001AF4"/>
    <w:multiLevelType w:val="hybridMultilevel"/>
    <w:tmpl w:val="EA0A2C68"/>
    <w:lvl w:ilvl="0" w:tplc="D9A8C418">
      <w:start w:val="1"/>
      <w:numFmt w:val="bullet"/>
      <w:lvlText w:val="-"/>
      <w:lvlJc w:val="left"/>
    </w:lvl>
    <w:lvl w:ilvl="1" w:tplc="68760C8C">
      <w:start w:val="3"/>
      <w:numFmt w:val="lowerRoman"/>
      <w:lvlText w:val="%2."/>
      <w:lvlJc w:val="left"/>
    </w:lvl>
    <w:lvl w:ilvl="2" w:tplc="A1302DE2">
      <w:numFmt w:val="decimal"/>
      <w:lvlText w:val=""/>
      <w:lvlJc w:val="left"/>
    </w:lvl>
    <w:lvl w:ilvl="3" w:tplc="C26E9980">
      <w:numFmt w:val="decimal"/>
      <w:lvlText w:val=""/>
      <w:lvlJc w:val="left"/>
    </w:lvl>
    <w:lvl w:ilvl="4" w:tplc="3486622C">
      <w:numFmt w:val="decimal"/>
      <w:lvlText w:val=""/>
      <w:lvlJc w:val="left"/>
    </w:lvl>
    <w:lvl w:ilvl="5" w:tplc="C7FA7CE8">
      <w:numFmt w:val="decimal"/>
      <w:lvlText w:val=""/>
      <w:lvlJc w:val="left"/>
    </w:lvl>
    <w:lvl w:ilvl="6" w:tplc="40489046">
      <w:numFmt w:val="decimal"/>
      <w:lvlText w:val=""/>
      <w:lvlJc w:val="left"/>
    </w:lvl>
    <w:lvl w:ilvl="7" w:tplc="607871D4">
      <w:numFmt w:val="decimal"/>
      <w:lvlText w:val=""/>
      <w:lvlJc w:val="left"/>
    </w:lvl>
    <w:lvl w:ilvl="8" w:tplc="2F3EB8DA">
      <w:numFmt w:val="decimal"/>
      <w:lvlText w:val=""/>
      <w:lvlJc w:val="left"/>
    </w:lvl>
  </w:abstractNum>
  <w:abstractNum w:abstractNumId="25">
    <w:nsid w:val="00002059"/>
    <w:multiLevelType w:val="hybridMultilevel"/>
    <w:tmpl w:val="04603312"/>
    <w:lvl w:ilvl="0" w:tplc="CB204530">
      <w:start w:val="1"/>
      <w:numFmt w:val="lowerLetter"/>
      <w:lvlText w:val="%1"/>
      <w:lvlJc w:val="left"/>
    </w:lvl>
    <w:lvl w:ilvl="1" w:tplc="A418A684">
      <w:start w:val="15"/>
      <w:numFmt w:val="lowerLetter"/>
      <w:lvlText w:val="%2"/>
      <w:lvlJc w:val="left"/>
    </w:lvl>
    <w:lvl w:ilvl="2" w:tplc="88BE5086">
      <w:numFmt w:val="decimal"/>
      <w:lvlText w:val=""/>
      <w:lvlJc w:val="left"/>
    </w:lvl>
    <w:lvl w:ilvl="3" w:tplc="8DCC2D86">
      <w:numFmt w:val="decimal"/>
      <w:lvlText w:val=""/>
      <w:lvlJc w:val="left"/>
    </w:lvl>
    <w:lvl w:ilvl="4" w:tplc="C97C5034">
      <w:numFmt w:val="decimal"/>
      <w:lvlText w:val=""/>
      <w:lvlJc w:val="left"/>
    </w:lvl>
    <w:lvl w:ilvl="5" w:tplc="33CEC564">
      <w:numFmt w:val="decimal"/>
      <w:lvlText w:val=""/>
      <w:lvlJc w:val="left"/>
    </w:lvl>
    <w:lvl w:ilvl="6" w:tplc="4B3A5A18">
      <w:numFmt w:val="decimal"/>
      <w:lvlText w:val=""/>
      <w:lvlJc w:val="left"/>
    </w:lvl>
    <w:lvl w:ilvl="7" w:tplc="D2D61C28">
      <w:numFmt w:val="decimal"/>
      <w:lvlText w:val=""/>
      <w:lvlJc w:val="left"/>
    </w:lvl>
    <w:lvl w:ilvl="8" w:tplc="90C69298">
      <w:numFmt w:val="decimal"/>
      <w:lvlText w:val=""/>
      <w:lvlJc w:val="left"/>
    </w:lvl>
  </w:abstractNum>
  <w:abstractNum w:abstractNumId="26">
    <w:nsid w:val="000022CD"/>
    <w:multiLevelType w:val="hybridMultilevel"/>
    <w:tmpl w:val="3FAC22CE"/>
    <w:lvl w:ilvl="0" w:tplc="ACC2251E">
      <w:start w:val="1"/>
      <w:numFmt w:val="bullet"/>
      <w:lvlText w:val="-"/>
      <w:lvlJc w:val="left"/>
    </w:lvl>
    <w:lvl w:ilvl="1" w:tplc="60B42F92">
      <w:start w:val="15"/>
      <w:numFmt w:val="lowerLetter"/>
      <w:lvlText w:val="%2"/>
      <w:lvlJc w:val="left"/>
    </w:lvl>
    <w:lvl w:ilvl="2" w:tplc="5B0AF0EC">
      <w:numFmt w:val="decimal"/>
      <w:lvlText w:val=""/>
      <w:lvlJc w:val="left"/>
    </w:lvl>
    <w:lvl w:ilvl="3" w:tplc="22E40744">
      <w:numFmt w:val="decimal"/>
      <w:lvlText w:val=""/>
      <w:lvlJc w:val="left"/>
    </w:lvl>
    <w:lvl w:ilvl="4" w:tplc="F85EC548">
      <w:numFmt w:val="decimal"/>
      <w:lvlText w:val=""/>
      <w:lvlJc w:val="left"/>
    </w:lvl>
    <w:lvl w:ilvl="5" w:tplc="1520F21C">
      <w:numFmt w:val="decimal"/>
      <w:lvlText w:val=""/>
      <w:lvlJc w:val="left"/>
    </w:lvl>
    <w:lvl w:ilvl="6" w:tplc="C5806D12">
      <w:numFmt w:val="decimal"/>
      <w:lvlText w:val=""/>
      <w:lvlJc w:val="left"/>
    </w:lvl>
    <w:lvl w:ilvl="7" w:tplc="B8ECDAFA">
      <w:numFmt w:val="decimal"/>
      <w:lvlText w:val=""/>
      <w:lvlJc w:val="left"/>
    </w:lvl>
    <w:lvl w:ilvl="8" w:tplc="5944E9EC">
      <w:numFmt w:val="decimal"/>
      <w:lvlText w:val=""/>
      <w:lvlJc w:val="left"/>
    </w:lvl>
  </w:abstractNum>
  <w:abstractNum w:abstractNumId="27">
    <w:nsid w:val="000023C9"/>
    <w:multiLevelType w:val="hybridMultilevel"/>
    <w:tmpl w:val="E6F2656C"/>
    <w:lvl w:ilvl="0" w:tplc="5210AA8E">
      <w:start w:val="1"/>
      <w:numFmt w:val="bullet"/>
      <w:lvlText w:val="-"/>
      <w:lvlJc w:val="left"/>
    </w:lvl>
    <w:lvl w:ilvl="1" w:tplc="A6102A5A">
      <w:numFmt w:val="decimal"/>
      <w:lvlText w:val=""/>
      <w:lvlJc w:val="left"/>
    </w:lvl>
    <w:lvl w:ilvl="2" w:tplc="3F423AB6">
      <w:numFmt w:val="decimal"/>
      <w:lvlText w:val=""/>
      <w:lvlJc w:val="left"/>
    </w:lvl>
    <w:lvl w:ilvl="3" w:tplc="C8E6CBD8">
      <w:numFmt w:val="decimal"/>
      <w:lvlText w:val=""/>
      <w:lvlJc w:val="left"/>
    </w:lvl>
    <w:lvl w:ilvl="4" w:tplc="DA126F6A">
      <w:numFmt w:val="decimal"/>
      <w:lvlText w:val=""/>
      <w:lvlJc w:val="left"/>
    </w:lvl>
    <w:lvl w:ilvl="5" w:tplc="8FB22E1A">
      <w:numFmt w:val="decimal"/>
      <w:lvlText w:val=""/>
      <w:lvlJc w:val="left"/>
    </w:lvl>
    <w:lvl w:ilvl="6" w:tplc="E4FACB76">
      <w:numFmt w:val="decimal"/>
      <w:lvlText w:val=""/>
      <w:lvlJc w:val="left"/>
    </w:lvl>
    <w:lvl w:ilvl="7" w:tplc="FB161558">
      <w:numFmt w:val="decimal"/>
      <w:lvlText w:val=""/>
      <w:lvlJc w:val="left"/>
    </w:lvl>
    <w:lvl w:ilvl="8" w:tplc="1CDA2282">
      <w:numFmt w:val="decimal"/>
      <w:lvlText w:val=""/>
      <w:lvlJc w:val="left"/>
    </w:lvl>
  </w:abstractNum>
  <w:abstractNum w:abstractNumId="28">
    <w:nsid w:val="0000249E"/>
    <w:multiLevelType w:val="hybridMultilevel"/>
    <w:tmpl w:val="7D189F5C"/>
    <w:lvl w:ilvl="0" w:tplc="2C6EF060">
      <w:start w:val="1"/>
      <w:numFmt w:val="lowerLetter"/>
      <w:lvlText w:val="%1"/>
      <w:lvlJc w:val="left"/>
    </w:lvl>
    <w:lvl w:ilvl="1" w:tplc="34A642B4">
      <w:start w:val="15"/>
      <w:numFmt w:val="lowerLetter"/>
      <w:lvlText w:val="%2"/>
      <w:lvlJc w:val="left"/>
    </w:lvl>
    <w:lvl w:ilvl="2" w:tplc="71F429D4">
      <w:numFmt w:val="decimal"/>
      <w:lvlText w:val=""/>
      <w:lvlJc w:val="left"/>
    </w:lvl>
    <w:lvl w:ilvl="3" w:tplc="EF0C5E5C">
      <w:numFmt w:val="decimal"/>
      <w:lvlText w:val=""/>
      <w:lvlJc w:val="left"/>
    </w:lvl>
    <w:lvl w:ilvl="4" w:tplc="74A0B1A4">
      <w:numFmt w:val="decimal"/>
      <w:lvlText w:val=""/>
      <w:lvlJc w:val="left"/>
    </w:lvl>
    <w:lvl w:ilvl="5" w:tplc="7B166ADE">
      <w:numFmt w:val="decimal"/>
      <w:lvlText w:val=""/>
      <w:lvlJc w:val="left"/>
    </w:lvl>
    <w:lvl w:ilvl="6" w:tplc="4EF0C89A">
      <w:numFmt w:val="decimal"/>
      <w:lvlText w:val=""/>
      <w:lvlJc w:val="left"/>
    </w:lvl>
    <w:lvl w:ilvl="7" w:tplc="6B7A81EA">
      <w:numFmt w:val="decimal"/>
      <w:lvlText w:val=""/>
      <w:lvlJc w:val="left"/>
    </w:lvl>
    <w:lvl w:ilvl="8" w:tplc="8F402FDC">
      <w:numFmt w:val="decimal"/>
      <w:lvlText w:val=""/>
      <w:lvlJc w:val="left"/>
    </w:lvl>
  </w:abstractNum>
  <w:abstractNum w:abstractNumId="29">
    <w:nsid w:val="0000261E"/>
    <w:multiLevelType w:val="hybridMultilevel"/>
    <w:tmpl w:val="83EA4216"/>
    <w:lvl w:ilvl="0" w:tplc="D862BBA6">
      <w:start w:val="15"/>
      <w:numFmt w:val="lowerLetter"/>
      <w:lvlText w:val="%1"/>
      <w:lvlJc w:val="left"/>
    </w:lvl>
    <w:lvl w:ilvl="1" w:tplc="60D64B56">
      <w:numFmt w:val="decimal"/>
      <w:lvlText w:val=""/>
      <w:lvlJc w:val="left"/>
    </w:lvl>
    <w:lvl w:ilvl="2" w:tplc="A462B96A">
      <w:numFmt w:val="decimal"/>
      <w:lvlText w:val=""/>
      <w:lvlJc w:val="left"/>
    </w:lvl>
    <w:lvl w:ilvl="3" w:tplc="B2A84498">
      <w:numFmt w:val="decimal"/>
      <w:lvlText w:val=""/>
      <w:lvlJc w:val="left"/>
    </w:lvl>
    <w:lvl w:ilvl="4" w:tplc="CB8AE128">
      <w:numFmt w:val="decimal"/>
      <w:lvlText w:val=""/>
      <w:lvlJc w:val="left"/>
    </w:lvl>
    <w:lvl w:ilvl="5" w:tplc="66F8C34C">
      <w:numFmt w:val="decimal"/>
      <w:lvlText w:val=""/>
      <w:lvlJc w:val="left"/>
    </w:lvl>
    <w:lvl w:ilvl="6" w:tplc="E1DC7526">
      <w:numFmt w:val="decimal"/>
      <w:lvlText w:val=""/>
      <w:lvlJc w:val="left"/>
    </w:lvl>
    <w:lvl w:ilvl="7" w:tplc="925E962A">
      <w:numFmt w:val="decimal"/>
      <w:lvlText w:val=""/>
      <w:lvlJc w:val="left"/>
    </w:lvl>
    <w:lvl w:ilvl="8" w:tplc="77A22478">
      <w:numFmt w:val="decimal"/>
      <w:lvlText w:val=""/>
      <w:lvlJc w:val="left"/>
    </w:lvl>
  </w:abstractNum>
  <w:abstractNum w:abstractNumId="30">
    <w:nsid w:val="000026CA"/>
    <w:multiLevelType w:val="hybridMultilevel"/>
    <w:tmpl w:val="71241094"/>
    <w:lvl w:ilvl="0" w:tplc="58064052">
      <w:start w:val="1"/>
      <w:numFmt w:val="bullet"/>
      <w:lvlText w:val="-"/>
      <w:lvlJc w:val="left"/>
    </w:lvl>
    <w:lvl w:ilvl="1" w:tplc="ED36BF86">
      <w:start w:val="1"/>
      <w:numFmt w:val="decimal"/>
      <w:lvlText w:val="%2."/>
      <w:lvlJc w:val="left"/>
    </w:lvl>
    <w:lvl w:ilvl="2" w:tplc="335CD0E4">
      <w:start w:val="1"/>
      <w:numFmt w:val="bullet"/>
      <w:lvlText w:val=""/>
      <w:lvlJc w:val="left"/>
    </w:lvl>
    <w:lvl w:ilvl="3" w:tplc="47003EA4">
      <w:start w:val="1"/>
      <w:numFmt w:val="bullet"/>
      <w:lvlText w:val=""/>
      <w:lvlJc w:val="left"/>
    </w:lvl>
    <w:lvl w:ilvl="4" w:tplc="97A4EDDA">
      <w:numFmt w:val="decimal"/>
      <w:lvlText w:val=""/>
      <w:lvlJc w:val="left"/>
    </w:lvl>
    <w:lvl w:ilvl="5" w:tplc="730AAABA">
      <w:numFmt w:val="decimal"/>
      <w:lvlText w:val=""/>
      <w:lvlJc w:val="left"/>
    </w:lvl>
    <w:lvl w:ilvl="6" w:tplc="16A6287C">
      <w:numFmt w:val="decimal"/>
      <w:lvlText w:val=""/>
      <w:lvlJc w:val="left"/>
    </w:lvl>
    <w:lvl w:ilvl="7" w:tplc="7C6A54AC">
      <w:numFmt w:val="decimal"/>
      <w:lvlText w:val=""/>
      <w:lvlJc w:val="left"/>
    </w:lvl>
    <w:lvl w:ilvl="8" w:tplc="DC96208C">
      <w:numFmt w:val="decimal"/>
      <w:lvlText w:val=""/>
      <w:lvlJc w:val="left"/>
    </w:lvl>
  </w:abstractNum>
  <w:abstractNum w:abstractNumId="31">
    <w:nsid w:val="00002833"/>
    <w:multiLevelType w:val="hybridMultilevel"/>
    <w:tmpl w:val="7DA21564"/>
    <w:lvl w:ilvl="0" w:tplc="E1FAE9CC">
      <w:start w:val="2"/>
      <w:numFmt w:val="lowerLetter"/>
      <w:lvlText w:val="%1)"/>
      <w:lvlJc w:val="left"/>
    </w:lvl>
    <w:lvl w:ilvl="1" w:tplc="EE50F548">
      <w:start w:val="1"/>
      <w:numFmt w:val="lowerLetter"/>
      <w:lvlText w:val="%2"/>
      <w:lvlJc w:val="left"/>
    </w:lvl>
    <w:lvl w:ilvl="2" w:tplc="67269BAE">
      <w:numFmt w:val="decimal"/>
      <w:lvlText w:val=""/>
      <w:lvlJc w:val="left"/>
    </w:lvl>
    <w:lvl w:ilvl="3" w:tplc="E87C6C5C">
      <w:numFmt w:val="decimal"/>
      <w:lvlText w:val=""/>
      <w:lvlJc w:val="left"/>
    </w:lvl>
    <w:lvl w:ilvl="4" w:tplc="8D603BF0">
      <w:numFmt w:val="decimal"/>
      <w:lvlText w:val=""/>
      <w:lvlJc w:val="left"/>
    </w:lvl>
    <w:lvl w:ilvl="5" w:tplc="FA5A0702">
      <w:numFmt w:val="decimal"/>
      <w:lvlText w:val=""/>
      <w:lvlJc w:val="left"/>
    </w:lvl>
    <w:lvl w:ilvl="6" w:tplc="438830F8">
      <w:numFmt w:val="decimal"/>
      <w:lvlText w:val=""/>
      <w:lvlJc w:val="left"/>
    </w:lvl>
    <w:lvl w:ilvl="7" w:tplc="26921EE0">
      <w:numFmt w:val="decimal"/>
      <w:lvlText w:val=""/>
      <w:lvlJc w:val="left"/>
    </w:lvl>
    <w:lvl w:ilvl="8" w:tplc="F71A5AF8">
      <w:numFmt w:val="decimal"/>
      <w:lvlText w:val=""/>
      <w:lvlJc w:val="left"/>
    </w:lvl>
  </w:abstractNum>
  <w:abstractNum w:abstractNumId="32">
    <w:nsid w:val="0000288F"/>
    <w:multiLevelType w:val="hybridMultilevel"/>
    <w:tmpl w:val="A68004D0"/>
    <w:lvl w:ilvl="0" w:tplc="1AFEC43A">
      <w:start w:val="1"/>
      <w:numFmt w:val="bullet"/>
      <w:lvlText w:val="-"/>
      <w:lvlJc w:val="left"/>
    </w:lvl>
    <w:lvl w:ilvl="1" w:tplc="7A348AFE">
      <w:start w:val="15"/>
      <w:numFmt w:val="lowerLetter"/>
      <w:lvlText w:val="%2"/>
      <w:lvlJc w:val="left"/>
    </w:lvl>
    <w:lvl w:ilvl="2" w:tplc="BC743D62">
      <w:numFmt w:val="decimal"/>
      <w:lvlText w:val=""/>
      <w:lvlJc w:val="left"/>
    </w:lvl>
    <w:lvl w:ilvl="3" w:tplc="574674CA">
      <w:numFmt w:val="decimal"/>
      <w:lvlText w:val=""/>
      <w:lvlJc w:val="left"/>
    </w:lvl>
    <w:lvl w:ilvl="4" w:tplc="FDF8A26E">
      <w:numFmt w:val="decimal"/>
      <w:lvlText w:val=""/>
      <w:lvlJc w:val="left"/>
    </w:lvl>
    <w:lvl w:ilvl="5" w:tplc="F8D81D8E">
      <w:numFmt w:val="decimal"/>
      <w:lvlText w:val=""/>
      <w:lvlJc w:val="left"/>
    </w:lvl>
    <w:lvl w:ilvl="6" w:tplc="4502DFF0">
      <w:numFmt w:val="decimal"/>
      <w:lvlText w:val=""/>
      <w:lvlJc w:val="left"/>
    </w:lvl>
    <w:lvl w:ilvl="7" w:tplc="ADCCDC22">
      <w:numFmt w:val="decimal"/>
      <w:lvlText w:val=""/>
      <w:lvlJc w:val="left"/>
    </w:lvl>
    <w:lvl w:ilvl="8" w:tplc="8140E8C2">
      <w:numFmt w:val="decimal"/>
      <w:lvlText w:val=""/>
      <w:lvlJc w:val="left"/>
    </w:lvl>
  </w:abstractNum>
  <w:abstractNum w:abstractNumId="33">
    <w:nsid w:val="00002B0C"/>
    <w:multiLevelType w:val="hybridMultilevel"/>
    <w:tmpl w:val="58647D5C"/>
    <w:lvl w:ilvl="0" w:tplc="925A11B0">
      <w:start w:val="3"/>
      <w:numFmt w:val="lowerLetter"/>
      <w:lvlText w:val="%1)"/>
      <w:lvlJc w:val="left"/>
    </w:lvl>
    <w:lvl w:ilvl="1" w:tplc="FA9834D0">
      <w:start w:val="15"/>
      <w:numFmt w:val="lowerLetter"/>
      <w:lvlText w:val="%2"/>
      <w:lvlJc w:val="left"/>
    </w:lvl>
    <w:lvl w:ilvl="2" w:tplc="6E18F874">
      <w:numFmt w:val="decimal"/>
      <w:lvlText w:val=""/>
      <w:lvlJc w:val="left"/>
    </w:lvl>
    <w:lvl w:ilvl="3" w:tplc="43F68262">
      <w:numFmt w:val="decimal"/>
      <w:lvlText w:val=""/>
      <w:lvlJc w:val="left"/>
    </w:lvl>
    <w:lvl w:ilvl="4" w:tplc="7C320DCA">
      <w:numFmt w:val="decimal"/>
      <w:lvlText w:val=""/>
      <w:lvlJc w:val="left"/>
    </w:lvl>
    <w:lvl w:ilvl="5" w:tplc="42B4625E">
      <w:numFmt w:val="decimal"/>
      <w:lvlText w:val=""/>
      <w:lvlJc w:val="left"/>
    </w:lvl>
    <w:lvl w:ilvl="6" w:tplc="3E3CEAD0">
      <w:numFmt w:val="decimal"/>
      <w:lvlText w:val=""/>
      <w:lvlJc w:val="left"/>
    </w:lvl>
    <w:lvl w:ilvl="7" w:tplc="C1E280BA">
      <w:numFmt w:val="decimal"/>
      <w:lvlText w:val=""/>
      <w:lvlJc w:val="left"/>
    </w:lvl>
    <w:lvl w:ilvl="8" w:tplc="DE3C52A8">
      <w:numFmt w:val="decimal"/>
      <w:lvlText w:val=""/>
      <w:lvlJc w:val="left"/>
    </w:lvl>
  </w:abstractNum>
  <w:abstractNum w:abstractNumId="34">
    <w:nsid w:val="00002C49"/>
    <w:multiLevelType w:val="hybridMultilevel"/>
    <w:tmpl w:val="CBDC5B76"/>
    <w:lvl w:ilvl="0" w:tplc="48A697A2">
      <w:start w:val="1"/>
      <w:numFmt w:val="bullet"/>
      <w:lvlText w:val="-"/>
      <w:lvlJc w:val="left"/>
    </w:lvl>
    <w:lvl w:ilvl="1" w:tplc="94BC9B9E">
      <w:start w:val="15"/>
      <w:numFmt w:val="lowerLetter"/>
      <w:lvlText w:val="%2"/>
      <w:lvlJc w:val="left"/>
    </w:lvl>
    <w:lvl w:ilvl="2" w:tplc="6AAE22CA">
      <w:numFmt w:val="decimal"/>
      <w:lvlText w:val=""/>
      <w:lvlJc w:val="left"/>
    </w:lvl>
    <w:lvl w:ilvl="3" w:tplc="0FFEEF3A">
      <w:numFmt w:val="decimal"/>
      <w:lvlText w:val=""/>
      <w:lvlJc w:val="left"/>
    </w:lvl>
    <w:lvl w:ilvl="4" w:tplc="4DA66670">
      <w:numFmt w:val="decimal"/>
      <w:lvlText w:val=""/>
      <w:lvlJc w:val="left"/>
    </w:lvl>
    <w:lvl w:ilvl="5" w:tplc="6FE29112">
      <w:numFmt w:val="decimal"/>
      <w:lvlText w:val=""/>
      <w:lvlJc w:val="left"/>
    </w:lvl>
    <w:lvl w:ilvl="6" w:tplc="0A5A982E">
      <w:numFmt w:val="decimal"/>
      <w:lvlText w:val=""/>
      <w:lvlJc w:val="left"/>
    </w:lvl>
    <w:lvl w:ilvl="7" w:tplc="CBDC5ABE">
      <w:numFmt w:val="decimal"/>
      <w:lvlText w:val=""/>
      <w:lvlJc w:val="left"/>
    </w:lvl>
    <w:lvl w:ilvl="8" w:tplc="8382920E">
      <w:numFmt w:val="decimal"/>
      <w:lvlText w:val=""/>
      <w:lvlJc w:val="left"/>
    </w:lvl>
  </w:abstractNum>
  <w:abstractNum w:abstractNumId="35">
    <w:nsid w:val="00002F14"/>
    <w:multiLevelType w:val="hybridMultilevel"/>
    <w:tmpl w:val="8B000A62"/>
    <w:lvl w:ilvl="0" w:tplc="C694BA14">
      <w:start w:val="1"/>
      <w:numFmt w:val="decimal"/>
      <w:lvlText w:val="%1"/>
      <w:lvlJc w:val="left"/>
    </w:lvl>
    <w:lvl w:ilvl="1" w:tplc="4A6A2012">
      <w:start w:val="15"/>
      <w:numFmt w:val="lowerLetter"/>
      <w:lvlText w:val="%2"/>
      <w:lvlJc w:val="left"/>
    </w:lvl>
    <w:lvl w:ilvl="2" w:tplc="CF92BCCC">
      <w:numFmt w:val="decimal"/>
      <w:lvlText w:val=""/>
      <w:lvlJc w:val="left"/>
    </w:lvl>
    <w:lvl w:ilvl="3" w:tplc="852424F6">
      <w:numFmt w:val="decimal"/>
      <w:lvlText w:val=""/>
      <w:lvlJc w:val="left"/>
    </w:lvl>
    <w:lvl w:ilvl="4" w:tplc="537082FA">
      <w:numFmt w:val="decimal"/>
      <w:lvlText w:val=""/>
      <w:lvlJc w:val="left"/>
    </w:lvl>
    <w:lvl w:ilvl="5" w:tplc="2946B150">
      <w:numFmt w:val="decimal"/>
      <w:lvlText w:val=""/>
      <w:lvlJc w:val="left"/>
    </w:lvl>
    <w:lvl w:ilvl="6" w:tplc="DA767E7C">
      <w:numFmt w:val="decimal"/>
      <w:lvlText w:val=""/>
      <w:lvlJc w:val="left"/>
    </w:lvl>
    <w:lvl w:ilvl="7" w:tplc="DC58E0A0">
      <w:numFmt w:val="decimal"/>
      <w:lvlText w:val=""/>
      <w:lvlJc w:val="left"/>
    </w:lvl>
    <w:lvl w:ilvl="8" w:tplc="EC5C292C">
      <w:numFmt w:val="decimal"/>
      <w:lvlText w:val=""/>
      <w:lvlJc w:val="left"/>
    </w:lvl>
  </w:abstractNum>
  <w:abstractNum w:abstractNumId="36">
    <w:nsid w:val="00002FFF"/>
    <w:multiLevelType w:val="hybridMultilevel"/>
    <w:tmpl w:val="8AFA2C74"/>
    <w:lvl w:ilvl="0" w:tplc="C97C33D0">
      <w:start w:val="1"/>
      <w:numFmt w:val="bullet"/>
      <w:lvlText w:val="-"/>
      <w:lvlJc w:val="left"/>
    </w:lvl>
    <w:lvl w:ilvl="1" w:tplc="28EEAD36">
      <w:start w:val="15"/>
      <w:numFmt w:val="lowerLetter"/>
      <w:lvlText w:val="%2"/>
      <w:lvlJc w:val="left"/>
    </w:lvl>
    <w:lvl w:ilvl="2" w:tplc="6C3A5B0C">
      <w:numFmt w:val="decimal"/>
      <w:lvlText w:val=""/>
      <w:lvlJc w:val="left"/>
    </w:lvl>
    <w:lvl w:ilvl="3" w:tplc="4EE05052">
      <w:numFmt w:val="decimal"/>
      <w:lvlText w:val=""/>
      <w:lvlJc w:val="left"/>
    </w:lvl>
    <w:lvl w:ilvl="4" w:tplc="CCDEE0AA">
      <w:numFmt w:val="decimal"/>
      <w:lvlText w:val=""/>
      <w:lvlJc w:val="left"/>
    </w:lvl>
    <w:lvl w:ilvl="5" w:tplc="90DCE338">
      <w:numFmt w:val="decimal"/>
      <w:lvlText w:val=""/>
      <w:lvlJc w:val="left"/>
    </w:lvl>
    <w:lvl w:ilvl="6" w:tplc="8A66F396">
      <w:numFmt w:val="decimal"/>
      <w:lvlText w:val=""/>
      <w:lvlJc w:val="left"/>
    </w:lvl>
    <w:lvl w:ilvl="7" w:tplc="6C8EE070">
      <w:numFmt w:val="decimal"/>
      <w:lvlText w:val=""/>
      <w:lvlJc w:val="left"/>
    </w:lvl>
    <w:lvl w:ilvl="8" w:tplc="AACCD454">
      <w:numFmt w:val="decimal"/>
      <w:lvlText w:val=""/>
      <w:lvlJc w:val="left"/>
    </w:lvl>
  </w:abstractNum>
  <w:abstractNum w:abstractNumId="37">
    <w:nsid w:val="000032E6"/>
    <w:multiLevelType w:val="hybridMultilevel"/>
    <w:tmpl w:val="C95A3B2A"/>
    <w:lvl w:ilvl="0" w:tplc="0C32536C">
      <w:start w:val="1"/>
      <w:numFmt w:val="bullet"/>
      <w:lvlText w:val="-"/>
      <w:lvlJc w:val="left"/>
    </w:lvl>
    <w:lvl w:ilvl="1" w:tplc="B322BBD0">
      <w:start w:val="1"/>
      <w:numFmt w:val="lowerLetter"/>
      <w:lvlText w:val="%2)"/>
      <w:lvlJc w:val="left"/>
    </w:lvl>
    <w:lvl w:ilvl="2" w:tplc="952075BE">
      <w:start w:val="1"/>
      <w:numFmt w:val="lowerRoman"/>
      <w:lvlText w:val="%3"/>
      <w:lvlJc w:val="left"/>
    </w:lvl>
    <w:lvl w:ilvl="3" w:tplc="5470D8AE">
      <w:start w:val="1"/>
      <w:numFmt w:val="decimal"/>
      <w:lvlText w:val="%4"/>
      <w:lvlJc w:val="left"/>
    </w:lvl>
    <w:lvl w:ilvl="4" w:tplc="3E50EF80">
      <w:start w:val="1"/>
      <w:numFmt w:val="decimal"/>
      <w:lvlText w:val="%5"/>
      <w:lvlJc w:val="left"/>
    </w:lvl>
    <w:lvl w:ilvl="5" w:tplc="B1A6DBD6">
      <w:numFmt w:val="decimal"/>
      <w:lvlText w:val=""/>
      <w:lvlJc w:val="left"/>
    </w:lvl>
    <w:lvl w:ilvl="6" w:tplc="25E4279C">
      <w:numFmt w:val="decimal"/>
      <w:lvlText w:val=""/>
      <w:lvlJc w:val="left"/>
    </w:lvl>
    <w:lvl w:ilvl="7" w:tplc="D0608C38">
      <w:numFmt w:val="decimal"/>
      <w:lvlText w:val=""/>
      <w:lvlJc w:val="left"/>
    </w:lvl>
    <w:lvl w:ilvl="8" w:tplc="CC5EBD82">
      <w:numFmt w:val="decimal"/>
      <w:lvlText w:val=""/>
      <w:lvlJc w:val="left"/>
    </w:lvl>
  </w:abstractNum>
  <w:abstractNum w:abstractNumId="38">
    <w:nsid w:val="000033EA"/>
    <w:multiLevelType w:val="hybridMultilevel"/>
    <w:tmpl w:val="C012027E"/>
    <w:lvl w:ilvl="0" w:tplc="EE4696FC">
      <w:start w:val="15"/>
      <w:numFmt w:val="lowerLetter"/>
      <w:lvlText w:val="%1"/>
      <w:lvlJc w:val="left"/>
    </w:lvl>
    <w:lvl w:ilvl="1" w:tplc="E3A239B6">
      <w:numFmt w:val="decimal"/>
      <w:lvlText w:val=""/>
      <w:lvlJc w:val="left"/>
    </w:lvl>
    <w:lvl w:ilvl="2" w:tplc="848EA776">
      <w:numFmt w:val="decimal"/>
      <w:lvlText w:val=""/>
      <w:lvlJc w:val="left"/>
    </w:lvl>
    <w:lvl w:ilvl="3" w:tplc="C6845DFA">
      <w:numFmt w:val="decimal"/>
      <w:lvlText w:val=""/>
      <w:lvlJc w:val="left"/>
    </w:lvl>
    <w:lvl w:ilvl="4" w:tplc="94AADA14">
      <w:numFmt w:val="decimal"/>
      <w:lvlText w:val=""/>
      <w:lvlJc w:val="left"/>
    </w:lvl>
    <w:lvl w:ilvl="5" w:tplc="DC1A8920">
      <w:numFmt w:val="decimal"/>
      <w:lvlText w:val=""/>
      <w:lvlJc w:val="left"/>
    </w:lvl>
    <w:lvl w:ilvl="6" w:tplc="F6C213D8">
      <w:numFmt w:val="decimal"/>
      <w:lvlText w:val=""/>
      <w:lvlJc w:val="left"/>
    </w:lvl>
    <w:lvl w:ilvl="7" w:tplc="A0D23834">
      <w:numFmt w:val="decimal"/>
      <w:lvlText w:val=""/>
      <w:lvlJc w:val="left"/>
    </w:lvl>
    <w:lvl w:ilvl="8" w:tplc="B40A57CE">
      <w:numFmt w:val="decimal"/>
      <w:lvlText w:val=""/>
      <w:lvlJc w:val="left"/>
    </w:lvl>
  </w:abstractNum>
  <w:abstractNum w:abstractNumId="39">
    <w:nsid w:val="0000368E"/>
    <w:multiLevelType w:val="hybridMultilevel"/>
    <w:tmpl w:val="EA66EFA0"/>
    <w:lvl w:ilvl="0" w:tplc="67547408">
      <w:start w:val="1"/>
      <w:numFmt w:val="decimal"/>
      <w:lvlText w:val="%1"/>
      <w:lvlJc w:val="left"/>
    </w:lvl>
    <w:lvl w:ilvl="1" w:tplc="B9325C1C">
      <w:start w:val="15"/>
      <w:numFmt w:val="lowerLetter"/>
      <w:lvlText w:val="%2"/>
      <w:lvlJc w:val="left"/>
    </w:lvl>
    <w:lvl w:ilvl="2" w:tplc="F4DC44FE">
      <w:numFmt w:val="decimal"/>
      <w:lvlText w:val=""/>
      <w:lvlJc w:val="left"/>
    </w:lvl>
    <w:lvl w:ilvl="3" w:tplc="0F7A35CC">
      <w:numFmt w:val="decimal"/>
      <w:lvlText w:val=""/>
      <w:lvlJc w:val="left"/>
    </w:lvl>
    <w:lvl w:ilvl="4" w:tplc="624C992E">
      <w:numFmt w:val="decimal"/>
      <w:lvlText w:val=""/>
      <w:lvlJc w:val="left"/>
    </w:lvl>
    <w:lvl w:ilvl="5" w:tplc="27266576">
      <w:numFmt w:val="decimal"/>
      <w:lvlText w:val=""/>
      <w:lvlJc w:val="left"/>
    </w:lvl>
    <w:lvl w:ilvl="6" w:tplc="C9ECE3C0">
      <w:numFmt w:val="decimal"/>
      <w:lvlText w:val=""/>
      <w:lvlJc w:val="left"/>
    </w:lvl>
    <w:lvl w:ilvl="7" w:tplc="D73E1B00">
      <w:numFmt w:val="decimal"/>
      <w:lvlText w:val=""/>
      <w:lvlJc w:val="left"/>
    </w:lvl>
    <w:lvl w:ilvl="8" w:tplc="3B6A9BD6">
      <w:numFmt w:val="decimal"/>
      <w:lvlText w:val=""/>
      <w:lvlJc w:val="left"/>
    </w:lvl>
  </w:abstractNum>
  <w:abstractNum w:abstractNumId="40">
    <w:nsid w:val="00003699"/>
    <w:multiLevelType w:val="hybridMultilevel"/>
    <w:tmpl w:val="F3602ED8"/>
    <w:lvl w:ilvl="0" w:tplc="77020F90">
      <w:start w:val="1"/>
      <w:numFmt w:val="lowerLetter"/>
      <w:lvlText w:val="%1)"/>
      <w:lvlJc w:val="left"/>
    </w:lvl>
    <w:lvl w:ilvl="1" w:tplc="7BC48EE2">
      <w:numFmt w:val="decimal"/>
      <w:lvlText w:val=""/>
      <w:lvlJc w:val="left"/>
    </w:lvl>
    <w:lvl w:ilvl="2" w:tplc="F82E9CDC">
      <w:numFmt w:val="decimal"/>
      <w:lvlText w:val=""/>
      <w:lvlJc w:val="left"/>
    </w:lvl>
    <w:lvl w:ilvl="3" w:tplc="2BF49E1E">
      <w:numFmt w:val="decimal"/>
      <w:lvlText w:val=""/>
      <w:lvlJc w:val="left"/>
    </w:lvl>
    <w:lvl w:ilvl="4" w:tplc="812A90CA">
      <w:numFmt w:val="decimal"/>
      <w:lvlText w:val=""/>
      <w:lvlJc w:val="left"/>
    </w:lvl>
    <w:lvl w:ilvl="5" w:tplc="0F940936">
      <w:numFmt w:val="decimal"/>
      <w:lvlText w:val=""/>
      <w:lvlJc w:val="left"/>
    </w:lvl>
    <w:lvl w:ilvl="6" w:tplc="C8CE3FEA">
      <w:numFmt w:val="decimal"/>
      <w:lvlText w:val=""/>
      <w:lvlJc w:val="left"/>
    </w:lvl>
    <w:lvl w:ilvl="7" w:tplc="45067F6E">
      <w:numFmt w:val="decimal"/>
      <w:lvlText w:val=""/>
      <w:lvlJc w:val="left"/>
    </w:lvl>
    <w:lvl w:ilvl="8" w:tplc="31F61E66">
      <w:numFmt w:val="decimal"/>
      <w:lvlText w:val=""/>
      <w:lvlJc w:val="left"/>
    </w:lvl>
  </w:abstractNum>
  <w:abstractNum w:abstractNumId="41">
    <w:nsid w:val="00003A2D"/>
    <w:multiLevelType w:val="hybridMultilevel"/>
    <w:tmpl w:val="2CB69872"/>
    <w:lvl w:ilvl="0" w:tplc="E22A1840">
      <w:start w:val="1"/>
      <w:numFmt w:val="bullet"/>
      <w:lvlText w:val="-"/>
      <w:lvlJc w:val="left"/>
    </w:lvl>
    <w:lvl w:ilvl="1" w:tplc="A1BE6C74">
      <w:start w:val="8"/>
      <w:numFmt w:val="lowerRoman"/>
      <w:lvlText w:val="%2."/>
      <w:lvlJc w:val="left"/>
    </w:lvl>
    <w:lvl w:ilvl="2" w:tplc="3F8C38AC">
      <w:numFmt w:val="decimal"/>
      <w:lvlText w:val=""/>
      <w:lvlJc w:val="left"/>
    </w:lvl>
    <w:lvl w:ilvl="3" w:tplc="7A4660AA">
      <w:numFmt w:val="decimal"/>
      <w:lvlText w:val=""/>
      <w:lvlJc w:val="left"/>
    </w:lvl>
    <w:lvl w:ilvl="4" w:tplc="F84ABD74">
      <w:numFmt w:val="decimal"/>
      <w:lvlText w:val=""/>
      <w:lvlJc w:val="left"/>
    </w:lvl>
    <w:lvl w:ilvl="5" w:tplc="8D708C64">
      <w:numFmt w:val="decimal"/>
      <w:lvlText w:val=""/>
      <w:lvlJc w:val="left"/>
    </w:lvl>
    <w:lvl w:ilvl="6" w:tplc="3AB822EC">
      <w:numFmt w:val="decimal"/>
      <w:lvlText w:val=""/>
      <w:lvlJc w:val="left"/>
    </w:lvl>
    <w:lvl w:ilvl="7" w:tplc="1A0A6CAA">
      <w:numFmt w:val="decimal"/>
      <w:lvlText w:val=""/>
      <w:lvlJc w:val="left"/>
    </w:lvl>
    <w:lvl w:ilvl="8" w:tplc="55C82E52">
      <w:numFmt w:val="decimal"/>
      <w:lvlText w:val=""/>
      <w:lvlJc w:val="left"/>
    </w:lvl>
  </w:abstractNum>
  <w:abstractNum w:abstractNumId="42">
    <w:nsid w:val="00003A61"/>
    <w:multiLevelType w:val="hybridMultilevel"/>
    <w:tmpl w:val="E6109852"/>
    <w:lvl w:ilvl="0" w:tplc="FE0003E6">
      <w:start w:val="1"/>
      <w:numFmt w:val="bullet"/>
      <w:lvlText w:val="-"/>
      <w:lvlJc w:val="left"/>
    </w:lvl>
    <w:lvl w:ilvl="1" w:tplc="E92CCC8E">
      <w:start w:val="15"/>
      <w:numFmt w:val="lowerLetter"/>
      <w:lvlText w:val="%2"/>
      <w:lvlJc w:val="left"/>
    </w:lvl>
    <w:lvl w:ilvl="2" w:tplc="23A0174E">
      <w:numFmt w:val="decimal"/>
      <w:lvlText w:val=""/>
      <w:lvlJc w:val="left"/>
    </w:lvl>
    <w:lvl w:ilvl="3" w:tplc="49B89CAE">
      <w:numFmt w:val="decimal"/>
      <w:lvlText w:val=""/>
      <w:lvlJc w:val="left"/>
    </w:lvl>
    <w:lvl w:ilvl="4" w:tplc="31A86D78">
      <w:numFmt w:val="decimal"/>
      <w:lvlText w:val=""/>
      <w:lvlJc w:val="left"/>
    </w:lvl>
    <w:lvl w:ilvl="5" w:tplc="0F6017C4">
      <w:numFmt w:val="decimal"/>
      <w:lvlText w:val=""/>
      <w:lvlJc w:val="left"/>
    </w:lvl>
    <w:lvl w:ilvl="6" w:tplc="F9B8B0F2">
      <w:numFmt w:val="decimal"/>
      <w:lvlText w:val=""/>
      <w:lvlJc w:val="left"/>
    </w:lvl>
    <w:lvl w:ilvl="7" w:tplc="B300BF20">
      <w:numFmt w:val="decimal"/>
      <w:lvlText w:val=""/>
      <w:lvlJc w:val="left"/>
    </w:lvl>
    <w:lvl w:ilvl="8" w:tplc="ACCEFA84">
      <w:numFmt w:val="decimal"/>
      <w:lvlText w:val=""/>
      <w:lvlJc w:val="left"/>
    </w:lvl>
  </w:abstractNum>
  <w:abstractNum w:abstractNumId="43">
    <w:nsid w:val="00003C61"/>
    <w:multiLevelType w:val="hybridMultilevel"/>
    <w:tmpl w:val="CA40AA36"/>
    <w:lvl w:ilvl="0" w:tplc="8BFA90D0">
      <w:start w:val="1"/>
      <w:numFmt w:val="bullet"/>
      <w:lvlText w:val="-"/>
      <w:lvlJc w:val="left"/>
    </w:lvl>
    <w:lvl w:ilvl="1" w:tplc="25B626AA">
      <w:start w:val="15"/>
      <w:numFmt w:val="lowerLetter"/>
      <w:lvlText w:val="%2"/>
      <w:lvlJc w:val="left"/>
    </w:lvl>
    <w:lvl w:ilvl="2" w:tplc="91E45466">
      <w:numFmt w:val="decimal"/>
      <w:lvlText w:val=""/>
      <w:lvlJc w:val="left"/>
    </w:lvl>
    <w:lvl w:ilvl="3" w:tplc="5F42DB74">
      <w:numFmt w:val="decimal"/>
      <w:lvlText w:val=""/>
      <w:lvlJc w:val="left"/>
    </w:lvl>
    <w:lvl w:ilvl="4" w:tplc="B34E695C">
      <w:numFmt w:val="decimal"/>
      <w:lvlText w:val=""/>
      <w:lvlJc w:val="left"/>
    </w:lvl>
    <w:lvl w:ilvl="5" w:tplc="88C42CE0">
      <w:numFmt w:val="decimal"/>
      <w:lvlText w:val=""/>
      <w:lvlJc w:val="left"/>
    </w:lvl>
    <w:lvl w:ilvl="6" w:tplc="0A326492">
      <w:numFmt w:val="decimal"/>
      <w:lvlText w:val=""/>
      <w:lvlJc w:val="left"/>
    </w:lvl>
    <w:lvl w:ilvl="7" w:tplc="B4826EB2">
      <w:numFmt w:val="decimal"/>
      <w:lvlText w:val=""/>
      <w:lvlJc w:val="left"/>
    </w:lvl>
    <w:lvl w:ilvl="8" w:tplc="1E3AFE40">
      <w:numFmt w:val="decimal"/>
      <w:lvlText w:val=""/>
      <w:lvlJc w:val="left"/>
    </w:lvl>
  </w:abstractNum>
  <w:abstractNum w:abstractNumId="44">
    <w:nsid w:val="00003CD5"/>
    <w:multiLevelType w:val="hybridMultilevel"/>
    <w:tmpl w:val="41747922"/>
    <w:lvl w:ilvl="0" w:tplc="7722DA12">
      <w:start w:val="15"/>
      <w:numFmt w:val="lowerLetter"/>
      <w:lvlText w:val="%1"/>
      <w:lvlJc w:val="left"/>
    </w:lvl>
    <w:lvl w:ilvl="1" w:tplc="8B0CBDF2">
      <w:numFmt w:val="decimal"/>
      <w:lvlText w:val=""/>
      <w:lvlJc w:val="left"/>
    </w:lvl>
    <w:lvl w:ilvl="2" w:tplc="969696B6">
      <w:numFmt w:val="decimal"/>
      <w:lvlText w:val=""/>
      <w:lvlJc w:val="left"/>
    </w:lvl>
    <w:lvl w:ilvl="3" w:tplc="59E05F54">
      <w:numFmt w:val="decimal"/>
      <w:lvlText w:val=""/>
      <w:lvlJc w:val="left"/>
    </w:lvl>
    <w:lvl w:ilvl="4" w:tplc="6E181814">
      <w:numFmt w:val="decimal"/>
      <w:lvlText w:val=""/>
      <w:lvlJc w:val="left"/>
    </w:lvl>
    <w:lvl w:ilvl="5" w:tplc="2774F31C">
      <w:numFmt w:val="decimal"/>
      <w:lvlText w:val=""/>
      <w:lvlJc w:val="left"/>
    </w:lvl>
    <w:lvl w:ilvl="6" w:tplc="2CC4C098">
      <w:numFmt w:val="decimal"/>
      <w:lvlText w:val=""/>
      <w:lvlJc w:val="left"/>
    </w:lvl>
    <w:lvl w:ilvl="7" w:tplc="314CB794">
      <w:numFmt w:val="decimal"/>
      <w:lvlText w:val=""/>
      <w:lvlJc w:val="left"/>
    </w:lvl>
    <w:lvl w:ilvl="8" w:tplc="5356640A">
      <w:numFmt w:val="decimal"/>
      <w:lvlText w:val=""/>
      <w:lvlJc w:val="left"/>
    </w:lvl>
  </w:abstractNum>
  <w:abstractNum w:abstractNumId="45">
    <w:nsid w:val="00003CD6"/>
    <w:multiLevelType w:val="hybridMultilevel"/>
    <w:tmpl w:val="6AB891CA"/>
    <w:lvl w:ilvl="0" w:tplc="7614800E">
      <w:start w:val="1"/>
      <w:numFmt w:val="bullet"/>
      <w:lvlText w:val="-"/>
      <w:lvlJc w:val="left"/>
    </w:lvl>
    <w:lvl w:ilvl="1" w:tplc="FBDCB802">
      <w:start w:val="1"/>
      <w:numFmt w:val="bullet"/>
      <w:lvlText w:val=""/>
      <w:lvlJc w:val="left"/>
    </w:lvl>
    <w:lvl w:ilvl="2" w:tplc="AD4834AA">
      <w:start w:val="1"/>
      <w:numFmt w:val="decimal"/>
      <w:lvlText w:val="%3."/>
      <w:lvlJc w:val="left"/>
    </w:lvl>
    <w:lvl w:ilvl="3" w:tplc="D90E73AA">
      <w:numFmt w:val="decimal"/>
      <w:lvlText w:val=""/>
      <w:lvlJc w:val="left"/>
    </w:lvl>
    <w:lvl w:ilvl="4" w:tplc="BE8A4FE2">
      <w:numFmt w:val="decimal"/>
      <w:lvlText w:val=""/>
      <w:lvlJc w:val="left"/>
    </w:lvl>
    <w:lvl w:ilvl="5" w:tplc="DFAED37C">
      <w:numFmt w:val="decimal"/>
      <w:lvlText w:val=""/>
      <w:lvlJc w:val="left"/>
    </w:lvl>
    <w:lvl w:ilvl="6" w:tplc="FA985560">
      <w:numFmt w:val="decimal"/>
      <w:lvlText w:val=""/>
      <w:lvlJc w:val="left"/>
    </w:lvl>
    <w:lvl w:ilvl="7" w:tplc="A728489C">
      <w:numFmt w:val="decimal"/>
      <w:lvlText w:val=""/>
      <w:lvlJc w:val="left"/>
    </w:lvl>
    <w:lvl w:ilvl="8" w:tplc="FDB49502">
      <w:numFmt w:val="decimal"/>
      <w:lvlText w:val=""/>
      <w:lvlJc w:val="left"/>
    </w:lvl>
  </w:abstractNum>
  <w:abstractNum w:abstractNumId="46">
    <w:nsid w:val="0000401D"/>
    <w:multiLevelType w:val="hybridMultilevel"/>
    <w:tmpl w:val="D3063EDA"/>
    <w:lvl w:ilvl="0" w:tplc="B8563BE6">
      <w:start w:val="15"/>
      <w:numFmt w:val="lowerLetter"/>
      <w:lvlText w:val="%1"/>
      <w:lvlJc w:val="left"/>
    </w:lvl>
    <w:lvl w:ilvl="1" w:tplc="6E120D4A">
      <w:numFmt w:val="decimal"/>
      <w:lvlText w:val=""/>
      <w:lvlJc w:val="left"/>
    </w:lvl>
    <w:lvl w:ilvl="2" w:tplc="33580DA2">
      <w:numFmt w:val="decimal"/>
      <w:lvlText w:val=""/>
      <w:lvlJc w:val="left"/>
    </w:lvl>
    <w:lvl w:ilvl="3" w:tplc="3FA88EB4">
      <w:numFmt w:val="decimal"/>
      <w:lvlText w:val=""/>
      <w:lvlJc w:val="left"/>
    </w:lvl>
    <w:lvl w:ilvl="4" w:tplc="325C5AE0">
      <w:numFmt w:val="decimal"/>
      <w:lvlText w:val=""/>
      <w:lvlJc w:val="left"/>
    </w:lvl>
    <w:lvl w:ilvl="5" w:tplc="AA064A52">
      <w:numFmt w:val="decimal"/>
      <w:lvlText w:val=""/>
      <w:lvlJc w:val="left"/>
    </w:lvl>
    <w:lvl w:ilvl="6" w:tplc="86248356">
      <w:numFmt w:val="decimal"/>
      <w:lvlText w:val=""/>
      <w:lvlJc w:val="left"/>
    </w:lvl>
    <w:lvl w:ilvl="7" w:tplc="01C2F028">
      <w:numFmt w:val="decimal"/>
      <w:lvlText w:val=""/>
      <w:lvlJc w:val="left"/>
    </w:lvl>
    <w:lvl w:ilvl="8" w:tplc="D4DC7DBC">
      <w:numFmt w:val="decimal"/>
      <w:lvlText w:val=""/>
      <w:lvlJc w:val="left"/>
    </w:lvl>
  </w:abstractNum>
  <w:abstractNum w:abstractNumId="47">
    <w:nsid w:val="00004080"/>
    <w:multiLevelType w:val="hybridMultilevel"/>
    <w:tmpl w:val="FE7ED364"/>
    <w:lvl w:ilvl="0" w:tplc="44B05F6C">
      <w:start w:val="1"/>
      <w:numFmt w:val="bullet"/>
      <w:lvlText w:val="-"/>
      <w:lvlJc w:val="left"/>
    </w:lvl>
    <w:lvl w:ilvl="1" w:tplc="309C31F4">
      <w:numFmt w:val="decimal"/>
      <w:lvlText w:val=""/>
      <w:lvlJc w:val="left"/>
    </w:lvl>
    <w:lvl w:ilvl="2" w:tplc="A3C2D03C">
      <w:numFmt w:val="decimal"/>
      <w:lvlText w:val=""/>
      <w:lvlJc w:val="left"/>
    </w:lvl>
    <w:lvl w:ilvl="3" w:tplc="113A5348">
      <w:numFmt w:val="decimal"/>
      <w:lvlText w:val=""/>
      <w:lvlJc w:val="left"/>
    </w:lvl>
    <w:lvl w:ilvl="4" w:tplc="50CC221A">
      <w:numFmt w:val="decimal"/>
      <w:lvlText w:val=""/>
      <w:lvlJc w:val="left"/>
    </w:lvl>
    <w:lvl w:ilvl="5" w:tplc="B57CF29E">
      <w:numFmt w:val="decimal"/>
      <w:lvlText w:val=""/>
      <w:lvlJc w:val="left"/>
    </w:lvl>
    <w:lvl w:ilvl="6" w:tplc="417E12C6">
      <w:numFmt w:val="decimal"/>
      <w:lvlText w:val=""/>
      <w:lvlJc w:val="left"/>
    </w:lvl>
    <w:lvl w:ilvl="7" w:tplc="776A8318">
      <w:numFmt w:val="decimal"/>
      <w:lvlText w:val=""/>
      <w:lvlJc w:val="left"/>
    </w:lvl>
    <w:lvl w:ilvl="8" w:tplc="D0CA7394">
      <w:numFmt w:val="decimal"/>
      <w:lvlText w:val=""/>
      <w:lvlJc w:val="left"/>
    </w:lvl>
  </w:abstractNum>
  <w:abstractNum w:abstractNumId="48">
    <w:nsid w:val="0000422D"/>
    <w:multiLevelType w:val="hybridMultilevel"/>
    <w:tmpl w:val="15247DFC"/>
    <w:lvl w:ilvl="0" w:tplc="D0F26F84">
      <w:start w:val="3"/>
      <w:numFmt w:val="decimal"/>
      <w:lvlText w:val="%1."/>
      <w:lvlJc w:val="left"/>
    </w:lvl>
    <w:lvl w:ilvl="1" w:tplc="7F4891DC">
      <w:start w:val="15"/>
      <w:numFmt w:val="lowerLetter"/>
      <w:lvlText w:val="%2"/>
      <w:lvlJc w:val="left"/>
    </w:lvl>
    <w:lvl w:ilvl="2" w:tplc="2A76599C">
      <w:numFmt w:val="decimal"/>
      <w:lvlText w:val=""/>
      <w:lvlJc w:val="left"/>
    </w:lvl>
    <w:lvl w:ilvl="3" w:tplc="32FC5262">
      <w:numFmt w:val="decimal"/>
      <w:lvlText w:val=""/>
      <w:lvlJc w:val="left"/>
    </w:lvl>
    <w:lvl w:ilvl="4" w:tplc="0EC4EA3C">
      <w:numFmt w:val="decimal"/>
      <w:lvlText w:val=""/>
      <w:lvlJc w:val="left"/>
    </w:lvl>
    <w:lvl w:ilvl="5" w:tplc="8EFA79E6">
      <w:numFmt w:val="decimal"/>
      <w:lvlText w:val=""/>
      <w:lvlJc w:val="left"/>
    </w:lvl>
    <w:lvl w:ilvl="6" w:tplc="FEF21CAA">
      <w:numFmt w:val="decimal"/>
      <w:lvlText w:val=""/>
      <w:lvlJc w:val="left"/>
    </w:lvl>
    <w:lvl w:ilvl="7" w:tplc="FFFC0D92">
      <w:numFmt w:val="decimal"/>
      <w:lvlText w:val=""/>
      <w:lvlJc w:val="left"/>
    </w:lvl>
    <w:lvl w:ilvl="8" w:tplc="0F105E64">
      <w:numFmt w:val="decimal"/>
      <w:lvlText w:val=""/>
      <w:lvlJc w:val="left"/>
    </w:lvl>
  </w:abstractNum>
  <w:abstractNum w:abstractNumId="49">
    <w:nsid w:val="00004402"/>
    <w:multiLevelType w:val="hybridMultilevel"/>
    <w:tmpl w:val="1472B7AE"/>
    <w:lvl w:ilvl="0" w:tplc="359C0598">
      <w:start w:val="1"/>
      <w:numFmt w:val="lowerLetter"/>
      <w:lvlText w:val="%1"/>
      <w:lvlJc w:val="left"/>
    </w:lvl>
    <w:lvl w:ilvl="1" w:tplc="DD8241F4">
      <w:start w:val="15"/>
      <w:numFmt w:val="lowerLetter"/>
      <w:lvlText w:val="%2"/>
      <w:lvlJc w:val="left"/>
    </w:lvl>
    <w:lvl w:ilvl="2" w:tplc="83B4347E">
      <w:numFmt w:val="decimal"/>
      <w:lvlText w:val=""/>
      <w:lvlJc w:val="left"/>
    </w:lvl>
    <w:lvl w:ilvl="3" w:tplc="4F9C63DE">
      <w:numFmt w:val="decimal"/>
      <w:lvlText w:val=""/>
      <w:lvlJc w:val="left"/>
    </w:lvl>
    <w:lvl w:ilvl="4" w:tplc="9C8E85C8">
      <w:numFmt w:val="decimal"/>
      <w:lvlText w:val=""/>
      <w:lvlJc w:val="left"/>
    </w:lvl>
    <w:lvl w:ilvl="5" w:tplc="E476276A">
      <w:numFmt w:val="decimal"/>
      <w:lvlText w:val=""/>
      <w:lvlJc w:val="left"/>
    </w:lvl>
    <w:lvl w:ilvl="6" w:tplc="5A862904">
      <w:numFmt w:val="decimal"/>
      <w:lvlText w:val=""/>
      <w:lvlJc w:val="left"/>
    </w:lvl>
    <w:lvl w:ilvl="7" w:tplc="C988F710">
      <w:numFmt w:val="decimal"/>
      <w:lvlText w:val=""/>
      <w:lvlJc w:val="left"/>
    </w:lvl>
    <w:lvl w:ilvl="8" w:tplc="A5CC1564">
      <w:numFmt w:val="decimal"/>
      <w:lvlText w:val=""/>
      <w:lvlJc w:val="left"/>
    </w:lvl>
  </w:abstractNum>
  <w:abstractNum w:abstractNumId="50">
    <w:nsid w:val="00004657"/>
    <w:multiLevelType w:val="hybridMultilevel"/>
    <w:tmpl w:val="EAD47C28"/>
    <w:lvl w:ilvl="0" w:tplc="8E3AA9E6">
      <w:start w:val="1"/>
      <w:numFmt w:val="bullet"/>
      <w:lvlText w:val="-"/>
      <w:lvlJc w:val="left"/>
    </w:lvl>
    <w:lvl w:ilvl="1" w:tplc="60FE7EC8">
      <w:start w:val="15"/>
      <w:numFmt w:val="lowerLetter"/>
      <w:lvlText w:val="%2"/>
      <w:lvlJc w:val="left"/>
    </w:lvl>
    <w:lvl w:ilvl="2" w:tplc="33989486">
      <w:numFmt w:val="decimal"/>
      <w:lvlText w:val=""/>
      <w:lvlJc w:val="left"/>
    </w:lvl>
    <w:lvl w:ilvl="3" w:tplc="87100C02">
      <w:numFmt w:val="decimal"/>
      <w:lvlText w:val=""/>
      <w:lvlJc w:val="left"/>
    </w:lvl>
    <w:lvl w:ilvl="4" w:tplc="EB76CFE8">
      <w:numFmt w:val="decimal"/>
      <w:lvlText w:val=""/>
      <w:lvlJc w:val="left"/>
    </w:lvl>
    <w:lvl w:ilvl="5" w:tplc="A2C88126">
      <w:numFmt w:val="decimal"/>
      <w:lvlText w:val=""/>
      <w:lvlJc w:val="left"/>
    </w:lvl>
    <w:lvl w:ilvl="6" w:tplc="07E083D8">
      <w:numFmt w:val="decimal"/>
      <w:lvlText w:val=""/>
      <w:lvlJc w:val="left"/>
    </w:lvl>
    <w:lvl w:ilvl="7" w:tplc="537E8D88">
      <w:numFmt w:val="decimal"/>
      <w:lvlText w:val=""/>
      <w:lvlJc w:val="left"/>
    </w:lvl>
    <w:lvl w:ilvl="8" w:tplc="1DCA122E">
      <w:numFmt w:val="decimal"/>
      <w:lvlText w:val=""/>
      <w:lvlJc w:val="left"/>
    </w:lvl>
  </w:abstractNum>
  <w:abstractNum w:abstractNumId="51">
    <w:nsid w:val="000046CF"/>
    <w:multiLevelType w:val="hybridMultilevel"/>
    <w:tmpl w:val="8556B398"/>
    <w:lvl w:ilvl="0" w:tplc="42F29278">
      <w:start w:val="1"/>
      <w:numFmt w:val="bullet"/>
      <w:lvlText w:val="-"/>
      <w:lvlJc w:val="left"/>
    </w:lvl>
    <w:lvl w:ilvl="1" w:tplc="69AC49C4">
      <w:start w:val="5"/>
      <w:numFmt w:val="lowerRoman"/>
      <w:lvlText w:val="%2."/>
      <w:lvlJc w:val="left"/>
    </w:lvl>
    <w:lvl w:ilvl="2" w:tplc="78643042">
      <w:numFmt w:val="decimal"/>
      <w:lvlText w:val=""/>
      <w:lvlJc w:val="left"/>
    </w:lvl>
    <w:lvl w:ilvl="3" w:tplc="CFEC5070">
      <w:numFmt w:val="decimal"/>
      <w:lvlText w:val=""/>
      <w:lvlJc w:val="left"/>
    </w:lvl>
    <w:lvl w:ilvl="4" w:tplc="3E4C5674">
      <w:numFmt w:val="decimal"/>
      <w:lvlText w:val=""/>
      <w:lvlJc w:val="left"/>
    </w:lvl>
    <w:lvl w:ilvl="5" w:tplc="17BE542A">
      <w:numFmt w:val="decimal"/>
      <w:lvlText w:val=""/>
      <w:lvlJc w:val="left"/>
    </w:lvl>
    <w:lvl w:ilvl="6" w:tplc="619C1934">
      <w:numFmt w:val="decimal"/>
      <w:lvlText w:val=""/>
      <w:lvlJc w:val="left"/>
    </w:lvl>
    <w:lvl w:ilvl="7" w:tplc="290ACBC0">
      <w:numFmt w:val="decimal"/>
      <w:lvlText w:val=""/>
      <w:lvlJc w:val="left"/>
    </w:lvl>
    <w:lvl w:ilvl="8" w:tplc="0A268E76">
      <w:numFmt w:val="decimal"/>
      <w:lvlText w:val=""/>
      <w:lvlJc w:val="left"/>
    </w:lvl>
  </w:abstractNum>
  <w:abstractNum w:abstractNumId="52">
    <w:nsid w:val="0000489C"/>
    <w:multiLevelType w:val="hybridMultilevel"/>
    <w:tmpl w:val="CFE04906"/>
    <w:lvl w:ilvl="0" w:tplc="DA6024DA">
      <w:start w:val="1"/>
      <w:numFmt w:val="bullet"/>
      <w:lvlText w:val="-"/>
      <w:lvlJc w:val="left"/>
    </w:lvl>
    <w:lvl w:ilvl="1" w:tplc="2692042E">
      <w:start w:val="1"/>
      <w:numFmt w:val="lowerLetter"/>
      <w:lvlText w:val="%2"/>
      <w:lvlJc w:val="left"/>
    </w:lvl>
    <w:lvl w:ilvl="2" w:tplc="A6C0C248">
      <w:start w:val="1"/>
      <w:numFmt w:val="lowerRoman"/>
      <w:lvlText w:val="%3"/>
      <w:lvlJc w:val="left"/>
    </w:lvl>
    <w:lvl w:ilvl="3" w:tplc="E9CCE802">
      <w:start w:val="1"/>
      <w:numFmt w:val="decimal"/>
      <w:lvlText w:val="%4"/>
      <w:lvlJc w:val="left"/>
    </w:lvl>
    <w:lvl w:ilvl="4" w:tplc="2624AB82">
      <w:start w:val="1"/>
      <w:numFmt w:val="decimal"/>
      <w:lvlText w:val="%5."/>
      <w:lvlJc w:val="left"/>
    </w:lvl>
    <w:lvl w:ilvl="5" w:tplc="0518B120">
      <w:numFmt w:val="decimal"/>
      <w:lvlText w:val=""/>
      <w:lvlJc w:val="left"/>
    </w:lvl>
    <w:lvl w:ilvl="6" w:tplc="999C800E">
      <w:numFmt w:val="decimal"/>
      <w:lvlText w:val=""/>
      <w:lvlJc w:val="left"/>
    </w:lvl>
    <w:lvl w:ilvl="7" w:tplc="1D2EC604">
      <w:numFmt w:val="decimal"/>
      <w:lvlText w:val=""/>
      <w:lvlJc w:val="left"/>
    </w:lvl>
    <w:lvl w:ilvl="8" w:tplc="08E6D994">
      <w:numFmt w:val="decimal"/>
      <w:lvlText w:val=""/>
      <w:lvlJc w:val="left"/>
    </w:lvl>
  </w:abstractNum>
  <w:abstractNum w:abstractNumId="53">
    <w:nsid w:val="000048CC"/>
    <w:multiLevelType w:val="hybridMultilevel"/>
    <w:tmpl w:val="5CB2B4CE"/>
    <w:lvl w:ilvl="0" w:tplc="B85071C2">
      <w:start w:val="1"/>
      <w:numFmt w:val="bullet"/>
      <w:lvlText w:val="-"/>
      <w:lvlJc w:val="left"/>
    </w:lvl>
    <w:lvl w:ilvl="1" w:tplc="7E4EFD12">
      <w:numFmt w:val="decimal"/>
      <w:lvlText w:val=""/>
      <w:lvlJc w:val="left"/>
    </w:lvl>
    <w:lvl w:ilvl="2" w:tplc="3FC02C94">
      <w:numFmt w:val="decimal"/>
      <w:lvlText w:val=""/>
      <w:lvlJc w:val="left"/>
    </w:lvl>
    <w:lvl w:ilvl="3" w:tplc="948AF4FC">
      <w:numFmt w:val="decimal"/>
      <w:lvlText w:val=""/>
      <w:lvlJc w:val="left"/>
    </w:lvl>
    <w:lvl w:ilvl="4" w:tplc="0548EC60">
      <w:numFmt w:val="decimal"/>
      <w:lvlText w:val=""/>
      <w:lvlJc w:val="left"/>
    </w:lvl>
    <w:lvl w:ilvl="5" w:tplc="CBE0D3D4">
      <w:numFmt w:val="decimal"/>
      <w:lvlText w:val=""/>
      <w:lvlJc w:val="left"/>
    </w:lvl>
    <w:lvl w:ilvl="6" w:tplc="21DC70CC">
      <w:numFmt w:val="decimal"/>
      <w:lvlText w:val=""/>
      <w:lvlJc w:val="left"/>
    </w:lvl>
    <w:lvl w:ilvl="7" w:tplc="D1DEEC98">
      <w:numFmt w:val="decimal"/>
      <w:lvlText w:val=""/>
      <w:lvlJc w:val="left"/>
    </w:lvl>
    <w:lvl w:ilvl="8" w:tplc="3DD20230">
      <w:numFmt w:val="decimal"/>
      <w:lvlText w:val=""/>
      <w:lvlJc w:val="left"/>
    </w:lvl>
  </w:abstractNum>
  <w:abstractNum w:abstractNumId="54">
    <w:nsid w:val="0000494A"/>
    <w:multiLevelType w:val="hybridMultilevel"/>
    <w:tmpl w:val="11205142"/>
    <w:lvl w:ilvl="0" w:tplc="CB18E89A">
      <w:start w:val="2"/>
      <w:numFmt w:val="lowerLetter"/>
      <w:lvlText w:val="%1)"/>
      <w:lvlJc w:val="left"/>
    </w:lvl>
    <w:lvl w:ilvl="1" w:tplc="12F6BBF0">
      <w:start w:val="15"/>
      <w:numFmt w:val="lowerLetter"/>
      <w:lvlText w:val="%2"/>
      <w:lvlJc w:val="left"/>
    </w:lvl>
    <w:lvl w:ilvl="2" w:tplc="9B267A36">
      <w:numFmt w:val="decimal"/>
      <w:lvlText w:val=""/>
      <w:lvlJc w:val="left"/>
    </w:lvl>
    <w:lvl w:ilvl="3" w:tplc="C6FA104C">
      <w:numFmt w:val="decimal"/>
      <w:lvlText w:val=""/>
      <w:lvlJc w:val="left"/>
    </w:lvl>
    <w:lvl w:ilvl="4" w:tplc="A1049A6C">
      <w:numFmt w:val="decimal"/>
      <w:lvlText w:val=""/>
      <w:lvlJc w:val="left"/>
    </w:lvl>
    <w:lvl w:ilvl="5" w:tplc="B0BA6DBE">
      <w:numFmt w:val="decimal"/>
      <w:lvlText w:val=""/>
      <w:lvlJc w:val="left"/>
    </w:lvl>
    <w:lvl w:ilvl="6" w:tplc="862234CA">
      <w:numFmt w:val="decimal"/>
      <w:lvlText w:val=""/>
      <w:lvlJc w:val="left"/>
    </w:lvl>
    <w:lvl w:ilvl="7" w:tplc="72549952">
      <w:numFmt w:val="decimal"/>
      <w:lvlText w:val=""/>
      <w:lvlJc w:val="left"/>
    </w:lvl>
    <w:lvl w:ilvl="8" w:tplc="6E6491E2">
      <w:numFmt w:val="decimal"/>
      <w:lvlText w:val=""/>
      <w:lvlJc w:val="left"/>
    </w:lvl>
  </w:abstractNum>
  <w:abstractNum w:abstractNumId="55">
    <w:nsid w:val="00004A80"/>
    <w:multiLevelType w:val="hybridMultilevel"/>
    <w:tmpl w:val="36BACF8E"/>
    <w:lvl w:ilvl="0" w:tplc="0114CA24">
      <w:start w:val="1"/>
      <w:numFmt w:val="decimal"/>
      <w:lvlText w:val="%1."/>
      <w:lvlJc w:val="left"/>
    </w:lvl>
    <w:lvl w:ilvl="1" w:tplc="6F96494C">
      <w:start w:val="1"/>
      <w:numFmt w:val="lowerLetter"/>
      <w:lvlText w:val="%2."/>
      <w:lvlJc w:val="left"/>
    </w:lvl>
    <w:lvl w:ilvl="2" w:tplc="6A98C83E">
      <w:numFmt w:val="decimal"/>
      <w:lvlText w:val=""/>
      <w:lvlJc w:val="left"/>
    </w:lvl>
    <w:lvl w:ilvl="3" w:tplc="6C20797E">
      <w:numFmt w:val="decimal"/>
      <w:lvlText w:val=""/>
      <w:lvlJc w:val="left"/>
    </w:lvl>
    <w:lvl w:ilvl="4" w:tplc="535C7628">
      <w:numFmt w:val="decimal"/>
      <w:lvlText w:val=""/>
      <w:lvlJc w:val="left"/>
    </w:lvl>
    <w:lvl w:ilvl="5" w:tplc="570A80F6">
      <w:numFmt w:val="decimal"/>
      <w:lvlText w:val=""/>
      <w:lvlJc w:val="left"/>
    </w:lvl>
    <w:lvl w:ilvl="6" w:tplc="03B23E5C">
      <w:numFmt w:val="decimal"/>
      <w:lvlText w:val=""/>
      <w:lvlJc w:val="left"/>
    </w:lvl>
    <w:lvl w:ilvl="7" w:tplc="B72819B0">
      <w:numFmt w:val="decimal"/>
      <w:lvlText w:val=""/>
      <w:lvlJc w:val="left"/>
    </w:lvl>
    <w:lvl w:ilvl="8" w:tplc="C37CFC66">
      <w:numFmt w:val="decimal"/>
      <w:lvlText w:val=""/>
      <w:lvlJc w:val="left"/>
    </w:lvl>
  </w:abstractNum>
  <w:abstractNum w:abstractNumId="56">
    <w:nsid w:val="00004CD4"/>
    <w:multiLevelType w:val="hybridMultilevel"/>
    <w:tmpl w:val="2EF24EA4"/>
    <w:lvl w:ilvl="0" w:tplc="50C03A70">
      <w:start w:val="1"/>
      <w:numFmt w:val="lowerLetter"/>
      <w:lvlText w:val="%1"/>
      <w:lvlJc w:val="left"/>
    </w:lvl>
    <w:lvl w:ilvl="1" w:tplc="6DDC1FF2">
      <w:start w:val="15"/>
      <w:numFmt w:val="lowerLetter"/>
      <w:lvlText w:val="%2"/>
      <w:lvlJc w:val="left"/>
    </w:lvl>
    <w:lvl w:ilvl="2" w:tplc="CCC2D61C">
      <w:numFmt w:val="decimal"/>
      <w:lvlText w:val=""/>
      <w:lvlJc w:val="left"/>
    </w:lvl>
    <w:lvl w:ilvl="3" w:tplc="8A405E94">
      <w:numFmt w:val="decimal"/>
      <w:lvlText w:val=""/>
      <w:lvlJc w:val="left"/>
    </w:lvl>
    <w:lvl w:ilvl="4" w:tplc="AA5E5240">
      <w:numFmt w:val="decimal"/>
      <w:lvlText w:val=""/>
      <w:lvlJc w:val="left"/>
    </w:lvl>
    <w:lvl w:ilvl="5" w:tplc="C2E44034">
      <w:numFmt w:val="decimal"/>
      <w:lvlText w:val=""/>
      <w:lvlJc w:val="left"/>
    </w:lvl>
    <w:lvl w:ilvl="6" w:tplc="7996E014">
      <w:numFmt w:val="decimal"/>
      <w:lvlText w:val=""/>
      <w:lvlJc w:val="left"/>
    </w:lvl>
    <w:lvl w:ilvl="7" w:tplc="FA042B78">
      <w:numFmt w:val="decimal"/>
      <w:lvlText w:val=""/>
      <w:lvlJc w:val="left"/>
    </w:lvl>
    <w:lvl w:ilvl="8" w:tplc="EE70BD90">
      <w:numFmt w:val="decimal"/>
      <w:lvlText w:val=""/>
      <w:lvlJc w:val="left"/>
    </w:lvl>
  </w:abstractNum>
  <w:abstractNum w:abstractNumId="57">
    <w:nsid w:val="00005039"/>
    <w:multiLevelType w:val="hybridMultilevel"/>
    <w:tmpl w:val="19DC80C6"/>
    <w:lvl w:ilvl="0" w:tplc="BC04941E">
      <w:start w:val="1"/>
      <w:numFmt w:val="lowerLetter"/>
      <w:lvlText w:val="%1"/>
      <w:lvlJc w:val="left"/>
    </w:lvl>
    <w:lvl w:ilvl="1" w:tplc="B36EF1BA">
      <w:start w:val="15"/>
      <w:numFmt w:val="lowerLetter"/>
      <w:lvlText w:val="%2"/>
      <w:lvlJc w:val="left"/>
    </w:lvl>
    <w:lvl w:ilvl="2" w:tplc="021E9ADA">
      <w:numFmt w:val="decimal"/>
      <w:lvlText w:val=""/>
      <w:lvlJc w:val="left"/>
    </w:lvl>
    <w:lvl w:ilvl="3" w:tplc="47A4B9CC">
      <w:numFmt w:val="decimal"/>
      <w:lvlText w:val=""/>
      <w:lvlJc w:val="left"/>
    </w:lvl>
    <w:lvl w:ilvl="4" w:tplc="6A8E521A">
      <w:numFmt w:val="decimal"/>
      <w:lvlText w:val=""/>
      <w:lvlJc w:val="left"/>
    </w:lvl>
    <w:lvl w:ilvl="5" w:tplc="309C1BD8">
      <w:numFmt w:val="decimal"/>
      <w:lvlText w:val=""/>
      <w:lvlJc w:val="left"/>
    </w:lvl>
    <w:lvl w:ilvl="6" w:tplc="9F168956">
      <w:numFmt w:val="decimal"/>
      <w:lvlText w:val=""/>
      <w:lvlJc w:val="left"/>
    </w:lvl>
    <w:lvl w:ilvl="7" w:tplc="3A0C2FC2">
      <w:numFmt w:val="decimal"/>
      <w:lvlText w:val=""/>
      <w:lvlJc w:val="left"/>
    </w:lvl>
    <w:lvl w:ilvl="8" w:tplc="96523A66">
      <w:numFmt w:val="decimal"/>
      <w:lvlText w:val=""/>
      <w:lvlJc w:val="left"/>
    </w:lvl>
  </w:abstractNum>
  <w:abstractNum w:abstractNumId="58">
    <w:nsid w:val="0000542C"/>
    <w:multiLevelType w:val="hybridMultilevel"/>
    <w:tmpl w:val="CA246672"/>
    <w:lvl w:ilvl="0" w:tplc="9992E498">
      <w:start w:val="1"/>
      <w:numFmt w:val="lowerLetter"/>
      <w:lvlText w:val="%1"/>
      <w:lvlJc w:val="left"/>
    </w:lvl>
    <w:lvl w:ilvl="1" w:tplc="5074FB88">
      <w:start w:val="15"/>
      <w:numFmt w:val="lowerLetter"/>
      <w:lvlText w:val="%2"/>
      <w:lvlJc w:val="left"/>
    </w:lvl>
    <w:lvl w:ilvl="2" w:tplc="1C403A66">
      <w:numFmt w:val="decimal"/>
      <w:lvlText w:val=""/>
      <w:lvlJc w:val="left"/>
    </w:lvl>
    <w:lvl w:ilvl="3" w:tplc="DC10114A">
      <w:numFmt w:val="decimal"/>
      <w:lvlText w:val=""/>
      <w:lvlJc w:val="left"/>
    </w:lvl>
    <w:lvl w:ilvl="4" w:tplc="B7B089BE">
      <w:numFmt w:val="decimal"/>
      <w:lvlText w:val=""/>
      <w:lvlJc w:val="left"/>
    </w:lvl>
    <w:lvl w:ilvl="5" w:tplc="ACA0FFC6">
      <w:numFmt w:val="decimal"/>
      <w:lvlText w:val=""/>
      <w:lvlJc w:val="left"/>
    </w:lvl>
    <w:lvl w:ilvl="6" w:tplc="11D216FC">
      <w:numFmt w:val="decimal"/>
      <w:lvlText w:val=""/>
      <w:lvlJc w:val="left"/>
    </w:lvl>
    <w:lvl w:ilvl="7" w:tplc="13564160">
      <w:numFmt w:val="decimal"/>
      <w:lvlText w:val=""/>
      <w:lvlJc w:val="left"/>
    </w:lvl>
    <w:lvl w:ilvl="8" w:tplc="63D09D74">
      <w:numFmt w:val="decimal"/>
      <w:lvlText w:val=""/>
      <w:lvlJc w:val="left"/>
    </w:lvl>
  </w:abstractNum>
  <w:abstractNum w:abstractNumId="59">
    <w:nsid w:val="000054DC"/>
    <w:multiLevelType w:val="hybridMultilevel"/>
    <w:tmpl w:val="B150DB4C"/>
    <w:lvl w:ilvl="0" w:tplc="8202F5E0">
      <w:start w:val="15"/>
      <w:numFmt w:val="lowerLetter"/>
      <w:lvlText w:val="%1"/>
      <w:lvlJc w:val="left"/>
    </w:lvl>
    <w:lvl w:ilvl="1" w:tplc="24CACE44">
      <w:start w:val="1"/>
      <w:numFmt w:val="bullet"/>
      <w:lvlText w:val=""/>
      <w:lvlJc w:val="left"/>
    </w:lvl>
    <w:lvl w:ilvl="2" w:tplc="86DE69D4">
      <w:numFmt w:val="decimal"/>
      <w:lvlText w:val=""/>
      <w:lvlJc w:val="left"/>
    </w:lvl>
    <w:lvl w:ilvl="3" w:tplc="86C60410">
      <w:numFmt w:val="decimal"/>
      <w:lvlText w:val=""/>
      <w:lvlJc w:val="left"/>
    </w:lvl>
    <w:lvl w:ilvl="4" w:tplc="4D38F36E">
      <w:numFmt w:val="decimal"/>
      <w:lvlText w:val=""/>
      <w:lvlJc w:val="left"/>
    </w:lvl>
    <w:lvl w:ilvl="5" w:tplc="7AF6D4DC">
      <w:numFmt w:val="decimal"/>
      <w:lvlText w:val=""/>
      <w:lvlJc w:val="left"/>
    </w:lvl>
    <w:lvl w:ilvl="6" w:tplc="A3CE8A3A">
      <w:numFmt w:val="decimal"/>
      <w:lvlText w:val=""/>
      <w:lvlJc w:val="left"/>
    </w:lvl>
    <w:lvl w:ilvl="7" w:tplc="77B4920E">
      <w:numFmt w:val="decimal"/>
      <w:lvlText w:val=""/>
      <w:lvlJc w:val="left"/>
    </w:lvl>
    <w:lvl w:ilvl="8" w:tplc="901E733A">
      <w:numFmt w:val="decimal"/>
      <w:lvlText w:val=""/>
      <w:lvlJc w:val="left"/>
    </w:lvl>
  </w:abstractNum>
  <w:abstractNum w:abstractNumId="60">
    <w:nsid w:val="00005753"/>
    <w:multiLevelType w:val="hybridMultilevel"/>
    <w:tmpl w:val="2CA06E48"/>
    <w:lvl w:ilvl="0" w:tplc="47EC9AB2">
      <w:start w:val="1"/>
      <w:numFmt w:val="bullet"/>
      <w:lvlText w:val="-"/>
      <w:lvlJc w:val="left"/>
    </w:lvl>
    <w:lvl w:ilvl="1" w:tplc="04AEEA18">
      <w:numFmt w:val="decimal"/>
      <w:lvlText w:val=""/>
      <w:lvlJc w:val="left"/>
    </w:lvl>
    <w:lvl w:ilvl="2" w:tplc="5CEAD430">
      <w:numFmt w:val="decimal"/>
      <w:lvlText w:val=""/>
      <w:lvlJc w:val="left"/>
    </w:lvl>
    <w:lvl w:ilvl="3" w:tplc="B164C690">
      <w:numFmt w:val="decimal"/>
      <w:lvlText w:val=""/>
      <w:lvlJc w:val="left"/>
    </w:lvl>
    <w:lvl w:ilvl="4" w:tplc="1958B438">
      <w:numFmt w:val="decimal"/>
      <w:lvlText w:val=""/>
      <w:lvlJc w:val="left"/>
    </w:lvl>
    <w:lvl w:ilvl="5" w:tplc="4D563384">
      <w:numFmt w:val="decimal"/>
      <w:lvlText w:val=""/>
      <w:lvlJc w:val="left"/>
    </w:lvl>
    <w:lvl w:ilvl="6" w:tplc="B638FFD6">
      <w:numFmt w:val="decimal"/>
      <w:lvlText w:val=""/>
      <w:lvlJc w:val="left"/>
    </w:lvl>
    <w:lvl w:ilvl="7" w:tplc="7FECF91E">
      <w:numFmt w:val="decimal"/>
      <w:lvlText w:val=""/>
      <w:lvlJc w:val="left"/>
    </w:lvl>
    <w:lvl w:ilvl="8" w:tplc="7ADE1596">
      <w:numFmt w:val="decimal"/>
      <w:lvlText w:val=""/>
      <w:lvlJc w:val="left"/>
    </w:lvl>
  </w:abstractNum>
  <w:abstractNum w:abstractNumId="61">
    <w:nsid w:val="00005772"/>
    <w:multiLevelType w:val="hybridMultilevel"/>
    <w:tmpl w:val="6E4CE20C"/>
    <w:lvl w:ilvl="0" w:tplc="67407504">
      <w:start w:val="1"/>
      <w:numFmt w:val="bullet"/>
      <w:lvlText w:val=""/>
      <w:lvlJc w:val="left"/>
    </w:lvl>
    <w:lvl w:ilvl="1" w:tplc="7A6289A6">
      <w:numFmt w:val="decimal"/>
      <w:lvlText w:val=""/>
      <w:lvlJc w:val="left"/>
    </w:lvl>
    <w:lvl w:ilvl="2" w:tplc="34D09CDC">
      <w:numFmt w:val="decimal"/>
      <w:lvlText w:val=""/>
      <w:lvlJc w:val="left"/>
    </w:lvl>
    <w:lvl w:ilvl="3" w:tplc="4C048F36">
      <w:numFmt w:val="decimal"/>
      <w:lvlText w:val=""/>
      <w:lvlJc w:val="left"/>
    </w:lvl>
    <w:lvl w:ilvl="4" w:tplc="75803100">
      <w:numFmt w:val="decimal"/>
      <w:lvlText w:val=""/>
      <w:lvlJc w:val="left"/>
    </w:lvl>
    <w:lvl w:ilvl="5" w:tplc="3A228A30">
      <w:numFmt w:val="decimal"/>
      <w:lvlText w:val=""/>
      <w:lvlJc w:val="left"/>
    </w:lvl>
    <w:lvl w:ilvl="6" w:tplc="E0D6EB82">
      <w:numFmt w:val="decimal"/>
      <w:lvlText w:val=""/>
      <w:lvlJc w:val="left"/>
    </w:lvl>
    <w:lvl w:ilvl="7" w:tplc="58C011A8">
      <w:numFmt w:val="decimal"/>
      <w:lvlText w:val=""/>
      <w:lvlJc w:val="left"/>
    </w:lvl>
    <w:lvl w:ilvl="8" w:tplc="C710302E">
      <w:numFmt w:val="decimal"/>
      <w:lvlText w:val=""/>
      <w:lvlJc w:val="left"/>
    </w:lvl>
  </w:abstractNum>
  <w:abstractNum w:abstractNumId="62">
    <w:nsid w:val="000057D3"/>
    <w:multiLevelType w:val="hybridMultilevel"/>
    <w:tmpl w:val="5A780578"/>
    <w:lvl w:ilvl="0" w:tplc="37AC3FF4">
      <w:start w:val="1"/>
      <w:numFmt w:val="bullet"/>
      <w:lvlText w:val="-"/>
      <w:lvlJc w:val="left"/>
    </w:lvl>
    <w:lvl w:ilvl="1" w:tplc="DA8006B4">
      <w:numFmt w:val="decimal"/>
      <w:lvlText w:val=""/>
      <w:lvlJc w:val="left"/>
    </w:lvl>
    <w:lvl w:ilvl="2" w:tplc="695424A8">
      <w:numFmt w:val="decimal"/>
      <w:lvlText w:val=""/>
      <w:lvlJc w:val="left"/>
    </w:lvl>
    <w:lvl w:ilvl="3" w:tplc="CA1E5F64">
      <w:numFmt w:val="decimal"/>
      <w:lvlText w:val=""/>
      <w:lvlJc w:val="left"/>
    </w:lvl>
    <w:lvl w:ilvl="4" w:tplc="EC0E6634">
      <w:numFmt w:val="decimal"/>
      <w:lvlText w:val=""/>
      <w:lvlJc w:val="left"/>
    </w:lvl>
    <w:lvl w:ilvl="5" w:tplc="2E26D2FE">
      <w:numFmt w:val="decimal"/>
      <w:lvlText w:val=""/>
      <w:lvlJc w:val="left"/>
    </w:lvl>
    <w:lvl w:ilvl="6" w:tplc="0EE6FD74">
      <w:numFmt w:val="decimal"/>
      <w:lvlText w:val=""/>
      <w:lvlJc w:val="left"/>
    </w:lvl>
    <w:lvl w:ilvl="7" w:tplc="D3342CC4">
      <w:numFmt w:val="decimal"/>
      <w:lvlText w:val=""/>
      <w:lvlJc w:val="left"/>
    </w:lvl>
    <w:lvl w:ilvl="8" w:tplc="A15E3956">
      <w:numFmt w:val="decimal"/>
      <w:lvlText w:val=""/>
      <w:lvlJc w:val="left"/>
    </w:lvl>
  </w:abstractNum>
  <w:abstractNum w:abstractNumId="63">
    <w:nsid w:val="000058B0"/>
    <w:multiLevelType w:val="hybridMultilevel"/>
    <w:tmpl w:val="B192ADA4"/>
    <w:lvl w:ilvl="0" w:tplc="E10C194A">
      <w:start w:val="1"/>
      <w:numFmt w:val="bullet"/>
      <w:lvlText w:val="-"/>
      <w:lvlJc w:val="left"/>
    </w:lvl>
    <w:lvl w:ilvl="1" w:tplc="72FA45D4">
      <w:start w:val="1"/>
      <w:numFmt w:val="lowerRoman"/>
      <w:lvlText w:val="(%2)"/>
      <w:lvlJc w:val="left"/>
    </w:lvl>
    <w:lvl w:ilvl="2" w:tplc="33D83F7E">
      <w:start w:val="1"/>
      <w:numFmt w:val="bullet"/>
      <w:lvlText w:val=""/>
      <w:lvlJc w:val="left"/>
    </w:lvl>
    <w:lvl w:ilvl="3" w:tplc="3D82F620">
      <w:numFmt w:val="decimal"/>
      <w:lvlText w:val=""/>
      <w:lvlJc w:val="left"/>
    </w:lvl>
    <w:lvl w:ilvl="4" w:tplc="D0C22D42">
      <w:numFmt w:val="decimal"/>
      <w:lvlText w:val=""/>
      <w:lvlJc w:val="left"/>
    </w:lvl>
    <w:lvl w:ilvl="5" w:tplc="86DE6A4C">
      <w:numFmt w:val="decimal"/>
      <w:lvlText w:val=""/>
      <w:lvlJc w:val="left"/>
    </w:lvl>
    <w:lvl w:ilvl="6" w:tplc="4738B4B8">
      <w:numFmt w:val="decimal"/>
      <w:lvlText w:val=""/>
      <w:lvlJc w:val="left"/>
    </w:lvl>
    <w:lvl w:ilvl="7" w:tplc="70F6F5F6">
      <w:numFmt w:val="decimal"/>
      <w:lvlText w:val=""/>
      <w:lvlJc w:val="left"/>
    </w:lvl>
    <w:lvl w:ilvl="8" w:tplc="A15E2FB4">
      <w:numFmt w:val="decimal"/>
      <w:lvlText w:val=""/>
      <w:lvlJc w:val="left"/>
    </w:lvl>
  </w:abstractNum>
  <w:abstractNum w:abstractNumId="64">
    <w:nsid w:val="00005A9F"/>
    <w:multiLevelType w:val="hybridMultilevel"/>
    <w:tmpl w:val="36DADA4C"/>
    <w:lvl w:ilvl="0" w:tplc="3CE2270C">
      <w:start w:val="5"/>
      <w:numFmt w:val="lowerLetter"/>
      <w:lvlText w:val="%1)"/>
      <w:lvlJc w:val="left"/>
    </w:lvl>
    <w:lvl w:ilvl="1" w:tplc="83D645F8">
      <w:start w:val="15"/>
      <w:numFmt w:val="lowerLetter"/>
      <w:lvlText w:val="%2"/>
      <w:lvlJc w:val="left"/>
    </w:lvl>
    <w:lvl w:ilvl="2" w:tplc="89446036">
      <w:numFmt w:val="decimal"/>
      <w:lvlText w:val=""/>
      <w:lvlJc w:val="left"/>
    </w:lvl>
    <w:lvl w:ilvl="3" w:tplc="7BC26180">
      <w:numFmt w:val="decimal"/>
      <w:lvlText w:val=""/>
      <w:lvlJc w:val="left"/>
    </w:lvl>
    <w:lvl w:ilvl="4" w:tplc="BF5A6DF2">
      <w:numFmt w:val="decimal"/>
      <w:lvlText w:val=""/>
      <w:lvlJc w:val="left"/>
    </w:lvl>
    <w:lvl w:ilvl="5" w:tplc="5930ECCC">
      <w:numFmt w:val="decimal"/>
      <w:lvlText w:val=""/>
      <w:lvlJc w:val="left"/>
    </w:lvl>
    <w:lvl w:ilvl="6" w:tplc="E50A6A08">
      <w:numFmt w:val="decimal"/>
      <w:lvlText w:val=""/>
      <w:lvlJc w:val="left"/>
    </w:lvl>
    <w:lvl w:ilvl="7" w:tplc="3B6C3274">
      <w:numFmt w:val="decimal"/>
      <w:lvlText w:val=""/>
      <w:lvlJc w:val="left"/>
    </w:lvl>
    <w:lvl w:ilvl="8" w:tplc="019893A2">
      <w:numFmt w:val="decimal"/>
      <w:lvlText w:val=""/>
      <w:lvlJc w:val="left"/>
    </w:lvl>
  </w:abstractNum>
  <w:abstractNum w:abstractNumId="65">
    <w:nsid w:val="00005C67"/>
    <w:multiLevelType w:val="hybridMultilevel"/>
    <w:tmpl w:val="D156515C"/>
    <w:lvl w:ilvl="0" w:tplc="C3005C88">
      <w:start w:val="1"/>
      <w:numFmt w:val="bullet"/>
      <w:lvlText w:val="-"/>
      <w:lvlJc w:val="left"/>
    </w:lvl>
    <w:lvl w:ilvl="1" w:tplc="65FE5D40">
      <w:start w:val="1"/>
      <w:numFmt w:val="bullet"/>
      <w:lvlText w:val=""/>
      <w:lvlJc w:val="left"/>
    </w:lvl>
    <w:lvl w:ilvl="2" w:tplc="CA106524">
      <w:start w:val="1"/>
      <w:numFmt w:val="bullet"/>
      <w:lvlText w:val=""/>
      <w:lvlJc w:val="left"/>
    </w:lvl>
    <w:lvl w:ilvl="3" w:tplc="93581E74">
      <w:numFmt w:val="decimal"/>
      <w:lvlText w:val=""/>
      <w:lvlJc w:val="left"/>
    </w:lvl>
    <w:lvl w:ilvl="4" w:tplc="A00C9826">
      <w:numFmt w:val="decimal"/>
      <w:lvlText w:val=""/>
      <w:lvlJc w:val="left"/>
    </w:lvl>
    <w:lvl w:ilvl="5" w:tplc="730AA11E">
      <w:numFmt w:val="decimal"/>
      <w:lvlText w:val=""/>
      <w:lvlJc w:val="left"/>
    </w:lvl>
    <w:lvl w:ilvl="6" w:tplc="69DCB486">
      <w:numFmt w:val="decimal"/>
      <w:lvlText w:val=""/>
      <w:lvlJc w:val="left"/>
    </w:lvl>
    <w:lvl w:ilvl="7" w:tplc="25EA0F48">
      <w:numFmt w:val="decimal"/>
      <w:lvlText w:val=""/>
      <w:lvlJc w:val="left"/>
    </w:lvl>
    <w:lvl w:ilvl="8" w:tplc="A8E60BFE">
      <w:numFmt w:val="decimal"/>
      <w:lvlText w:val=""/>
      <w:lvlJc w:val="left"/>
    </w:lvl>
  </w:abstractNum>
  <w:abstractNum w:abstractNumId="66">
    <w:nsid w:val="00005DB2"/>
    <w:multiLevelType w:val="hybridMultilevel"/>
    <w:tmpl w:val="9000B9F8"/>
    <w:lvl w:ilvl="0" w:tplc="0D0004F4">
      <w:start w:val="15"/>
      <w:numFmt w:val="lowerLetter"/>
      <w:lvlText w:val="%1"/>
      <w:lvlJc w:val="left"/>
    </w:lvl>
    <w:lvl w:ilvl="1" w:tplc="7C924B44">
      <w:numFmt w:val="decimal"/>
      <w:lvlText w:val=""/>
      <w:lvlJc w:val="left"/>
    </w:lvl>
    <w:lvl w:ilvl="2" w:tplc="FA1494E6">
      <w:numFmt w:val="decimal"/>
      <w:lvlText w:val=""/>
      <w:lvlJc w:val="left"/>
    </w:lvl>
    <w:lvl w:ilvl="3" w:tplc="C7628B22">
      <w:numFmt w:val="decimal"/>
      <w:lvlText w:val=""/>
      <w:lvlJc w:val="left"/>
    </w:lvl>
    <w:lvl w:ilvl="4" w:tplc="059C6DD0">
      <w:numFmt w:val="decimal"/>
      <w:lvlText w:val=""/>
      <w:lvlJc w:val="left"/>
    </w:lvl>
    <w:lvl w:ilvl="5" w:tplc="5C4A0D2A">
      <w:numFmt w:val="decimal"/>
      <w:lvlText w:val=""/>
      <w:lvlJc w:val="left"/>
    </w:lvl>
    <w:lvl w:ilvl="6" w:tplc="758CF970">
      <w:numFmt w:val="decimal"/>
      <w:lvlText w:val=""/>
      <w:lvlJc w:val="left"/>
    </w:lvl>
    <w:lvl w:ilvl="7" w:tplc="F93880FC">
      <w:numFmt w:val="decimal"/>
      <w:lvlText w:val=""/>
      <w:lvlJc w:val="left"/>
    </w:lvl>
    <w:lvl w:ilvl="8" w:tplc="E5D4B566">
      <w:numFmt w:val="decimal"/>
      <w:lvlText w:val=""/>
      <w:lvlJc w:val="left"/>
    </w:lvl>
  </w:abstractNum>
  <w:abstractNum w:abstractNumId="67">
    <w:nsid w:val="00005DD5"/>
    <w:multiLevelType w:val="hybridMultilevel"/>
    <w:tmpl w:val="2AB84854"/>
    <w:lvl w:ilvl="0" w:tplc="1576B448">
      <w:start w:val="4"/>
      <w:numFmt w:val="lowerLetter"/>
      <w:lvlText w:val="%1)"/>
      <w:lvlJc w:val="left"/>
    </w:lvl>
    <w:lvl w:ilvl="1" w:tplc="D64EEF00">
      <w:start w:val="15"/>
      <w:numFmt w:val="lowerLetter"/>
      <w:lvlText w:val="%2"/>
      <w:lvlJc w:val="left"/>
    </w:lvl>
    <w:lvl w:ilvl="2" w:tplc="844AA60A">
      <w:numFmt w:val="decimal"/>
      <w:lvlText w:val=""/>
      <w:lvlJc w:val="left"/>
    </w:lvl>
    <w:lvl w:ilvl="3" w:tplc="6AF80BB4">
      <w:numFmt w:val="decimal"/>
      <w:lvlText w:val=""/>
      <w:lvlJc w:val="left"/>
    </w:lvl>
    <w:lvl w:ilvl="4" w:tplc="7B5ACEC8">
      <w:numFmt w:val="decimal"/>
      <w:lvlText w:val=""/>
      <w:lvlJc w:val="left"/>
    </w:lvl>
    <w:lvl w:ilvl="5" w:tplc="606098FA">
      <w:numFmt w:val="decimal"/>
      <w:lvlText w:val=""/>
      <w:lvlJc w:val="left"/>
    </w:lvl>
    <w:lvl w:ilvl="6" w:tplc="466AD2C6">
      <w:numFmt w:val="decimal"/>
      <w:lvlText w:val=""/>
      <w:lvlJc w:val="left"/>
    </w:lvl>
    <w:lvl w:ilvl="7" w:tplc="7ECCDCA8">
      <w:numFmt w:val="decimal"/>
      <w:lvlText w:val=""/>
      <w:lvlJc w:val="left"/>
    </w:lvl>
    <w:lvl w:ilvl="8" w:tplc="B13AA26C">
      <w:numFmt w:val="decimal"/>
      <w:lvlText w:val=""/>
      <w:lvlJc w:val="left"/>
    </w:lvl>
  </w:abstractNum>
  <w:abstractNum w:abstractNumId="68">
    <w:nsid w:val="00005E9D"/>
    <w:multiLevelType w:val="hybridMultilevel"/>
    <w:tmpl w:val="6A0A9EF0"/>
    <w:lvl w:ilvl="0" w:tplc="C9D468AA">
      <w:start w:val="1"/>
      <w:numFmt w:val="bullet"/>
      <w:lvlText w:val=""/>
      <w:lvlJc w:val="left"/>
    </w:lvl>
    <w:lvl w:ilvl="1" w:tplc="A4F030DE">
      <w:numFmt w:val="decimal"/>
      <w:lvlText w:val=""/>
      <w:lvlJc w:val="left"/>
    </w:lvl>
    <w:lvl w:ilvl="2" w:tplc="065C3CFE">
      <w:numFmt w:val="decimal"/>
      <w:lvlText w:val=""/>
      <w:lvlJc w:val="left"/>
    </w:lvl>
    <w:lvl w:ilvl="3" w:tplc="40347978">
      <w:numFmt w:val="decimal"/>
      <w:lvlText w:val=""/>
      <w:lvlJc w:val="left"/>
    </w:lvl>
    <w:lvl w:ilvl="4" w:tplc="4C92DC9C">
      <w:numFmt w:val="decimal"/>
      <w:lvlText w:val=""/>
      <w:lvlJc w:val="left"/>
    </w:lvl>
    <w:lvl w:ilvl="5" w:tplc="03A08AD2">
      <w:numFmt w:val="decimal"/>
      <w:lvlText w:val=""/>
      <w:lvlJc w:val="left"/>
    </w:lvl>
    <w:lvl w:ilvl="6" w:tplc="0074CF7C">
      <w:numFmt w:val="decimal"/>
      <w:lvlText w:val=""/>
      <w:lvlJc w:val="left"/>
    </w:lvl>
    <w:lvl w:ilvl="7" w:tplc="5EF2DD30">
      <w:numFmt w:val="decimal"/>
      <w:lvlText w:val=""/>
      <w:lvlJc w:val="left"/>
    </w:lvl>
    <w:lvl w:ilvl="8" w:tplc="0D70E62C">
      <w:numFmt w:val="decimal"/>
      <w:lvlText w:val=""/>
      <w:lvlJc w:val="left"/>
    </w:lvl>
  </w:abstractNum>
  <w:abstractNum w:abstractNumId="69">
    <w:nsid w:val="00005F1E"/>
    <w:multiLevelType w:val="hybridMultilevel"/>
    <w:tmpl w:val="67FA809E"/>
    <w:lvl w:ilvl="0" w:tplc="CA104A0C">
      <w:start w:val="1"/>
      <w:numFmt w:val="lowerLetter"/>
      <w:lvlText w:val="%1"/>
      <w:lvlJc w:val="left"/>
    </w:lvl>
    <w:lvl w:ilvl="1" w:tplc="03D0A566">
      <w:start w:val="15"/>
      <w:numFmt w:val="lowerLetter"/>
      <w:lvlText w:val="%2"/>
      <w:lvlJc w:val="left"/>
    </w:lvl>
    <w:lvl w:ilvl="2" w:tplc="D4D2293C">
      <w:numFmt w:val="decimal"/>
      <w:lvlText w:val=""/>
      <w:lvlJc w:val="left"/>
    </w:lvl>
    <w:lvl w:ilvl="3" w:tplc="3BC68004">
      <w:numFmt w:val="decimal"/>
      <w:lvlText w:val=""/>
      <w:lvlJc w:val="left"/>
    </w:lvl>
    <w:lvl w:ilvl="4" w:tplc="BFC45E28">
      <w:numFmt w:val="decimal"/>
      <w:lvlText w:val=""/>
      <w:lvlJc w:val="left"/>
    </w:lvl>
    <w:lvl w:ilvl="5" w:tplc="C2420F44">
      <w:numFmt w:val="decimal"/>
      <w:lvlText w:val=""/>
      <w:lvlJc w:val="left"/>
    </w:lvl>
    <w:lvl w:ilvl="6" w:tplc="FF609414">
      <w:numFmt w:val="decimal"/>
      <w:lvlText w:val=""/>
      <w:lvlJc w:val="left"/>
    </w:lvl>
    <w:lvl w:ilvl="7" w:tplc="5E961C94">
      <w:numFmt w:val="decimal"/>
      <w:lvlText w:val=""/>
      <w:lvlJc w:val="left"/>
    </w:lvl>
    <w:lvl w:ilvl="8" w:tplc="B98832E2">
      <w:numFmt w:val="decimal"/>
      <w:lvlText w:val=""/>
      <w:lvlJc w:val="left"/>
    </w:lvl>
  </w:abstractNum>
  <w:abstractNum w:abstractNumId="70">
    <w:nsid w:val="00005FA4"/>
    <w:multiLevelType w:val="hybridMultilevel"/>
    <w:tmpl w:val="EF0AED4E"/>
    <w:lvl w:ilvl="0" w:tplc="5B8A1422">
      <w:start w:val="6"/>
      <w:numFmt w:val="lowerLetter"/>
      <w:lvlText w:val="%1)"/>
      <w:lvlJc w:val="left"/>
    </w:lvl>
    <w:lvl w:ilvl="1" w:tplc="C1929E82">
      <w:start w:val="15"/>
      <w:numFmt w:val="lowerLetter"/>
      <w:lvlText w:val="%2"/>
      <w:lvlJc w:val="left"/>
    </w:lvl>
    <w:lvl w:ilvl="2" w:tplc="803846B6">
      <w:numFmt w:val="decimal"/>
      <w:lvlText w:val=""/>
      <w:lvlJc w:val="left"/>
    </w:lvl>
    <w:lvl w:ilvl="3" w:tplc="25FA3354">
      <w:numFmt w:val="decimal"/>
      <w:lvlText w:val=""/>
      <w:lvlJc w:val="left"/>
    </w:lvl>
    <w:lvl w:ilvl="4" w:tplc="A964CD98">
      <w:numFmt w:val="decimal"/>
      <w:lvlText w:val=""/>
      <w:lvlJc w:val="left"/>
    </w:lvl>
    <w:lvl w:ilvl="5" w:tplc="EE82A0D0">
      <w:numFmt w:val="decimal"/>
      <w:lvlText w:val=""/>
      <w:lvlJc w:val="left"/>
    </w:lvl>
    <w:lvl w:ilvl="6" w:tplc="BE80A578">
      <w:numFmt w:val="decimal"/>
      <w:lvlText w:val=""/>
      <w:lvlJc w:val="left"/>
    </w:lvl>
    <w:lvl w:ilvl="7" w:tplc="7FC06D16">
      <w:numFmt w:val="decimal"/>
      <w:lvlText w:val=""/>
      <w:lvlJc w:val="left"/>
    </w:lvl>
    <w:lvl w:ilvl="8" w:tplc="43301C0A">
      <w:numFmt w:val="decimal"/>
      <w:lvlText w:val=""/>
      <w:lvlJc w:val="left"/>
    </w:lvl>
  </w:abstractNum>
  <w:abstractNum w:abstractNumId="71">
    <w:nsid w:val="00006048"/>
    <w:multiLevelType w:val="hybridMultilevel"/>
    <w:tmpl w:val="66484C0E"/>
    <w:lvl w:ilvl="0" w:tplc="30D24876">
      <w:start w:val="1"/>
      <w:numFmt w:val="bullet"/>
      <w:lvlText w:val="-"/>
      <w:lvlJc w:val="left"/>
    </w:lvl>
    <w:lvl w:ilvl="1" w:tplc="62E699BC">
      <w:numFmt w:val="decimal"/>
      <w:lvlText w:val=""/>
      <w:lvlJc w:val="left"/>
    </w:lvl>
    <w:lvl w:ilvl="2" w:tplc="6DD64204">
      <w:numFmt w:val="decimal"/>
      <w:lvlText w:val=""/>
      <w:lvlJc w:val="left"/>
    </w:lvl>
    <w:lvl w:ilvl="3" w:tplc="1D046668">
      <w:numFmt w:val="decimal"/>
      <w:lvlText w:val=""/>
      <w:lvlJc w:val="left"/>
    </w:lvl>
    <w:lvl w:ilvl="4" w:tplc="2614435A">
      <w:numFmt w:val="decimal"/>
      <w:lvlText w:val=""/>
      <w:lvlJc w:val="left"/>
    </w:lvl>
    <w:lvl w:ilvl="5" w:tplc="467C96D0">
      <w:numFmt w:val="decimal"/>
      <w:lvlText w:val=""/>
      <w:lvlJc w:val="left"/>
    </w:lvl>
    <w:lvl w:ilvl="6" w:tplc="2A66EF16">
      <w:numFmt w:val="decimal"/>
      <w:lvlText w:val=""/>
      <w:lvlJc w:val="left"/>
    </w:lvl>
    <w:lvl w:ilvl="7" w:tplc="C4F8FB58">
      <w:numFmt w:val="decimal"/>
      <w:lvlText w:val=""/>
      <w:lvlJc w:val="left"/>
    </w:lvl>
    <w:lvl w:ilvl="8" w:tplc="0B32E450">
      <w:numFmt w:val="decimal"/>
      <w:lvlText w:val=""/>
      <w:lvlJc w:val="left"/>
    </w:lvl>
  </w:abstractNum>
  <w:abstractNum w:abstractNumId="72">
    <w:nsid w:val="000060BF"/>
    <w:multiLevelType w:val="hybridMultilevel"/>
    <w:tmpl w:val="6A547CCE"/>
    <w:lvl w:ilvl="0" w:tplc="567428AE">
      <w:start w:val="1"/>
      <w:numFmt w:val="decimal"/>
      <w:lvlText w:val="%1."/>
      <w:lvlJc w:val="left"/>
    </w:lvl>
    <w:lvl w:ilvl="1" w:tplc="230CE54E">
      <w:numFmt w:val="decimal"/>
      <w:lvlText w:val=""/>
      <w:lvlJc w:val="left"/>
    </w:lvl>
    <w:lvl w:ilvl="2" w:tplc="81F4FE56">
      <w:numFmt w:val="decimal"/>
      <w:lvlText w:val=""/>
      <w:lvlJc w:val="left"/>
    </w:lvl>
    <w:lvl w:ilvl="3" w:tplc="BDAE3372">
      <w:numFmt w:val="decimal"/>
      <w:lvlText w:val=""/>
      <w:lvlJc w:val="left"/>
    </w:lvl>
    <w:lvl w:ilvl="4" w:tplc="EFA4296C">
      <w:numFmt w:val="decimal"/>
      <w:lvlText w:val=""/>
      <w:lvlJc w:val="left"/>
    </w:lvl>
    <w:lvl w:ilvl="5" w:tplc="9BBE5C32">
      <w:numFmt w:val="decimal"/>
      <w:lvlText w:val=""/>
      <w:lvlJc w:val="left"/>
    </w:lvl>
    <w:lvl w:ilvl="6" w:tplc="3D1241FE">
      <w:numFmt w:val="decimal"/>
      <w:lvlText w:val=""/>
      <w:lvlJc w:val="left"/>
    </w:lvl>
    <w:lvl w:ilvl="7" w:tplc="F8E27E34">
      <w:numFmt w:val="decimal"/>
      <w:lvlText w:val=""/>
      <w:lvlJc w:val="left"/>
    </w:lvl>
    <w:lvl w:ilvl="8" w:tplc="2ECA8654">
      <w:numFmt w:val="decimal"/>
      <w:lvlText w:val=""/>
      <w:lvlJc w:val="left"/>
    </w:lvl>
  </w:abstractNum>
  <w:abstractNum w:abstractNumId="73">
    <w:nsid w:val="00006172"/>
    <w:multiLevelType w:val="hybridMultilevel"/>
    <w:tmpl w:val="53CEA17C"/>
    <w:lvl w:ilvl="0" w:tplc="7ACA192A">
      <w:start w:val="1"/>
      <w:numFmt w:val="bullet"/>
      <w:lvlText w:val="-"/>
      <w:lvlJc w:val="left"/>
    </w:lvl>
    <w:lvl w:ilvl="1" w:tplc="C6F8C54E">
      <w:start w:val="1"/>
      <w:numFmt w:val="lowerLetter"/>
      <w:lvlText w:val="%2"/>
      <w:lvlJc w:val="left"/>
    </w:lvl>
    <w:lvl w:ilvl="2" w:tplc="D0D89D8C">
      <w:start w:val="2"/>
      <w:numFmt w:val="lowerRoman"/>
      <w:lvlText w:val="%3."/>
      <w:lvlJc w:val="left"/>
    </w:lvl>
    <w:lvl w:ilvl="3" w:tplc="71A89C0C">
      <w:start w:val="2"/>
      <w:numFmt w:val="decimal"/>
      <w:lvlText w:val="%4."/>
      <w:lvlJc w:val="left"/>
    </w:lvl>
    <w:lvl w:ilvl="4" w:tplc="F1EA35FA">
      <w:start w:val="1"/>
      <w:numFmt w:val="decimal"/>
      <w:lvlText w:val="%5"/>
      <w:lvlJc w:val="left"/>
    </w:lvl>
    <w:lvl w:ilvl="5" w:tplc="2ABCC70E">
      <w:numFmt w:val="decimal"/>
      <w:lvlText w:val=""/>
      <w:lvlJc w:val="left"/>
    </w:lvl>
    <w:lvl w:ilvl="6" w:tplc="E1F638A6">
      <w:numFmt w:val="decimal"/>
      <w:lvlText w:val=""/>
      <w:lvlJc w:val="left"/>
    </w:lvl>
    <w:lvl w:ilvl="7" w:tplc="989E730E">
      <w:numFmt w:val="decimal"/>
      <w:lvlText w:val=""/>
      <w:lvlJc w:val="left"/>
    </w:lvl>
    <w:lvl w:ilvl="8" w:tplc="437E9466">
      <w:numFmt w:val="decimal"/>
      <w:lvlText w:val=""/>
      <w:lvlJc w:val="left"/>
    </w:lvl>
  </w:abstractNum>
  <w:abstractNum w:abstractNumId="74">
    <w:nsid w:val="00006732"/>
    <w:multiLevelType w:val="hybridMultilevel"/>
    <w:tmpl w:val="A88C8114"/>
    <w:lvl w:ilvl="0" w:tplc="4D9A68D4">
      <w:start w:val="1"/>
      <w:numFmt w:val="bullet"/>
      <w:lvlText w:val="-"/>
      <w:lvlJc w:val="left"/>
    </w:lvl>
    <w:lvl w:ilvl="1" w:tplc="2444D22E">
      <w:start w:val="1"/>
      <w:numFmt w:val="lowerRoman"/>
      <w:lvlText w:val="%2."/>
      <w:lvlJc w:val="left"/>
    </w:lvl>
    <w:lvl w:ilvl="2" w:tplc="E30AA8C0">
      <w:numFmt w:val="decimal"/>
      <w:lvlText w:val=""/>
      <w:lvlJc w:val="left"/>
    </w:lvl>
    <w:lvl w:ilvl="3" w:tplc="70888840">
      <w:numFmt w:val="decimal"/>
      <w:lvlText w:val=""/>
      <w:lvlJc w:val="left"/>
    </w:lvl>
    <w:lvl w:ilvl="4" w:tplc="75743D80">
      <w:numFmt w:val="decimal"/>
      <w:lvlText w:val=""/>
      <w:lvlJc w:val="left"/>
    </w:lvl>
    <w:lvl w:ilvl="5" w:tplc="C7907C30">
      <w:numFmt w:val="decimal"/>
      <w:lvlText w:val=""/>
      <w:lvlJc w:val="left"/>
    </w:lvl>
    <w:lvl w:ilvl="6" w:tplc="A4C235BC">
      <w:numFmt w:val="decimal"/>
      <w:lvlText w:val=""/>
      <w:lvlJc w:val="left"/>
    </w:lvl>
    <w:lvl w:ilvl="7" w:tplc="F6C21DCC">
      <w:numFmt w:val="decimal"/>
      <w:lvlText w:val=""/>
      <w:lvlJc w:val="left"/>
    </w:lvl>
    <w:lvl w:ilvl="8" w:tplc="7C3EB942">
      <w:numFmt w:val="decimal"/>
      <w:lvlText w:val=""/>
      <w:lvlJc w:val="left"/>
    </w:lvl>
  </w:abstractNum>
  <w:abstractNum w:abstractNumId="75">
    <w:nsid w:val="00006899"/>
    <w:multiLevelType w:val="hybridMultilevel"/>
    <w:tmpl w:val="17208102"/>
    <w:lvl w:ilvl="0" w:tplc="926E0EB4">
      <w:start w:val="15"/>
      <w:numFmt w:val="lowerLetter"/>
      <w:lvlText w:val="%1"/>
      <w:lvlJc w:val="left"/>
    </w:lvl>
    <w:lvl w:ilvl="1" w:tplc="7DA8FDAE">
      <w:numFmt w:val="decimal"/>
      <w:lvlText w:val=""/>
      <w:lvlJc w:val="left"/>
    </w:lvl>
    <w:lvl w:ilvl="2" w:tplc="976A2966">
      <w:numFmt w:val="decimal"/>
      <w:lvlText w:val=""/>
      <w:lvlJc w:val="left"/>
    </w:lvl>
    <w:lvl w:ilvl="3" w:tplc="B48627C6">
      <w:numFmt w:val="decimal"/>
      <w:lvlText w:val=""/>
      <w:lvlJc w:val="left"/>
    </w:lvl>
    <w:lvl w:ilvl="4" w:tplc="2FBA42FA">
      <w:numFmt w:val="decimal"/>
      <w:lvlText w:val=""/>
      <w:lvlJc w:val="left"/>
    </w:lvl>
    <w:lvl w:ilvl="5" w:tplc="CD583154">
      <w:numFmt w:val="decimal"/>
      <w:lvlText w:val=""/>
      <w:lvlJc w:val="left"/>
    </w:lvl>
    <w:lvl w:ilvl="6" w:tplc="CEBC7E74">
      <w:numFmt w:val="decimal"/>
      <w:lvlText w:val=""/>
      <w:lvlJc w:val="left"/>
    </w:lvl>
    <w:lvl w:ilvl="7" w:tplc="B4244690">
      <w:numFmt w:val="decimal"/>
      <w:lvlText w:val=""/>
      <w:lvlJc w:val="left"/>
    </w:lvl>
    <w:lvl w:ilvl="8" w:tplc="63A41E5E">
      <w:numFmt w:val="decimal"/>
      <w:lvlText w:val=""/>
      <w:lvlJc w:val="left"/>
    </w:lvl>
  </w:abstractNum>
  <w:abstractNum w:abstractNumId="76">
    <w:nsid w:val="0000692C"/>
    <w:multiLevelType w:val="hybridMultilevel"/>
    <w:tmpl w:val="EC4A6578"/>
    <w:lvl w:ilvl="0" w:tplc="35FA29E6">
      <w:start w:val="1"/>
      <w:numFmt w:val="bullet"/>
      <w:lvlText w:val="-"/>
      <w:lvlJc w:val="left"/>
    </w:lvl>
    <w:lvl w:ilvl="1" w:tplc="C4CA0740">
      <w:start w:val="1"/>
      <w:numFmt w:val="bullet"/>
      <w:lvlText w:val=""/>
      <w:lvlJc w:val="left"/>
    </w:lvl>
    <w:lvl w:ilvl="2" w:tplc="65E479A2">
      <w:start w:val="1"/>
      <w:numFmt w:val="bullet"/>
      <w:lvlText w:val=""/>
      <w:lvlJc w:val="left"/>
    </w:lvl>
    <w:lvl w:ilvl="3" w:tplc="C8A4DF10">
      <w:numFmt w:val="decimal"/>
      <w:lvlText w:val=""/>
      <w:lvlJc w:val="left"/>
    </w:lvl>
    <w:lvl w:ilvl="4" w:tplc="FF6EADC2">
      <w:numFmt w:val="decimal"/>
      <w:lvlText w:val=""/>
      <w:lvlJc w:val="left"/>
    </w:lvl>
    <w:lvl w:ilvl="5" w:tplc="7B76FCC8">
      <w:numFmt w:val="decimal"/>
      <w:lvlText w:val=""/>
      <w:lvlJc w:val="left"/>
    </w:lvl>
    <w:lvl w:ilvl="6" w:tplc="15328ED0">
      <w:numFmt w:val="decimal"/>
      <w:lvlText w:val=""/>
      <w:lvlJc w:val="left"/>
    </w:lvl>
    <w:lvl w:ilvl="7" w:tplc="66A67F48">
      <w:numFmt w:val="decimal"/>
      <w:lvlText w:val=""/>
      <w:lvlJc w:val="left"/>
    </w:lvl>
    <w:lvl w:ilvl="8" w:tplc="92CE5E4E">
      <w:numFmt w:val="decimal"/>
      <w:lvlText w:val=""/>
      <w:lvlJc w:val="left"/>
    </w:lvl>
  </w:abstractNum>
  <w:abstractNum w:abstractNumId="77">
    <w:nsid w:val="00006AD4"/>
    <w:multiLevelType w:val="hybridMultilevel"/>
    <w:tmpl w:val="852ECF36"/>
    <w:lvl w:ilvl="0" w:tplc="D5629C9C">
      <w:start w:val="1"/>
      <w:numFmt w:val="lowerLetter"/>
      <w:lvlText w:val="%1"/>
      <w:lvlJc w:val="left"/>
    </w:lvl>
    <w:lvl w:ilvl="1" w:tplc="8B327B50">
      <w:start w:val="15"/>
      <w:numFmt w:val="lowerLetter"/>
      <w:lvlText w:val="%2"/>
      <w:lvlJc w:val="left"/>
    </w:lvl>
    <w:lvl w:ilvl="2" w:tplc="134ED74C">
      <w:numFmt w:val="decimal"/>
      <w:lvlText w:val=""/>
      <w:lvlJc w:val="left"/>
    </w:lvl>
    <w:lvl w:ilvl="3" w:tplc="1506F60E">
      <w:numFmt w:val="decimal"/>
      <w:lvlText w:val=""/>
      <w:lvlJc w:val="left"/>
    </w:lvl>
    <w:lvl w:ilvl="4" w:tplc="17E627AE">
      <w:numFmt w:val="decimal"/>
      <w:lvlText w:val=""/>
      <w:lvlJc w:val="left"/>
    </w:lvl>
    <w:lvl w:ilvl="5" w:tplc="816453CC">
      <w:numFmt w:val="decimal"/>
      <w:lvlText w:val=""/>
      <w:lvlJc w:val="left"/>
    </w:lvl>
    <w:lvl w:ilvl="6" w:tplc="3300158A">
      <w:numFmt w:val="decimal"/>
      <w:lvlText w:val=""/>
      <w:lvlJc w:val="left"/>
    </w:lvl>
    <w:lvl w:ilvl="7" w:tplc="D4C8AA26">
      <w:numFmt w:val="decimal"/>
      <w:lvlText w:val=""/>
      <w:lvlJc w:val="left"/>
    </w:lvl>
    <w:lvl w:ilvl="8" w:tplc="1A823052">
      <w:numFmt w:val="decimal"/>
      <w:lvlText w:val=""/>
      <w:lvlJc w:val="left"/>
    </w:lvl>
  </w:abstractNum>
  <w:abstractNum w:abstractNumId="78">
    <w:nsid w:val="00006AD6"/>
    <w:multiLevelType w:val="hybridMultilevel"/>
    <w:tmpl w:val="D83273EC"/>
    <w:lvl w:ilvl="0" w:tplc="82F6C10E">
      <w:start w:val="2"/>
      <w:numFmt w:val="decimal"/>
      <w:lvlText w:val="%1."/>
      <w:lvlJc w:val="left"/>
    </w:lvl>
    <w:lvl w:ilvl="1" w:tplc="A99C5C14">
      <w:start w:val="15"/>
      <w:numFmt w:val="lowerLetter"/>
      <w:lvlText w:val="%2"/>
      <w:lvlJc w:val="left"/>
    </w:lvl>
    <w:lvl w:ilvl="2" w:tplc="E8082838">
      <w:numFmt w:val="decimal"/>
      <w:lvlText w:val=""/>
      <w:lvlJc w:val="left"/>
    </w:lvl>
    <w:lvl w:ilvl="3" w:tplc="39BA0460">
      <w:numFmt w:val="decimal"/>
      <w:lvlText w:val=""/>
      <w:lvlJc w:val="left"/>
    </w:lvl>
    <w:lvl w:ilvl="4" w:tplc="27BA885E">
      <w:numFmt w:val="decimal"/>
      <w:lvlText w:val=""/>
      <w:lvlJc w:val="left"/>
    </w:lvl>
    <w:lvl w:ilvl="5" w:tplc="22E051D0">
      <w:numFmt w:val="decimal"/>
      <w:lvlText w:val=""/>
      <w:lvlJc w:val="left"/>
    </w:lvl>
    <w:lvl w:ilvl="6" w:tplc="1FBCE33C">
      <w:numFmt w:val="decimal"/>
      <w:lvlText w:val=""/>
      <w:lvlJc w:val="left"/>
    </w:lvl>
    <w:lvl w:ilvl="7" w:tplc="F3440C50">
      <w:numFmt w:val="decimal"/>
      <w:lvlText w:val=""/>
      <w:lvlJc w:val="left"/>
    </w:lvl>
    <w:lvl w:ilvl="8" w:tplc="C63A2296">
      <w:numFmt w:val="decimal"/>
      <w:lvlText w:val=""/>
      <w:lvlJc w:val="left"/>
    </w:lvl>
  </w:abstractNum>
  <w:abstractNum w:abstractNumId="79">
    <w:nsid w:val="00006B72"/>
    <w:multiLevelType w:val="hybridMultilevel"/>
    <w:tmpl w:val="8DB6F6D0"/>
    <w:lvl w:ilvl="0" w:tplc="565428AE">
      <w:start w:val="1"/>
      <w:numFmt w:val="bullet"/>
      <w:lvlText w:val="-"/>
      <w:lvlJc w:val="left"/>
    </w:lvl>
    <w:lvl w:ilvl="1" w:tplc="13D66754">
      <w:start w:val="1"/>
      <w:numFmt w:val="lowerLetter"/>
      <w:lvlText w:val="%2"/>
      <w:lvlJc w:val="left"/>
    </w:lvl>
    <w:lvl w:ilvl="2" w:tplc="A07C4F76">
      <w:start w:val="1"/>
      <w:numFmt w:val="lowerRoman"/>
      <w:lvlText w:val="%3."/>
      <w:lvlJc w:val="left"/>
    </w:lvl>
    <w:lvl w:ilvl="3" w:tplc="E08CD9DC">
      <w:start w:val="1"/>
      <w:numFmt w:val="decimal"/>
      <w:lvlText w:val="%4"/>
      <w:lvlJc w:val="left"/>
    </w:lvl>
    <w:lvl w:ilvl="4" w:tplc="44583754">
      <w:start w:val="1"/>
      <w:numFmt w:val="decimal"/>
      <w:lvlText w:val="%5"/>
      <w:lvlJc w:val="left"/>
    </w:lvl>
    <w:lvl w:ilvl="5" w:tplc="0D48EE6E">
      <w:numFmt w:val="decimal"/>
      <w:lvlText w:val=""/>
      <w:lvlJc w:val="left"/>
    </w:lvl>
    <w:lvl w:ilvl="6" w:tplc="B552B8A4">
      <w:numFmt w:val="decimal"/>
      <w:lvlText w:val=""/>
      <w:lvlJc w:val="left"/>
    </w:lvl>
    <w:lvl w:ilvl="7" w:tplc="F3F6DD50">
      <w:numFmt w:val="decimal"/>
      <w:lvlText w:val=""/>
      <w:lvlJc w:val="left"/>
    </w:lvl>
    <w:lvl w:ilvl="8" w:tplc="D172A9AC">
      <w:numFmt w:val="decimal"/>
      <w:lvlText w:val=""/>
      <w:lvlJc w:val="left"/>
    </w:lvl>
  </w:abstractNum>
  <w:abstractNum w:abstractNumId="80">
    <w:nsid w:val="00006BCB"/>
    <w:multiLevelType w:val="hybridMultilevel"/>
    <w:tmpl w:val="3BF828CE"/>
    <w:lvl w:ilvl="0" w:tplc="BF20B2C4">
      <w:start w:val="1"/>
      <w:numFmt w:val="lowerLetter"/>
      <w:lvlText w:val="%1"/>
      <w:lvlJc w:val="left"/>
    </w:lvl>
    <w:lvl w:ilvl="1" w:tplc="AAD67188">
      <w:start w:val="15"/>
      <w:numFmt w:val="lowerLetter"/>
      <w:lvlText w:val="%2"/>
      <w:lvlJc w:val="left"/>
    </w:lvl>
    <w:lvl w:ilvl="2" w:tplc="EBE8CA4A">
      <w:numFmt w:val="decimal"/>
      <w:lvlText w:val=""/>
      <w:lvlJc w:val="left"/>
    </w:lvl>
    <w:lvl w:ilvl="3" w:tplc="0B2E1FF6">
      <w:numFmt w:val="decimal"/>
      <w:lvlText w:val=""/>
      <w:lvlJc w:val="left"/>
    </w:lvl>
    <w:lvl w:ilvl="4" w:tplc="7D1E4522">
      <w:numFmt w:val="decimal"/>
      <w:lvlText w:val=""/>
      <w:lvlJc w:val="left"/>
    </w:lvl>
    <w:lvl w:ilvl="5" w:tplc="848EC958">
      <w:numFmt w:val="decimal"/>
      <w:lvlText w:val=""/>
      <w:lvlJc w:val="left"/>
    </w:lvl>
    <w:lvl w:ilvl="6" w:tplc="AF48E2BA">
      <w:numFmt w:val="decimal"/>
      <w:lvlText w:val=""/>
      <w:lvlJc w:val="left"/>
    </w:lvl>
    <w:lvl w:ilvl="7" w:tplc="757C79A4">
      <w:numFmt w:val="decimal"/>
      <w:lvlText w:val=""/>
      <w:lvlJc w:val="left"/>
    </w:lvl>
    <w:lvl w:ilvl="8" w:tplc="EC5E5DBC">
      <w:numFmt w:val="decimal"/>
      <w:lvlText w:val=""/>
      <w:lvlJc w:val="left"/>
    </w:lvl>
  </w:abstractNum>
  <w:abstractNum w:abstractNumId="81">
    <w:nsid w:val="00006BE8"/>
    <w:multiLevelType w:val="hybridMultilevel"/>
    <w:tmpl w:val="D97C1C30"/>
    <w:lvl w:ilvl="0" w:tplc="D48A5D16">
      <w:start w:val="1"/>
      <w:numFmt w:val="lowerLetter"/>
      <w:lvlText w:val="%1"/>
      <w:lvlJc w:val="left"/>
    </w:lvl>
    <w:lvl w:ilvl="1" w:tplc="A7642648">
      <w:start w:val="15"/>
      <w:numFmt w:val="lowerLetter"/>
      <w:lvlText w:val="%2"/>
      <w:lvlJc w:val="left"/>
    </w:lvl>
    <w:lvl w:ilvl="2" w:tplc="E6722918">
      <w:numFmt w:val="decimal"/>
      <w:lvlText w:val=""/>
      <w:lvlJc w:val="left"/>
    </w:lvl>
    <w:lvl w:ilvl="3" w:tplc="0B5E60C8">
      <w:numFmt w:val="decimal"/>
      <w:lvlText w:val=""/>
      <w:lvlJc w:val="left"/>
    </w:lvl>
    <w:lvl w:ilvl="4" w:tplc="650E4954">
      <w:numFmt w:val="decimal"/>
      <w:lvlText w:val=""/>
      <w:lvlJc w:val="left"/>
    </w:lvl>
    <w:lvl w:ilvl="5" w:tplc="949A6B16">
      <w:numFmt w:val="decimal"/>
      <w:lvlText w:val=""/>
      <w:lvlJc w:val="left"/>
    </w:lvl>
    <w:lvl w:ilvl="6" w:tplc="A13AAA82">
      <w:numFmt w:val="decimal"/>
      <w:lvlText w:val=""/>
      <w:lvlJc w:val="left"/>
    </w:lvl>
    <w:lvl w:ilvl="7" w:tplc="C6900390">
      <w:numFmt w:val="decimal"/>
      <w:lvlText w:val=""/>
      <w:lvlJc w:val="left"/>
    </w:lvl>
    <w:lvl w:ilvl="8" w:tplc="14AE9F62">
      <w:numFmt w:val="decimal"/>
      <w:lvlText w:val=""/>
      <w:lvlJc w:val="left"/>
    </w:lvl>
  </w:abstractNum>
  <w:abstractNum w:abstractNumId="82">
    <w:nsid w:val="00006C69"/>
    <w:multiLevelType w:val="hybridMultilevel"/>
    <w:tmpl w:val="3928FC50"/>
    <w:lvl w:ilvl="0" w:tplc="4746C71C">
      <w:start w:val="1"/>
      <w:numFmt w:val="bullet"/>
      <w:lvlText w:val="-"/>
      <w:lvlJc w:val="left"/>
    </w:lvl>
    <w:lvl w:ilvl="1" w:tplc="2B50F212">
      <w:start w:val="15"/>
      <w:numFmt w:val="lowerLetter"/>
      <w:lvlText w:val="%2"/>
      <w:lvlJc w:val="left"/>
    </w:lvl>
    <w:lvl w:ilvl="2" w:tplc="4D8A0DD2">
      <w:numFmt w:val="decimal"/>
      <w:lvlText w:val=""/>
      <w:lvlJc w:val="left"/>
    </w:lvl>
    <w:lvl w:ilvl="3" w:tplc="7B887BD0">
      <w:numFmt w:val="decimal"/>
      <w:lvlText w:val=""/>
      <w:lvlJc w:val="left"/>
    </w:lvl>
    <w:lvl w:ilvl="4" w:tplc="577470F2">
      <w:numFmt w:val="decimal"/>
      <w:lvlText w:val=""/>
      <w:lvlJc w:val="left"/>
    </w:lvl>
    <w:lvl w:ilvl="5" w:tplc="6BB21FB0">
      <w:numFmt w:val="decimal"/>
      <w:lvlText w:val=""/>
      <w:lvlJc w:val="left"/>
    </w:lvl>
    <w:lvl w:ilvl="6" w:tplc="0D64001A">
      <w:numFmt w:val="decimal"/>
      <w:lvlText w:val=""/>
      <w:lvlJc w:val="left"/>
    </w:lvl>
    <w:lvl w:ilvl="7" w:tplc="4BBCF194">
      <w:numFmt w:val="decimal"/>
      <w:lvlText w:val=""/>
      <w:lvlJc w:val="left"/>
    </w:lvl>
    <w:lvl w:ilvl="8" w:tplc="3D3441B2">
      <w:numFmt w:val="decimal"/>
      <w:lvlText w:val=""/>
      <w:lvlJc w:val="left"/>
    </w:lvl>
  </w:abstractNum>
  <w:abstractNum w:abstractNumId="83">
    <w:nsid w:val="00006D22"/>
    <w:multiLevelType w:val="hybridMultilevel"/>
    <w:tmpl w:val="B4D838CE"/>
    <w:lvl w:ilvl="0" w:tplc="9B2ECE9E">
      <w:start w:val="1"/>
      <w:numFmt w:val="bullet"/>
      <w:lvlText w:val="-"/>
      <w:lvlJc w:val="left"/>
    </w:lvl>
    <w:lvl w:ilvl="1" w:tplc="13F048E6">
      <w:start w:val="2"/>
      <w:numFmt w:val="lowerRoman"/>
      <w:lvlText w:val="%2."/>
      <w:lvlJc w:val="left"/>
    </w:lvl>
    <w:lvl w:ilvl="2" w:tplc="26CA6148">
      <w:numFmt w:val="decimal"/>
      <w:lvlText w:val=""/>
      <w:lvlJc w:val="left"/>
    </w:lvl>
    <w:lvl w:ilvl="3" w:tplc="92E03F2E">
      <w:numFmt w:val="decimal"/>
      <w:lvlText w:val=""/>
      <w:lvlJc w:val="left"/>
    </w:lvl>
    <w:lvl w:ilvl="4" w:tplc="5AD05E0A">
      <w:numFmt w:val="decimal"/>
      <w:lvlText w:val=""/>
      <w:lvlJc w:val="left"/>
    </w:lvl>
    <w:lvl w:ilvl="5" w:tplc="10C82A6A">
      <w:numFmt w:val="decimal"/>
      <w:lvlText w:val=""/>
      <w:lvlJc w:val="left"/>
    </w:lvl>
    <w:lvl w:ilvl="6" w:tplc="9D8C698A">
      <w:numFmt w:val="decimal"/>
      <w:lvlText w:val=""/>
      <w:lvlJc w:val="left"/>
    </w:lvl>
    <w:lvl w:ilvl="7" w:tplc="400EEAB6">
      <w:numFmt w:val="decimal"/>
      <w:lvlText w:val=""/>
      <w:lvlJc w:val="left"/>
    </w:lvl>
    <w:lvl w:ilvl="8" w:tplc="F0E2D3E8">
      <w:numFmt w:val="decimal"/>
      <w:lvlText w:val=""/>
      <w:lvlJc w:val="left"/>
    </w:lvl>
  </w:abstractNum>
  <w:abstractNum w:abstractNumId="84">
    <w:nsid w:val="00007049"/>
    <w:multiLevelType w:val="hybridMultilevel"/>
    <w:tmpl w:val="33FCA0E4"/>
    <w:lvl w:ilvl="0" w:tplc="C4F8CF9C">
      <w:start w:val="1"/>
      <w:numFmt w:val="bullet"/>
      <w:lvlText w:val="-"/>
      <w:lvlJc w:val="left"/>
    </w:lvl>
    <w:lvl w:ilvl="1" w:tplc="43380958">
      <w:start w:val="1"/>
      <w:numFmt w:val="bullet"/>
      <w:lvlText w:val=""/>
      <w:lvlJc w:val="left"/>
    </w:lvl>
    <w:lvl w:ilvl="2" w:tplc="BC9051D6">
      <w:start w:val="1"/>
      <w:numFmt w:val="bullet"/>
      <w:lvlText w:val=""/>
      <w:lvlJc w:val="left"/>
    </w:lvl>
    <w:lvl w:ilvl="3" w:tplc="16785F5C">
      <w:numFmt w:val="decimal"/>
      <w:lvlText w:val=""/>
      <w:lvlJc w:val="left"/>
    </w:lvl>
    <w:lvl w:ilvl="4" w:tplc="BC4C2A0C">
      <w:numFmt w:val="decimal"/>
      <w:lvlText w:val=""/>
      <w:lvlJc w:val="left"/>
    </w:lvl>
    <w:lvl w:ilvl="5" w:tplc="5E900CC6">
      <w:numFmt w:val="decimal"/>
      <w:lvlText w:val=""/>
      <w:lvlJc w:val="left"/>
    </w:lvl>
    <w:lvl w:ilvl="6" w:tplc="4B6CBD28">
      <w:numFmt w:val="decimal"/>
      <w:lvlText w:val=""/>
      <w:lvlJc w:val="left"/>
    </w:lvl>
    <w:lvl w:ilvl="7" w:tplc="399226DC">
      <w:numFmt w:val="decimal"/>
      <w:lvlText w:val=""/>
      <w:lvlJc w:val="left"/>
    </w:lvl>
    <w:lvl w:ilvl="8" w:tplc="13BECB90">
      <w:numFmt w:val="decimal"/>
      <w:lvlText w:val=""/>
      <w:lvlJc w:val="left"/>
    </w:lvl>
  </w:abstractNum>
  <w:abstractNum w:abstractNumId="85">
    <w:nsid w:val="000071F0"/>
    <w:multiLevelType w:val="hybridMultilevel"/>
    <w:tmpl w:val="10FCD736"/>
    <w:lvl w:ilvl="0" w:tplc="C806422C">
      <w:start w:val="1"/>
      <w:numFmt w:val="lowerLetter"/>
      <w:lvlText w:val="%1"/>
      <w:lvlJc w:val="left"/>
    </w:lvl>
    <w:lvl w:ilvl="1" w:tplc="EDA4357E">
      <w:start w:val="15"/>
      <w:numFmt w:val="lowerLetter"/>
      <w:lvlText w:val="%2"/>
      <w:lvlJc w:val="left"/>
    </w:lvl>
    <w:lvl w:ilvl="2" w:tplc="806ADF70">
      <w:numFmt w:val="decimal"/>
      <w:lvlText w:val=""/>
      <w:lvlJc w:val="left"/>
    </w:lvl>
    <w:lvl w:ilvl="3" w:tplc="4F0E4566">
      <w:numFmt w:val="decimal"/>
      <w:lvlText w:val=""/>
      <w:lvlJc w:val="left"/>
    </w:lvl>
    <w:lvl w:ilvl="4" w:tplc="DD70C556">
      <w:numFmt w:val="decimal"/>
      <w:lvlText w:val=""/>
      <w:lvlJc w:val="left"/>
    </w:lvl>
    <w:lvl w:ilvl="5" w:tplc="13482164">
      <w:numFmt w:val="decimal"/>
      <w:lvlText w:val=""/>
      <w:lvlJc w:val="left"/>
    </w:lvl>
    <w:lvl w:ilvl="6" w:tplc="54B64E50">
      <w:numFmt w:val="decimal"/>
      <w:lvlText w:val=""/>
      <w:lvlJc w:val="left"/>
    </w:lvl>
    <w:lvl w:ilvl="7" w:tplc="CEB20F08">
      <w:numFmt w:val="decimal"/>
      <w:lvlText w:val=""/>
      <w:lvlJc w:val="left"/>
    </w:lvl>
    <w:lvl w:ilvl="8" w:tplc="0746443A">
      <w:numFmt w:val="decimal"/>
      <w:lvlText w:val=""/>
      <w:lvlJc w:val="left"/>
    </w:lvl>
  </w:abstractNum>
  <w:abstractNum w:abstractNumId="86">
    <w:nsid w:val="000073DA"/>
    <w:multiLevelType w:val="hybridMultilevel"/>
    <w:tmpl w:val="93EC2944"/>
    <w:lvl w:ilvl="0" w:tplc="81A03856">
      <w:start w:val="1"/>
      <w:numFmt w:val="bullet"/>
      <w:lvlText w:val="-"/>
      <w:lvlJc w:val="left"/>
    </w:lvl>
    <w:lvl w:ilvl="1" w:tplc="A228593E">
      <w:numFmt w:val="decimal"/>
      <w:lvlText w:val=""/>
      <w:lvlJc w:val="left"/>
    </w:lvl>
    <w:lvl w:ilvl="2" w:tplc="2576943A">
      <w:numFmt w:val="decimal"/>
      <w:lvlText w:val=""/>
      <w:lvlJc w:val="left"/>
    </w:lvl>
    <w:lvl w:ilvl="3" w:tplc="02B89144">
      <w:numFmt w:val="decimal"/>
      <w:lvlText w:val=""/>
      <w:lvlJc w:val="left"/>
    </w:lvl>
    <w:lvl w:ilvl="4" w:tplc="802228B6">
      <w:numFmt w:val="decimal"/>
      <w:lvlText w:val=""/>
      <w:lvlJc w:val="left"/>
    </w:lvl>
    <w:lvl w:ilvl="5" w:tplc="1F28C11E">
      <w:numFmt w:val="decimal"/>
      <w:lvlText w:val=""/>
      <w:lvlJc w:val="left"/>
    </w:lvl>
    <w:lvl w:ilvl="6" w:tplc="303269D6">
      <w:numFmt w:val="decimal"/>
      <w:lvlText w:val=""/>
      <w:lvlJc w:val="left"/>
    </w:lvl>
    <w:lvl w:ilvl="7" w:tplc="B76E6C18">
      <w:numFmt w:val="decimal"/>
      <w:lvlText w:val=""/>
      <w:lvlJc w:val="left"/>
    </w:lvl>
    <w:lvl w:ilvl="8" w:tplc="608EA8C8">
      <w:numFmt w:val="decimal"/>
      <w:lvlText w:val=""/>
      <w:lvlJc w:val="left"/>
    </w:lvl>
  </w:abstractNum>
  <w:abstractNum w:abstractNumId="87">
    <w:nsid w:val="000075EF"/>
    <w:multiLevelType w:val="hybridMultilevel"/>
    <w:tmpl w:val="49A6BA92"/>
    <w:lvl w:ilvl="0" w:tplc="165E568E">
      <w:start w:val="1"/>
      <w:numFmt w:val="bullet"/>
      <w:lvlText w:val="-"/>
      <w:lvlJc w:val="left"/>
    </w:lvl>
    <w:lvl w:ilvl="1" w:tplc="FAA075A2">
      <w:start w:val="1"/>
      <w:numFmt w:val="bullet"/>
      <w:lvlText w:val=""/>
      <w:lvlJc w:val="left"/>
    </w:lvl>
    <w:lvl w:ilvl="2" w:tplc="394A1ECA">
      <w:numFmt w:val="decimal"/>
      <w:lvlText w:val=""/>
      <w:lvlJc w:val="left"/>
    </w:lvl>
    <w:lvl w:ilvl="3" w:tplc="B088BE58">
      <w:numFmt w:val="decimal"/>
      <w:lvlText w:val=""/>
      <w:lvlJc w:val="left"/>
    </w:lvl>
    <w:lvl w:ilvl="4" w:tplc="DFCC47BE">
      <w:numFmt w:val="decimal"/>
      <w:lvlText w:val=""/>
      <w:lvlJc w:val="left"/>
    </w:lvl>
    <w:lvl w:ilvl="5" w:tplc="D1CAD3F4">
      <w:numFmt w:val="decimal"/>
      <w:lvlText w:val=""/>
      <w:lvlJc w:val="left"/>
    </w:lvl>
    <w:lvl w:ilvl="6" w:tplc="F7F63508">
      <w:numFmt w:val="decimal"/>
      <w:lvlText w:val=""/>
      <w:lvlJc w:val="left"/>
    </w:lvl>
    <w:lvl w:ilvl="7" w:tplc="E3446A70">
      <w:numFmt w:val="decimal"/>
      <w:lvlText w:val=""/>
      <w:lvlJc w:val="left"/>
    </w:lvl>
    <w:lvl w:ilvl="8" w:tplc="D77071D2">
      <w:numFmt w:val="decimal"/>
      <w:lvlText w:val=""/>
      <w:lvlJc w:val="left"/>
    </w:lvl>
  </w:abstractNum>
  <w:abstractNum w:abstractNumId="88">
    <w:nsid w:val="00007874"/>
    <w:multiLevelType w:val="hybridMultilevel"/>
    <w:tmpl w:val="53B6FAF8"/>
    <w:lvl w:ilvl="0" w:tplc="C72EB30E">
      <w:start w:val="15"/>
      <w:numFmt w:val="lowerLetter"/>
      <w:lvlText w:val="%1"/>
      <w:lvlJc w:val="left"/>
    </w:lvl>
    <w:lvl w:ilvl="1" w:tplc="C130D454">
      <w:numFmt w:val="decimal"/>
      <w:lvlText w:val=""/>
      <w:lvlJc w:val="left"/>
    </w:lvl>
    <w:lvl w:ilvl="2" w:tplc="1A581A5C">
      <w:numFmt w:val="decimal"/>
      <w:lvlText w:val=""/>
      <w:lvlJc w:val="left"/>
    </w:lvl>
    <w:lvl w:ilvl="3" w:tplc="C072598C">
      <w:numFmt w:val="decimal"/>
      <w:lvlText w:val=""/>
      <w:lvlJc w:val="left"/>
    </w:lvl>
    <w:lvl w:ilvl="4" w:tplc="BDCA7A12">
      <w:numFmt w:val="decimal"/>
      <w:lvlText w:val=""/>
      <w:lvlJc w:val="left"/>
    </w:lvl>
    <w:lvl w:ilvl="5" w:tplc="A23414DE">
      <w:numFmt w:val="decimal"/>
      <w:lvlText w:val=""/>
      <w:lvlJc w:val="left"/>
    </w:lvl>
    <w:lvl w:ilvl="6" w:tplc="032E5082">
      <w:numFmt w:val="decimal"/>
      <w:lvlText w:val=""/>
      <w:lvlJc w:val="left"/>
    </w:lvl>
    <w:lvl w:ilvl="7" w:tplc="12360658">
      <w:numFmt w:val="decimal"/>
      <w:lvlText w:val=""/>
      <w:lvlJc w:val="left"/>
    </w:lvl>
    <w:lvl w:ilvl="8" w:tplc="A79694D6">
      <w:numFmt w:val="decimal"/>
      <w:lvlText w:val=""/>
      <w:lvlJc w:val="left"/>
    </w:lvl>
  </w:abstractNum>
  <w:abstractNum w:abstractNumId="89">
    <w:nsid w:val="00007983"/>
    <w:multiLevelType w:val="hybridMultilevel"/>
    <w:tmpl w:val="EBA0E556"/>
    <w:lvl w:ilvl="0" w:tplc="AE2C4CBC">
      <w:start w:val="15"/>
      <w:numFmt w:val="lowerLetter"/>
      <w:lvlText w:val="%1"/>
      <w:lvlJc w:val="left"/>
    </w:lvl>
    <w:lvl w:ilvl="1" w:tplc="5B460EB8">
      <w:numFmt w:val="decimal"/>
      <w:lvlText w:val=""/>
      <w:lvlJc w:val="left"/>
    </w:lvl>
    <w:lvl w:ilvl="2" w:tplc="FCFCE7E4">
      <w:numFmt w:val="decimal"/>
      <w:lvlText w:val=""/>
      <w:lvlJc w:val="left"/>
    </w:lvl>
    <w:lvl w:ilvl="3" w:tplc="D7FEB38C">
      <w:numFmt w:val="decimal"/>
      <w:lvlText w:val=""/>
      <w:lvlJc w:val="left"/>
    </w:lvl>
    <w:lvl w:ilvl="4" w:tplc="B448A174">
      <w:numFmt w:val="decimal"/>
      <w:lvlText w:val=""/>
      <w:lvlJc w:val="left"/>
    </w:lvl>
    <w:lvl w:ilvl="5" w:tplc="5FDC17AA">
      <w:numFmt w:val="decimal"/>
      <w:lvlText w:val=""/>
      <w:lvlJc w:val="left"/>
    </w:lvl>
    <w:lvl w:ilvl="6" w:tplc="36CA361C">
      <w:numFmt w:val="decimal"/>
      <w:lvlText w:val=""/>
      <w:lvlJc w:val="left"/>
    </w:lvl>
    <w:lvl w:ilvl="7" w:tplc="3BC2035C">
      <w:numFmt w:val="decimal"/>
      <w:lvlText w:val=""/>
      <w:lvlJc w:val="left"/>
    </w:lvl>
    <w:lvl w:ilvl="8" w:tplc="3C6EC948">
      <w:numFmt w:val="decimal"/>
      <w:lvlText w:val=""/>
      <w:lvlJc w:val="left"/>
    </w:lvl>
  </w:abstractNum>
  <w:abstractNum w:abstractNumId="90">
    <w:nsid w:val="0000798B"/>
    <w:multiLevelType w:val="hybridMultilevel"/>
    <w:tmpl w:val="3A623728"/>
    <w:lvl w:ilvl="0" w:tplc="40A44F94">
      <w:start w:val="1"/>
      <w:numFmt w:val="bullet"/>
      <w:lvlText w:val="-"/>
      <w:lvlJc w:val="left"/>
    </w:lvl>
    <w:lvl w:ilvl="1" w:tplc="375E6610">
      <w:numFmt w:val="decimal"/>
      <w:lvlText w:val=""/>
      <w:lvlJc w:val="left"/>
    </w:lvl>
    <w:lvl w:ilvl="2" w:tplc="C8EA55E6">
      <w:numFmt w:val="decimal"/>
      <w:lvlText w:val=""/>
      <w:lvlJc w:val="left"/>
    </w:lvl>
    <w:lvl w:ilvl="3" w:tplc="D5B2BE12">
      <w:numFmt w:val="decimal"/>
      <w:lvlText w:val=""/>
      <w:lvlJc w:val="left"/>
    </w:lvl>
    <w:lvl w:ilvl="4" w:tplc="6290A1B0">
      <w:numFmt w:val="decimal"/>
      <w:lvlText w:val=""/>
      <w:lvlJc w:val="left"/>
    </w:lvl>
    <w:lvl w:ilvl="5" w:tplc="4620B17E">
      <w:numFmt w:val="decimal"/>
      <w:lvlText w:val=""/>
      <w:lvlJc w:val="left"/>
    </w:lvl>
    <w:lvl w:ilvl="6" w:tplc="CC7065EE">
      <w:numFmt w:val="decimal"/>
      <w:lvlText w:val=""/>
      <w:lvlJc w:val="left"/>
    </w:lvl>
    <w:lvl w:ilvl="7" w:tplc="FB50D428">
      <w:numFmt w:val="decimal"/>
      <w:lvlText w:val=""/>
      <w:lvlJc w:val="left"/>
    </w:lvl>
    <w:lvl w:ilvl="8" w:tplc="8380264C">
      <w:numFmt w:val="decimal"/>
      <w:lvlText w:val=""/>
      <w:lvlJc w:val="left"/>
    </w:lvl>
  </w:abstractNum>
  <w:abstractNum w:abstractNumId="91">
    <w:nsid w:val="00007BB9"/>
    <w:multiLevelType w:val="hybridMultilevel"/>
    <w:tmpl w:val="4648BE82"/>
    <w:lvl w:ilvl="0" w:tplc="37C61A5E">
      <w:start w:val="1"/>
      <w:numFmt w:val="bullet"/>
      <w:lvlText w:val=""/>
      <w:lvlJc w:val="left"/>
    </w:lvl>
    <w:lvl w:ilvl="1" w:tplc="D2E2D9AA">
      <w:numFmt w:val="decimal"/>
      <w:lvlText w:val=""/>
      <w:lvlJc w:val="left"/>
    </w:lvl>
    <w:lvl w:ilvl="2" w:tplc="ECF29EE8">
      <w:numFmt w:val="decimal"/>
      <w:lvlText w:val=""/>
      <w:lvlJc w:val="left"/>
    </w:lvl>
    <w:lvl w:ilvl="3" w:tplc="CF186DF2">
      <w:numFmt w:val="decimal"/>
      <w:lvlText w:val=""/>
      <w:lvlJc w:val="left"/>
    </w:lvl>
    <w:lvl w:ilvl="4" w:tplc="6778C7DE">
      <w:numFmt w:val="decimal"/>
      <w:lvlText w:val=""/>
      <w:lvlJc w:val="left"/>
    </w:lvl>
    <w:lvl w:ilvl="5" w:tplc="2FCAC832">
      <w:numFmt w:val="decimal"/>
      <w:lvlText w:val=""/>
      <w:lvlJc w:val="left"/>
    </w:lvl>
    <w:lvl w:ilvl="6" w:tplc="9FC854D8">
      <w:numFmt w:val="decimal"/>
      <w:lvlText w:val=""/>
      <w:lvlJc w:val="left"/>
    </w:lvl>
    <w:lvl w:ilvl="7" w:tplc="453EC61E">
      <w:numFmt w:val="decimal"/>
      <w:lvlText w:val=""/>
      <w:lvlJc w:val="left"/>
    </w:lvl>
    <w:lvl w:ilvl="8" w:tplc="FE5809B2">
      <w:numFmt w:val="decimal"/>
      <w:lvlText w:val=""/>
      <w:lvlJc w:val="left"/>
    </w:lvl>
  </w:abstractNum>
  <w:abstractNum w:abstractNumId="92">
    <w:nsid w:val="00007DD1"/>
    <w:multiLevelType w:val="hybridMultilevel"/>
    <w:tmpl w:val="C7CEC736"/>
    <w:lvl w:ilvl="0" w:tplc="1B34092E">
      <w:start w:val="1"/>
      <w:numFmt w:val="bullet"/>
      <w:lvlText w:val="-"/>
      <w:lvlJc w:val="left"/>
    </w:lvl>
    <w:lvl w:ilvl="1" w:tplc="7CC65B64">
      <w:start w:val="15"/>
      <w:numFmt w:val="lowerLetter"/>
      <w:lvlText w:val="%2"/>
      <w:lvlJc w:val="left"/>
    </w:lvl>
    <w:lvl w:ilvl="2" w:tplc="A252C92E">
      <w:numFmt w:val="decimal"/>
      <w:lvlText w:val=""/>
      <w:lvlJc w:val="left"/>
    </w:lvl>
    <w:lvl w:ilvl="3" w:tplc="8E50F52E">
      <w:numFmt w:val="decimal"/>
      <w:lvlText w:val=""/>
      <w:lvlJc w:val="left"/>
    </w:lvl>
    <w:lvl w:ilvl="4" w:tplc="6A0EFED6">
      <w:numFmt w:val="decimal"/>
      <w:lvlText w:val=""/>
      <w:lvlJc w:val="left"/>
    </w:lvl>
    <w:lvl w:ilvl="5" w:tplc="F6D046BE">
      <w:numFmt w:val="decimal"/>
      <w:lvlText w:val=""/>
      <w:lvlJc w:val="left"/>
    </w:lvl>
    <w:lvl w:ilvl="6" w:tplc="7B3AE5BC">
      <w:numFmt w:val="decimal"/>
      <w:lvlText w:val=""/>
      <w:lvlJc w:val="left"/>
    </w:lvl>
    <w:lvl w:ilvl="7" w:tplc="168AF584">
      <w:numFmt w:val="decimal"/>
      <w:lvlText w:val=""/>
      <w:lvlJc w:val="left"/>
    </w:lvl>
    <w:lvl w:ilvl="8" w:tplc="8EA862B0">
      <w:numFmt w:val="decimal"/>
      <w:lvlText w:val=""/>
      <w:lvlJc w:val="left"/>
    </w:lvl>
  </w:abstractNum>
  <w:abstractNum w:abstractNumId="93">
    <w:nsid w:val="00007F4F"/>
    <w:multiLevelType w:val="hybridMultilevel"/>
    <w:tmpl w:val="6ADC1B6A"/>
    <w:lvl w:ilvl="0" w:tplc="24620A20">
      <w:start w:val="1"/>
      <w:numFmt w:val="lowerLetter"/>
      <w:lvlText w:val="%1"/>
      <w:lvlJc w:val="left"/>
    </w:lvl>
    <w:lvl w:ilvl="1" w:tplc="E4FE8220">
      <w:start w:val="15"/>
      <w:numFmt w:val="lowerLetter"/>
      <w:lvlText w:val="%2"/>
      <w:lvlJc w:val="left"/>
    </w:lvl>
    <w:lvl w:ilvl="2" w:tplc="96F0125A">
      <w:numFmt w:val="decimal"/>
      <w:lvlText w:val=""/>
      <w:lvlJc w:val="left"/>
    </w:lvl>
    <w:lvl w:ilvl="3" w:tplc="7A186FBC">
      <w:numFmt w:val="decimal"/>
      <w:lvlText w:val=""/>
      <w:lvlJc w:val="left"/>
    </w:lvl>
    <w:lvl w:ilvl="4" w:tplc="FC9C9E10">
      <w:numFmt w:val="decimal"/>
      <w:lvlText w:val=""/>
      <w:lvlJc w:val="left"/>
    </w:lvl>
    <w:lvl w:ilvl="5" w:tplc="6CB4B0D8">
      <w:numFmt w:val="decimal"/>
      <w:lvlText w:val=""/>
      <w:lvlJc w:val="left"/>
    </w:lvl>
    <w:lvl w:ilvl="6" w:tplc="CB5AE3B8">
      <w:numFmt w:val="decimal"/>
      <w:lvlText w:val=""/>
      <w:lvlJc w:val="left"/>
    </w:lvl>
    <w:lvl w:ilvl="7" w:tplc="C8B086C4">
      <w:numFmt w:val="decimal"/>
      <w:lvlText w:val=""/>
      <w:lvlJc w:val="left"/>
    </w:lvl>
    <w:lvl w:ilvl="8" w:tplc="86E472D0">
      <w:numFmt w:val="decimal"/>
      <w:lvlText w:val=""/>
      <w:lvlJc w:val="left"/>
    </w:lvl>
  </w:abstractNum>
  <w:num w:numId="1">
    <w:abstractNumId w:val="16"/>
  </w:num>
  <w:num w:numId="2">
    <w:abstractNumId w:val="90"/>
  </w:num>
  <w:num w:numId="3">
    <w:abstractNumId w:val="14"/>
  </w:num>
  <w:num w:numId="4">
    <w:abstractNumId w:val="86"/>
  </w:num>
  <w:num w:numId="5">
    <w:abstractNumId w:val="63"/>
  </w:num>
  <w:num w:numId="6">
    <w:abstractNumId w:val="30"/>
  </w:num>
  <w:num w:numId="7">
    <w:abstractNumId w:val="40"/>
  </w:num>
  <w:num w:numId="8">
    <w:abstractNumId w:val="6"/>
  </w:num>
  <w:num w:numId="9">
    <w:abstractNumId w:val="91"/>
  </w:num>
  <w:num w:numId="10">
    <w:abstractNumId w:val="61"/>
  </w:num>
  <w:num w:numId="11">
    <w:abstractNumId w:val="17"/>
  </w:num>
  <w:num w:numId="12">
    <w:abstractNumId w:val="84"/>
  </w:num>
  <w:num w:numId="13">
    <w:abstractNumId w:val="76"/>
  </w:num>
  <w:num w:numId="14">
    <w:abstractNumId w:val="55"/>
  </w:num>
  <w:num w:numId="15">
    <w:abstractNumId w:val="20"/>
  </w:num>
  <w:num w:numId="16">
    <w:abstractNumId w:val="19"/>
  </w:num>
  <w:num w:numId="17">
    <w:abstractNumId w:val="75"/>
  </w:num>
  <w:num w:numId="18">
    <w:abstractNumId w:val="44"/>
  </w:num>
  <w:num w:numId="19">
    <w:abstractNumId w:val="18"/>
  </w:num>
  <w:num w:numId="20">
    <w:abstractNumId w:val="47"/>
  </w:num>
  <w:num w:numId="21">
    <w:abstractNumId w:val="66"/>
  </w:num>
  <w:num w:numId="22">
    <w:abstractNumId w:val="38"/>
  </w:num>
  <w:num w:numId="23">
    <w:abstractNumId w:val="27"/>
  </w:num>
  <w:num w:numId="24">
    <w:abstractNumId w:val="53"/>
  </w:num>
  <w:num w:numId="25">
    <w:abstractNumId w:val="60"/>
  </w:num>
  <w:num w:numId="26">
    <w:abstractNumId w:val="72"/>
  </w:num>
  <w:num w:numId="27">
    <w:abstractNumId w:val="65"/>
  </w:num>
  <w:num w:numId="28">
    <w:abstractNumId w:val="45"/>
  </w:num>
  <w:num w:numId="29">
    <w:abstractNumId w:val="11"/>
  </w:num>
  <w:num w:numId="30">
    <w:abstractNumId w:val="35"/>
  </w:num>
  <w:num w:numId="31">
    <w:abstractNumId w:val="78"/>
  </w:num>
  <w:num w:numId="32">
    <w:abstractNumId w:val="3"/>
  </w:num>
  <w:num w:numId="33">
    <w:abstractNumId w:val="48"/>
  </w:num>
  <w:num w:numId="34">
    <w:abstractNumId w:val="59"/>
  </w:num>
  <w:num w:numId="35">
    <w:abstractNumId w:val="39"/>
  </w:num>
  <w:num w:numId="36">
    <w:abstractNumId w:val="7"/>
  </w:num>
  <w:num w:numId="37">
    <w:abstractNumId w:val="89"/>
  </w:num>
  <w:num w:numId="38">
    <w:abstractNumId w:val="87"/>
  </w:num>
  <w:num w:numId="39">
    <w:abstractNumId w:val="50"/>
  </w:num>
  <w:num w:numId="40">
    <w:abstractNumId w:val="34"/>
  </w:num>
  <w:num w:numId="41">
    <w:abstractNumId w:val="43"/>
  </w:num>
  <w:num w:numId="42">
    <w:abstractNumId w:val="36"/>
  </w:num>
  <w:num w:numId="43">
    <w:abstractNumId w:val="82"/>
  </w:num>
  <w:num w:numId="44">
    <w:abstractNumId w:val="32"/>
  </w:num>
  <w:num w:numId="45">
    <w:abstractNumId w:val="42"/>
  </w:num>
  <w:num w:numId="46">
    <w:abstractNumId w:val="26"/>
  </w:num>
  <w:num w:numId="47">
    <w:abstractNumId w:val="92"/>
  </w:num>
  <w:num w:numId="48">
    <w:abstractNumId w:val="29"/>
  </w:num>
  <w:num w:numId="49">
    <w:abstractNumId w:val="68"/>
  </w:num>
  <w:num w:numId="50">
    <w:abstractNumId w:val="52"/>
  </w:num>
  <w:num w:numId="51">
    <w:abstractNumId w:val="22"/>
  </w:num>
  <w:num w:numId="52">
    <w:abstractNumId w:val="73"/>
  </w:num>
  <w:num w:numId="53">
    <w:abstractNumId w:val="79"/>
  </w:num>
  <w:num w:numId="54">
    <w:abstractNumId w:val="37"/>
  </w:num>
  <w:num w:numId="55">
    <w:abstractNumId w:val="46"/>
  </w:num>
  <w:num w:numId="56">
    <w:abstractNumId w:val="85"/>
  </w:num>
  <w:num w:numId="57">
    <w:abstractNumId w:val="2"/>
  </w:num>
  <w:num w:numId="58">
    <w:abstractNumId w:val="93"/>
  </w:num>
  <w:num w:numId="59">
    <w:abstractNumId w:val="54"/>
  </w:num>
  <w:num w:numId="60">
    <w:abstractNumId w:val="4"/>
  </w:num>
  <w:num w:numId="61">
    <w:abstractNumId w:val="49"/>
  </w:num>
  <w:num w:numId="62">
    <w:abstractNumId w:val="21"/>
  </w:num>
  <w:num w:numId="63">
    <w:abstractNumId w:val="81"/>
  </w:num>
  <w:num w:numId="64">
    <w:abstractNumId w:val="57"/>
  </w:num>
  <w:num w:numId="65">
    <w:abstractNumId w:val="58"/>
  </w:num>
  <w:num w:numId="66">
    <w:abstractNumId w:val="23"/>
  </w:num>
  <w:num w:numId="67">
    <w:abstractNumId w:val="80"/>
  </w:num>
  <w:num w:numId="68">
    <w:abstractNumId w:val="12"/>
  </w:num>
  <w:num w:numId="69">
    <w:abstractNumId w:val="8"/>
  </w:num>
  <w:num w:numId="70">
    <w:abstractNumId w:val="69"/>
  </w:num>
  <w:num w:numId="71">
    <w:abstractNumId w:val="31"/>
  </w:num>
  <w:num w:numId="72">
    <w:abstractNumId w:val="88"/>
  </w:num>
  <w:num w:numId="73">
    <w:abstractNumId w:val="28"/>
  </w:num>
  <w:num w:numId="74">
    <w:abstractNumId w:val="33"/>
  </w:num>
  <w:num w:numId="75">
    <w:abstractNumId w:val="13"/>
  </w:num>
  <w:num w:numId="76">
    <w:abstractNumId w:val="67"/>
  </w:num>
  <w:num w:numId="77">
    <w:abstractNumId w:val="77"/>
  </w:num>
  <w:num w:numId="78">
    <w:abstractNumId w:val="64"/>
  </w:num>
  <w:num w:numId="79">
    <w:abstractNumId w:val="56"/>
  </w:num>
  <w:num w:numId="80">
    <w:abstractNumId w:val="70"/>
  </w:num>
  <w:num w:numId="81">
    <w:abstractNumId w:val="25"/>
  </w:num>
  <w:num w:numId="82">
    <w:abstractNumId w:val="15"/>
  </w:num>
  <w:num w:numId="83">
    <w:abstractNumId w:val="0"/>
  </w:num>
  <w:num w:numId="84">
    <w:abstractNumId w:val="5"/>
  </w:num>
  <w:num w:numId="85">
    <w:abstractNumId w:val="74"/>
  </w:num>
  <w:num w:numId="86">
    <w:abstractNumId w:val="83"/>
  </w:num>
  <w:num w:numId="87">
    <w:abstractNumId w:val="24"/>
  </w:num>
  <w:num w:numId="88">
    <w:abstractNumId w:val="10"/>
  </w:num>
  <w:num w:numId="89">
    <w:abstractNumId w:val="51"/>
  </w:num>
  <w:num w:numId="90">
    <w:abstractNumId w:val="1"/>
  </w:num>
  <w:num w:numId="91">
    <w:abstractNumId w:val="9"/>
  </w:num>
  <w:num w:numId="92">
    <w:abstractNumId w:val="41"/>
  </w:num>
  <w:num w:numId="93">
    <w:abstractNumId w:val="71"/>
  </w:num>
  <w:num w:numId="94">
    <w:abstractNumId w:val="62"/>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09049D"/>
    <w:rsid w:val="0009049D"/>
    <w:rsid w:val="009E10F2"/>
    <w:rsid w:val="00DA5B8C"/>
    <w:rsid w:val="00E8224A"/>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49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www.researchgate.net/publication/323551103" TargetMode="External"/><Relationship Id="rId7" Type="http://schemas.openxmlformats.org/officeDocument/2006/relationships/hyperlink" Target="https://www.researchgate.net/publication/323551103_UNIT-I_Biomolecules?enrichId=rgreq-0d37c69931b6c0511402c0b14a300095-XXX&amp;enrichSource=Y292ZXJQYWdlOzMyMzU1MTEwMztBUzo2MDA3NDY3OTgwODgxOTNAMTUyMDI0MDYwNjU2Ng%3D%3D&amp;el=1_x_3&amp;_esc=publicationCoverPdf"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https://www.researchgate.net/publication/323551103_UNIT-I_Biomolecules?enrichId=rgreq-0d37c69931b6c0511402c0b14a300095-XXX&amp;enrichSource=Y292ZXJQYWdlOzMyMzU1MTEwMztBUzo2MDA3NDY3OTgwODgxOTNAMTUyMDI0MDYwNjU2Ng%3D%3D&amp;el=1_x_2&amp;_esc=publicationCoverPdf" TargetMode="External"/><Relationship Id="rId11" Type="http://schemas.openxmlformats.org/officeDocument/2006/relationships/hyperlink" Target="https://www.researchgate.net/profile/Dr_Sumanta_Mondal?enrichId=rgreq-0d37c69931b6c0511402c0b14a300095-XXX&amp;enrichSource=Y292ZXJQYWdlOzMyMzU1MTEwMztBUzo2MDA3NDY3OTgwODgxOTNAMTUyMDI0MDYwNjU2Ng%3D%3D&amp;el=1_x_10&amp;_esc=publicationCoverPdf" TargetMode="External"/><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www.researchgate.net/profile/Dr_Sumanta_Mondal?enrichId=rgreq-0d37c69931b6c0511402c0b14a300095-XXX&amp;enrichSource=Y292ZXJQYWdlOzMyMzU1MTEwMztBUzo2MDA3NDY3OTgwODgxOTNAMTUyMDI0MDYwNjU2Ng%3D%3D&amp;el=1_x_5&amp;_esc=publicationCoverPdf"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5862</Words>
  <Characters>33420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4</cp:revision>
  <dcterms:created xsi:type="dcterms:W3CDTF">2019-08-18T18:48:00Z</dcterms:created>
  <dcterms:modified xsi:type="dcterms:W3CDTF">2019-08-19T18:57:00Z</dcterms:modified>
</cp:coreProperties>
</file>