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FE" w:rsidRDefault="004931FE">
      <w:r w:rsidRPr="004931FE">
        <w:drawing>
          <wp:inline distT="0" distB="0" distL="0" distR="0">
            <wp:extent cx="5962650" cy="3001010"/>
            <wp:effectExtent l="19050" t="0" r="19050" b="88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01D21" w:rsidRPr="004931FE" w:rsidRDefault="004931FE" w:rsidP="004931FE">
      <w:pPr>
        <w:tabs>
          <w:tab w:val="left" w:pos="1020"/>
        </w:tabs>
        <w:jc w:val="center"/>
        <w:rPr>
          <w:b/>
        </w:rPr>
      </w:pPr>
      <w:r w:rsidRPr="004931FE">
        <w:rPr>
          <w:b/>
        </w:rPr>
        <w:t>Subject count</w:t>
      </w:r>
    </w:p>
    <w:p w:rsidR="004931FE" w:rsidRDefault="004931FE" w:rsidP="004931FE">
      <w:pPr>
        <w:tabs>
          <w:tab w:val="left" w:pos="1020"/>
        </w:tabs>
        <w:jc w:val="center"/>
      </w:pPr>
    </w:p>
    <w:p w:rsidR="004931FE" w:rsidRDefault="004931FE" w:rsidP="004931FE">
      <w:pPr>
        <w:tabs>
          <w:tab w:val="left" w:pos="1020"/>
        </w:tabs>
      </w:pPr>
      <w:r w:rsidRPr="004931FE">
        <w:drawing>
          <wp:inline distT="0" distB="0" distL="0" distR="0">
            <wp:extent cx="5476875" cy="3019425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31FE" w:rsidRPr="004931FE" w:rsidRDefault="004931FE" w:rsidP="004931FE">
      <w:pPr>
        <w:tabs>
          <w:tab w:val="left" w:pos="1020"/>
        </w:tabs>
        <w:jc w:val="center"/>
        <w:rPr>
          <w:b/>
        </w:rPr>
      </w:pPr>
      <w:r w:rsidRPr="004931FE">
        <w:rPr>
          <w:b/>
        </w:rPr>
        <w:t>Hours</w:t>
      </w:r>
    </w:p>
    <w:p w:rsidR="004931FE" w:rsidRDefault="004931FE" w:rsidP="004931FE">
      <w:pPr>
        <w:tabs>
          <w:tab w:val="left" w:pos="1020"/>
        </w:tabs>
      </w:pPr>
      <w:r w:rsidRPr="004931FE">
        <w:lastRenderedPageBreak/>
        <w:drawing>
          <wp:inline distT="0" distB="0" distL="0" distR="0">
            <wp:extent cx="5505450" cy="3047999"/>
            <wp:effectExtent l="19050" t="0" r="19050" b="1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31FE" w:rsidRPr="004931FE" w:rsidRDefault="004931FE" w:rsidP="004931FE">
      <w:pPr>
        <w:tabs>
          <w:tab w:val="left" w:pos="1020"/>
        </w:tabs>
        <w:jc w:val="center"/>
        <w:rPr>
          <w:b/>
        </w:rPr>
      </w:pPr>
      <w:r w:rsidRPr="004931FE">
        <w:rPr>
          <w:b/>
        </w:rPr>
        <w:t>Credits</w:t>
      </w:r>
    </w:p>
    <w:sectPr w:rsidR="004931FE" w:rsidRPr="004931FE" w:rsidSect="00301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1FE"/>
    <w:rsid w:val="00301D21"/>
    <w:rsid w:val="0049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shanth\CBCS%20or%20ELECTIVE%20SYSTEM%20(CSE)\CBCS%20VI,VII%20&amp;%20VIII%20Sem%20(CSE)\PIE%20CHART\SubjectratioPieCha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shanth\CBCS%20or%20ELECTIVE%20SYSTEM%20(CSE)\CBCS%20VI,VII%20&amp;%20VIII%20Sem%20(CSE)\PIE%20CHART\SubjectratioPieCha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shanth\CBCS%20or%20ELECTIVE%20SYSTEM%20(CSE)\CBCS%20VI,VII%20&amp;%20VIII%20Sem%20(CSE)\PIE%20CHART\SubjectratioPieCha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 sz="2000">
                <a:solidFill>
                  <a:srgbClr val="0070C0"/>
                </a:solidFill>
              </a:defRPr>
            </a:pPr>
            <a:r>
              <a:rPr lang="en-US" sz="2000">
                <a:solidFill>
                  <a:srgbClr val="0070C0"/>
                </a:solidFill>
              </a:rPr>
              <a:t>CSE|CBCS | ELECTIVE </a:t>
            </a:r>
          </a:p>
        </c:rich>
      </c:tx>
      <c:layout>
        <c:manualLayout>
          <c:xMode val="edge"/>
          <c:yMode val="edge"/>
          <c:x val="0.29671939978547957"/>
          <c:y val="2.631578038548819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180377259301747E-2"/>
          <c:y val="0.17654241697320136"/>
          <c:w val="0.6911867906559358"/>
          <c:h val="0.779159125875345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Subject
Count</c:v>
                </c:pt>
              </c:strCache>
            </c:strRef>
          </c:tx>
          <c:dLbls>
            <c:dLbl>
              <c:idx val="6"/>
              <c:layout>
                <c:manualLayout>
                  <c:x val="4.4756278930157503E-2"/>
                  <c:y val="7.4342835317698974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208-4B44-9362-3FD48C9DDC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Basic Sciences</c:v>
                </c:pt>
                <c:pt idx="1">
                  <c:v>Engineering Sciences</c:v>
                </c:pt>
                <c:pt idx="2">
                  <c:v>Humanities &amp; Sciences</c:v>
                </c:pt>
                <c:pt idx="3">
                  <c:v>Mandatory Courses</c:v>
                </c:pt>
                <c:pt idx="4">
                  <c:v>Professional Courses</c:v>
                </c:pt>
                <c:pt idx="5">
                  <c:v>Professional Electives</c:v>
                </c:pt>
                <c:pt idx="6">
                  <c:v>Open Electives</c:v>
                </c:pt>
                <c:pt idx="7">
                  <c:v>Project Work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12</c:v>
                </c:pt>
                <c:pt idx="1">
                  <c:v>12</c:v>
                </c:pt>
                <c:pt idx="2">
                  <c:v>3</c:v>
                </c:pt>
                <c:pt idx="3">
                  <c:v>5</c:v>
                </c:pt>
                <c:pt idx="4">
                  <c:v>35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08-4B44-9362-3FD48C9DDCDF}"/>
            </c:ext>
          </c:extLst>
        </c:ser>
      </c:pie3DChart>
    </c:plotArea>
    <c:legend>
      <c:legendPos val="r"/>
      <c:layout>
        <c:manualLayout>
          <c:xMode val="edge"/>
          <c:yMode val="edge"/>
          <c:x val="0.69899203000019816"/>
          <c:y val="0.170675484621718"/>
          <c:w val="0.29882106228730865"/>
          <c:h val="0.74803546018585543"/>
        </c:manualLayout>
      </c:layout>
      <c:txPr>
        <a:bodyPr/>
        <a:lstStyle/>
        <a:p>
          <a:pPr>
            <a:defRPr lang="en-US" sz="1050"/>
          </a:pPr>
          <a:endParaRPr lang="en-US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 sz="2000">
                <a:solidFill>
                  <a:srgbClr val="0070C0"/>
                </a:solidFill>
              </a:defRPr>
            </a:pPr>
            <a:r>
              <a:rPr lang="en-US" sz="1800" b="1" i="0" baseline="0"/>
              <a:t>CSE|CBCS | ELECTIVE </a:t>
            </a:r>
            <a:endParaRPr lang="en-IN" sz="2000"/>
          </a:p>
        </c:rich>
      </c:tx>
      <c:layout>
        <c:manualLayout>
          <c:xMode val="edge"/>
          <c:yMode val="edge"/>
          <c:x val="0.28762378520252563"/>
          <c:y val="3.658536585365856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18037725930175E-2"/>
          <c:y val="0.17654241697320142"/>
          <c:w val="0.69118679065593558"/>
          <c:h val="0.77915912587534542"/>
        </c:manualLayout>
      </c:layout>
      <c:pie3DChart>
        <c:varyColors val="1"/>
        <c:ser>
          <c:idx val="1"/>
          <c:order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Basic Sciences</c:v>
                </c:pt>
                <c:pt idx="1">
                  <c:v>Engineering Sciences</c:v>
                </c:pt>
                <c:pt idx="2">
                  <c:v>Humanities &amp; Sciences</c:v>
                </c:pt>
                <c:pt idx="3">
                  <c:v>Mandatory Courses</c:v>
                </c:pt>
                <c:pt idx="4">
                  <c:v>Professional Courses</c:v>
                </c:pt>
                <c:pt idx="5">
                  <c:v>Professional Electives</c:v>
                </c:pt>
                <c:pt idx="6">
                  <c:v>Open Electives</c:v>
                </c:pt>
                <c:pt idx="7">
                  <c:v>Project Work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38</c:v>
                </c:pt>
                <c:pt idx="1">
                  <c:v>34</c:v>
                </c:pt>
                <c:pt idx="2">
                  <c:v>9</c:v>
                </c:pt>
                <c:pt idx="3">
                  <c:v>14</c:v>
                </c:pt>
                <c:pt idx="4">
                  <c:v>113</c:v>
                </c:pt>
                <c:pt idx="5">
                  <c:v>19</c:v>
                </c:pt>
                <c:pt idx="6">
                  <c:v>9</c:v>
                </c:pt>
                <c:pt idx="7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85-4057-81FB-F5A55C0759C1}"/>
            </c:ext>
          </c:extLst>
        </c:ser>
        <c:ser>
          <c:idx val="0"/>
          <c:order val="0"/>
          <c:tx>
            <c:strRef>
              <c:f>Sheet1!$B$1</c:f>
              <c:strCache>
                <c:ptCount val="1"/>
                <c:pt idx="0">
                  <c:v>Subject
Count</c:v>
                </c:pt>
              </c:strCache>
            </c:strRef>
          </c:tx>
          <c:dLbls>
            <c:dLbl>
              <c:idx val="6"/>
              <c:layout>
                <c:manualLayout>
                  <c:x val="4.4756278930157517E-2"/>
                  <c:y val="7.4342835317698933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85-4057-81FB-F5A55C0759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Basic Sciences</c:v>
                </c:pt>
                <c:pt idx="1">
                  <c:v>Engineering Sciences</c:v>
                </c:pt>
                <c:pt idx="2">
                  <c:v>Humanities &amp; Sciences</c:v>
                </c:pt>
                <c:pt idx="3">
                  <c:v>Mandatory Courses</c:v>
                </c:pt>
                <c:pt idx="4">
                  <c:v>Professional Courses</c:v>
                </c:pt>
                <c:pt idx="5">
                  <c:v>Professional Electives</c:v>
                </c:pt>
                <c:pt idx="6">
                  <c:v>Open Electives</c:v>
                </c:pt>
                <c:pt idx="7">
                  <c:v>Project Work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12</c:v>
                </c:pt>
                <c:pt idx="1">
                  <c:v>12</c:v>
                </c:pt>
                <c:pt idx="2">
                  <c:v>3</c:v>
                </c:pt>
                <c:pt idx="3">
                  <c:v>5</c:v>
                </c:pt>
                <c:pt idx="4">
                  <c:v>35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85-4057-81FB-F5A55C0759C1}"/>
            </c:ext>
          </c:extLst>
        </c:ser>
      </c:pie3DChart>
    </c:plotArea>
    <c:legend>
      <c:legendPos val="r"/>
      <c:layout>
        <c:manualLayout>
          <c:xMode val="edge"/>
          <c:yMode val="edge"/>
          <c:x val="0.69899203000019838"/>
          <c:y val="0.170675484621718"/>
          <c:w val="0.29882106228730887"/>
          <c:h val="0.74803546018585565"/>
        </c:manualLayout>
      </c:layout>
      <c:txPr>
        <a:bodyPr/>
        <a:lstStyle/>
        <a:p>
          <a:pPr>
            <a:defRPr lang="en-US" sz="1100"/>
          </a:pPr>
          <a:endParaRPr lang="en-US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 sz="2000">
                <a:solidFill>
                  <a:srgbClr val="0070C0"/>
                </a:solidFill>
              </a:defRPr>
            </a:pPr>
            <a:r>
              <a:rPr lang="en-US" sz="1800" b="1" i="0" baseline="0"/>
              <a:t>CSE|CBCS | ELECTIVE </a:t>
            </a:r>
            <a:endParaRPr lang="en-IN" sz="2000"/>
          </a:p>
        </c:rich>
      </c:tx>
      <c:layout>
        <c:manualLayout>
          <c:xMode val="edge"/>
          <c:yMode val="edge"/>
          <c:x val="0.28762378520252585"/>
          <c:y val="3.658536585365858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180377259301757E-2"/>
          <c:y val="0.17654241697320144"/>
          <c:w val="0.69118679065593558"/>
          <c:h val="0.77915912587534542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Basic Sciences</c:v>
                </c:pt>
                <c:pt idx="1">
                  <c:v>Engineering Sciences</c:v>
                </c:pt>
                <c:pt idx="2">
                  <c:v>Humanities &amp; Sciences</c:v>
                </c:pt>
                <c:pt idx="3">
                  <c:v>Mandatory Courses</c:v>
                </c:pt>
                <c:pt idx="4">
                  <c:v>Professional Courses</c:v>
                </c:pt>
                <c:pt idx="5">
                  <c:v>Professional Electives</c:v>
                </c:pt>
                <c:pt idx="6">
                  <c:v>Open Electives</c:v>
                </c:pt>
                <c:pt idx="7">
                  <c:v>Project Work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28</c:v>
                </c:pt>
                <c:pt idx="1">
                  <c:v>22</c:v>
                </c:pt>
                <c:pt idx="2">
                  <c:v>7</c:v>
                </c:pt>
                <c:pt idx="3">
                  <c:v>7</c:v>
                </c:pt>
                <c:pt idx="4">
                  <c:v>79</c:v>
                </c:pt>
                <c:pt idx="5">
                  <c:v>15</c:v>
                </c:pt>
                <c:pt idx="6">
                  <c:v>9</c:v>
                </c:pt>
                <c:pt idx="7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E8-4CB5-8506-014545157167}"/>
            </c:ext>
          </c:extLst>
        </c:ser>
      </c:pie3DChart>
    </c:plotArea>
    <c:legend>
      <c:legendPos val="r"/>
      <c:layout>
        <c:manualLayout>
          <c:xMode val="edge"/>
          <c:yMode val="edge"/>
          <c:x val="0.69899203000019872"/>
          <c:y val="0.170675484621718"/>
          <c:w val="0.29936571942348061"/>
          <c:h val="0.6834516677991036"/>
        </c:manualLayout>
      </c:layout>
      <c:txPr>
        <a:bodyPr/>
        <a:lstStyle/>
        <a:p>
          <a:pPr rtl="0">
            <a:defRPr lang="en-US" sz="1200"/>
          </a:pPr>
          <a:endParaRPr lang="en-U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LAB4-57</dc:creator>
  <cp:lastModifiedBy>LAB4-57</cp:lastModifiedBy>
  <cp:revision>1</cp:revision>
  <dcterms:created xsi:type="dcterms:W3CDTF">2019-08-26T09:59:00Z</dcterms:created>
  <dcterms:modified xsi:type="dcterms:W3CDTF">2019-08-26T10:05:00Z</dcterms:modified>
</cp:coreProperties>
</file>