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EAC" w:rsidP="003E7EAC">
      <w:pPr>
        <w:jc w:val="center"/>
      </w:pPr>
      <w:r w:rsidRPr="003E7EAC">
        <w:drawing>
          <wp:inline distT="0" distB="0" distL="0" distR="0">
            <wp:extent cx="4610100" cy="28098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7EAC" w:rsidRDefault="003E7EAC" w:rsidP="003E7EAC">
      <w:pPr>
        <w:jc w:val="center"/>
      </w:pPr>
      <w:r w:rsidRPr="003E7EAC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7EAC" w:rsidRDefault="003E7EAC" w:rsidP="003E7EAC">
      <w:pPr>
        <w:jc w:val="center"/>
      </w:pPr>
      <w:r w:rsidRPr="003E7EAC"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E7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EAC"/>
    <w:rsid w:val="003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SCO\Desktop\New%20folder\CBCS%20OR%20ELECTIVE%20SYSTEM%20_%20MECH\CBCS%20VI,VII%20&amp;%20VIII%20SEM%20_%20MECH\PIE%20CHART_%20ME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6"/>
  <c:chart>
    <c:title>
      <c:tx>
        <c:rich>
          <a:bodyPr/>
          <a:lstStyle/>
          <a:p>
            <a:pPr>
              <a:defRPr/>
            </a:pPr>
            <a:r>
              <a:rPr lang="en-IN"/>
              <a:t>MECH/CBCS/SUBJECTS RATIO</a:t>
            </a:r>
          </a:p>
        </c:rich>
      </c:tx>
    </c:title>
    <c:view3D>
      <c:rotX val="45"/>
      <c:perspective val="30"/>
    </c:view3D>
    <c:plotArea>
      <c:layout/>
      <c:pie3DChart>
        <c:varyColors val="1"/>
        <c:ser>
          <c:idx val="0"/>
          <c:order val="0"/>
          <c:tx>
            <c:v>SUBJECTS</c:v>
          </c:tx>
          <c:dLbls>
            <c:dLblPos val="bestFit"/>
            <c:showVal val="1"/>
            <c:showLeaderLines val="1"/>
          </c:dLbls>
          <c:cat>
            <c:strRef>
              <c:f>'[1]Pie charts'!$B$7:$B$15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'[1]Pie charts'!$D$7:$D$15</c:f>
              <c:numCache>
                <c:formatCode>0%</c:formatCode>
                <c:ptCount val="9"/>
                <c:pt idx="0">
                  <c:v>0.15000000000000019</c:v>
                </c:pt>
                <c:pt idx="1">
                  <c:v>4.0000000000000029E-2</c:v>
                </c:pt>
                <c:pt idx="2">
                  <c:v>0.2</c:v>
                </c:pt>
                <c:pt idx="3">
                  <c:v>0.4</c:v>
                </c:pt>
                <c:pt idx="4">
                  <c:v>6.0000000000000039E-2</c:v>
                </c:pt>
                <c:pt idx="5">
                  <c:v>4.0000000000000029E-2</c:v>
                </c:pt>
                <c:pt idx="6" formatCode="0.00%">
                  <c:v>2.5000000000000012E-2</c:v>
                </c:pt>
                <c:pt idx="7">
                  <c:v>6.0000000000000039E-2</c:v>
                </c:pt>
                <c:pt idx="8" formatCode="0.00%">
                  <c:v>2.5000000000000012E-2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/>
              <a:t>MECH/CBCS/CREDIT</a:t>
            </a:r>
          </a:p>
        </c:rich>
      </c:tx>
    </c:title>
    <c:view3D>
      <c:rotX val="45"/>
      <c:perspective val="30"/>
    </c:view3D>
    <c:plotArea>
      <c:layout/>
      <c:pie3DChart>
        <c:varyColors val="1"/>
        <c:ser>
          <c:idx val="0"/>
          <c:order val="0"/>
          <c:dLbls>
            <c:dLblPos val="bestFit"/>
            <c:showVal val="1"/>
          </c:dLbls>
          <c:cat>
            <c:strRef>
              <c:f>Sheet1!$B$21:$B$29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Sheet1!$C$21:$C$29</c:f>
              <c:numCache>
                <c:formatCode>General</c:formatCode>
                <c:ptCount val="9"/>
                <c:pt idx="0">
                  <c:v>28</c:v>
                </c:pt>
                <c:pt idx="1">
                  <c:v>7</c:v>
                </c:pt>
                <c:pt idx="2">
                  <c:v>31</c:v>
                </c:pt>
                <c:pt idx="3">
                  <c:v>83</c:v>
                </c:pt>
                <c:pt idx="4">
                  <c:v>15</c:v>
                </c:pt>
                <c:pt idx="5">
                  <c:v>9</c:v>
                </c:pt>
                <c:pt idx="6">
                  <c:v>10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US"/>
              <a:t>MECH/CBCS/HOURS</a:t>
            </a:r>
          </a:p>
        </c:rich>
      </c:tx>
      <c:layout>
        <c:manualLayout>
          <c:xMode val="edge"/>
          <c:yMode val="edge"/>
          <c:x val="0.28368044619422594"/>
          <c:y val="6.0185185185185147E-2"/>
        </c:manualLayout>
      </c:layout>
    </c:title>
    <c:view3D>
      <c:rotX val="45"/>
      <c:perspective val="30"/>
    </c:view3D>
    <c:plotArea>
      <c:layout/>
      <c:pie3DChart>
        <c:varyColors val="1"/>
        <c:ser>
          <c:idx val="0"/>
          <c:order val="0"/>
          <c:dLbls>
            <c:showVal val="1"/>
          </c:dLbls>
          <c:cat>
            <c:strRef>
              <c:f>Sheet1!$B$40:$B$48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Sheet1!$C$40:$C$48</c:f>
              <c:numCache>
                <c:formatCode>General</c:formatCode>
                <c:ptCount val="9"/>
                <c:pt idx="0">
                  <c:v>36</c:v>
                </c:pt>
                <c:pt idx="1">
                  <c:v>5</c:v>
                </c:pt>
                <c:pt idx="2">
                  <c:v>42</c:v>
                </c:pt>
                <c:pt idx="3">
                  <c:v>97</c:v>
                </c:pt>
                <c:pt idx="4">
                  <c:v>15</c:v>
                </c:pt>
                <c:pt idx="5">
                  <c:v>6</c:v>
                </c:pt>
                <c:pt idx="6">
                  <c:v>20</c:v>
                </c:pt>
                <c:pt idx="7">
                  <c:v>14</c:v>
                </c:pt>
                <c:pt idx="8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CISCO</cp:lastModifiedBy>
  <cp:revision>2</cp:revision>
  <dcterms:created xsi:type="dcterms:W3CDTF">2019-08-23T06:15:00Z</dcterms:created>
  <dcterms:modified xsi:type="dcterms:W3CDTF">2019-08-23T06:16:00Z</dcterms:modified>
</cp:coreProperties>
</file>